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467   от  19.05.2023</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rPr>
          <w:color w:val="000000"/>
          <w:sz w:val="18"/>
          <w:szCs w:val="18"/>
        </w:rPr>
      </w:pPr>
      <w:r>
        <w:rPr>
          <w:color w:val="000000"/>
          <w:sz w:val="18"/>
          <w:szCs w:val="18"/>
        </w:rPr>
        <w:t xml:space="preserve">                                                                                       </w:t>
      </w:r>
    </w:p>
    <w:p>
      <w:pPr>
        <w:keepNext w:val="0"/>
        <w:keepLines w:val="0"/>
        <w:widowControl/>
        <w:suppressLineNumbers w:val="0"/>
        <w:shd w:val="clear" w:color="auto" w:fill="FFFFFF"/>
        <w:ind w:left="0" w:firstLine="0"/>
        <w:jc w:val="right"/>
        <w:rPr>
          <w:rFonts w:hint="default" w:ascii="Times New Roman" w:hAnsi="Times New Roman" w:eastAsia="YS Text" w:cs="Times New Roman"/>
          <w:b/>
          <w:bCs/>
          <w:i w:val="0"/>
          <w:iCs w:val="0"/>
          <w:caps w:val="0"/>
          <w:color w:val="000000"/>
          <w:spacing w:val="0"/>
          <w:sz w:val="18"/>
          <w:szCs w:val="18"/>
        </w:rPr>
      </w:pP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Зарегистрировано в МИНЮСТЕ РФ</w:t>
      </w:r>
    </w:p>
    <w:p>
      <w:pPr>
        <w:keepNext w:val="0"/>
        <w:keepLines w:val="0"/>
        <w:widowControl/>
        <w:suppressLineNumbers w:val="0"/>
        <w:shd w:val="clear" w:color="auto" w:fill="FFFFFF"/>
        <w:ind w:left="0" w:firstLine="0"/>
        <w:jc w:val="right"/>
        <w:rPr>
          <w:rFonts w:hint="default" w:ascii="Times New Roman" w:hAnsi="Times New Roman" w:eastAsia="YS Text" w:cs="Times New Roman"/>
          <w:b/>
          <w:bCs/>
          <w:i w:val="0"/>
          <w:iCs w:val="0"/>
          <w:caps w:val="0"/>
          <w:color w:val="000000"/>
          <w:spacing w:val="0"/>
          <w:sz w:val="18"/>
          <w:szCs w:val="18"/>
        </w:rPr>
      </w:pPr>
      <w:r>
        <w:rPr>
          <w:rFonts w:hint="default" w:eastAsia="YS Text" w:cs="Times New Roman"/>
          <w:b/>
          <w:bCs/>
          <w:i w:val="0"/>
          <w:iCs w:val="0"/>
          <w:caps w:val="0"/>
          <w:color w:val="000000"/>
          <w:spacing w:val="0"/>
          <w:kern w:val="0"/>
          <w:sz w:val="18"/>
          <w:szCs w:val="18"/>
          <w:shd w:val="clear" w:color="auto" w:fill="FFFFFF"/>
          <w:lang w:val="ru-RU" w:eastAsia="zh-CN" w:bidi="ar"/>
        </w:rPr>
        <w:t>11 мая</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 xml:space="preserve"> 202</w:t>
      </w:r>
      <w:r>
        <w:rPr>
          <w:rFonts w:hint="default" w:eastAsia="YS Text" w:cs="Times New Roman"/>
          <w:b/>
          <w:bCs/>
          <w:i w:val="0"/>
          <w:iCs w:val="0"/>
          <w:caps w:val="0"/>
          <w:color w:val="000000"/>
          <w:spacing w:val="0"/>
          <w:kern w:val="0"/>
          <w:sz w:val="18"/>
          <w:szCs w:val="18"/>
          <w:shd w:val="clear" w:color="auto" w:fill="FFFFFF"/>
          <w:lang w:val="ru-RU" w:eastAsia="zh-CN" w:bidi="ar"/>
        </w:rPr>
        <w:t>3</w:t>
      </w: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 года</w:t>
      </w:r>
    </w:p>
    <w:p>
      <w:pPr>
        <w:spacing w:after="0" w:line="240" w:lineRule="auto"/>
        <w:ind w:firstLine="2611" w:firstLineChars="1450"/>
        <w:jc w:val="right"/>
        <w:rPr>
          <w:rFonts w:hint="default"/>
          <w:sz w:val="18"/>
          <w:szCs w:val="18"/>
          <w:lang w:val="ru-RU"/>
        </w:rPr>
      </w:pP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Регистрационный № RU </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53517308202</w:t>
      </w:r>
      <w:r>
        <w:rPr>
          <w:rFonts w:hint="default" w:eastAsia="YS Text" w:cs="Times New Roman"/>
          <w:b/>
          <w:bCs/>
          <w:i w:val="0"/>
          <w:iCs w:val="0"/>
          <w:caps w:val="0"/>
          <w:color w:val="000000"/>
          <w:spacing w:val="0"/>
          <w:kern w:val="0"/>
          <w:sz w:val="18"/>
          <w:szCs w:val="18"/>
          <w:shd w:val="clear" w:color="auto" w:fill="FFFFFF"/>
          <w:lang w:val="ru-RU" w:eastAsia="zh-CN" w:bidi="ar"/>
        </w:rPr>
        <w:t>3</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001</w:t>
      </w:r>
    </w:p>
    <w:p>
      <w:pPr>
        <w:spacing w:after="0" w:line="240" w:lineRule="auto"/>
        <w:ind w:firstLine="2610" w:firstLineChars="1450"/>
        <w:jc w:val="both"/>
        <w:rPr>
          <w:sz w:val="18"/>
          <w:szCs w:val="18"/>
        </w:rPr>
      </w:pPr>
    </w:p>
    <w:p>
      <w:pPr>
        <w:widowControl w:val="0"/>
        <w:autoSpaceDE w:val="0"/>
        <w:autoSpaceDN w:val="0"/>
        <w:adjustRightInd w:val="0"/>
        <w:ind w:right="-83"/>
        <w:jc w:val="both"/>
        <w:rPr>
          <w:rFonts w:hint="default" w:ascii="Times New Roman" w:hAnsi="Times New Roman" w:eastAsia="SimSun" w:cs="Times New Roman"/>
          <w:sz w:val="18"/>
          <w:szCs w:val="18"/>
          <w:lang w:val="ru-RU"/>
        </w:rPr>
      </w:pPr>
      <w:r>
        <w:rPr>
          <w:rFonts w:hint="default"/>
          <w:sz w:val="18"/>
          <w:szCs w:val="18"/>
          <w:lang w:val="ru-RU"/>
        </w:rPr>
        <w:t xml:space="preserve">                                                                                                                                                  </w:t>
      </w:r>
      <w:r>
        <w:rPr>
          <w:sz w:val="18"/>
          <w:szCs w:val="18"/>
        </w:rPr>
        <w:drawing>
          <wp:inline distT="0" distB="0" distL="114300" distR="114300">
            <wp:extent cx="980440" cy="887095"/>
            <wp:effectExtent l="0" t="0" r="1016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
                      <a:lum contrast="48000"/>
                    </a:blip>
                    <a:stretch>
                      <a:fillRect/>
                    </a:stretch>
                  </pic:blipFill>
                  <pic:spPr>
                    <a:xfrm>
                      <a:off x="0" y="0"/>
                      <a:ext cx="980440" cy="887095"/>
                    </a:xfrm>
                    <a:prstGeom prst="rect">
                      <a:avLst/>
                    </a:prstGeom>
                    <a:solidFill>
                      <a:srgbClr val="FFFFFF"/>
                    </a:solidFill>
                    <a:ln>
                      <a:noFill/>
                    </a:ln>
                  </pic:spPr>
                </pic:pic>
              </a:graphicData>
            </a:graphic>
          </wp:inline>
        </w:drawing>
      </w:r>
    </w:p>
    <w:p>
      <w:pPr>
        <w:jc w:val="center"/>
        <w:rPr>
          <w:rFonts w:hint="default" w:ascii="Times New Roman" w:hAnsi="Times New Roman" w:cs="Times New Roman"/>
          <w:b/>
          <w:color w:val="auto"/>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cs="Times New Roman"/>
          <w:b/>
          <w:color w:val="auto"/>
          <w:sz w:val="18"/>
          <w:szCs w:val="18"/>
        </w:rPr>
        <w:t>Российская Федерация</w:t>
      </w:r>
    </w:p>
    <w:p>
      <w:pPr>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Новгородская область Старорусский район</w:t>
      </w:r>
    </w:p>
    <w:p>
      <w:pPr>
        <w:jc w:val="center"/>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 xml:space="preserve">СОВЕТ ДЕПУТАТОВ </w:t>
      </w:r>
      <w:r>
        <w:rPr>
          <w:rFonts w:hint="default" w:ascii="Times New Roman" w:hAnsi="Times New Roman" w:cs="Times New Roman"/>
          <w:b/>
          <w:bCs/>
          <w:color w:val="auto"/>
          <w:sz w:val="18"/>
          <w:szCs w:val="18"/>
          <w:lang w:val="ru-RU"/>
        </w:rPr>
        <w:t>ВЗВАД</w:t>
      </w:r>
      <w:r>
        <w:rPr>
          <w:rFonts w:hint="default" w:ascii="Times New Roman" w:hAnsi="Times New Roman" w:cs="Times New Roman"/>
          <w:b/>
          <w:bCs/>
          <w:color w:val="auto"/>
          <w:sz w:val="18"/>
          <w:szCs w:val="18"/>
        </w:rPr>
        <w:t>СКОГО СЕЛЬСКОГО ПОСЕЛЕНИЯ</w:t>
      </w:r>
    </w:p>
    <w:p>
      <w:pPr>
        <w:ind w:firstLine="180" w:firstLineChars="100"/>
        <w:jc w:val="both"/>
        <w:rPr>
          <w:rFonts w:hint="default" w:ascii="Times New Roman" w:hAnsi="Times New Roman" w:cs="Times New Roman"/>
          <w:b/>
          <w:bCs/>
          <w:color w:val="auto"/>
          <w:sz w:val="18"/>
          <w:szCs w:val="18"/>
        </w:rPr>
      </w:pPr>
    </w:p>
    <w:p>
      <w:pPr>
        <w:ind w:firstLine="6843" w:firstLineChars="3800"/>
        <w:jc w:val="both"/>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 xml:space="preserve">  РЕШЕНИЕ</w:t>
      </w:r>
    </w:p>
    <w:p>
      <w:pPr>
        <w:jc w:val="center"/>
        <w:rPr>
          <w:rFonts w:hint="default" w:ascii="Times New Roman" w:hAnsi="Times New Roman" w:cs="Times New Roman"/>
          <w:b/>
          <w:bCs/>
          <w:color w:val="auto"/>
          <w:sz w:val="18"/>
          <w:szCs w:val="18"/>
        </w:rPr>
      </w:pPr>
    </w:p>
    <w:p>
      <w:pPr>
        <w:pStyle w:val="44"/>
        <w:spacing w:before="0" w:after="0"/>
        <w:ind w:left="0" w:leftChars="0" w:firstLine="0" w:firstLineChars="0"/>
        <w:jc w:val="left"/>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от 07.04.2023  № 1</w:t>
      </w:r>
      <w:r>
        <w:rPr>
          <w:rFonts w:hint="default" w:ascii="Times New Roman" w:hAnsi="Times New Roman" w:cs="Times New Roman"/>
          <w:b/>
          <w:bCs/>
          <w:color w:val="auto"/>
          <w:sz w:val="18"/>
          <w:szCs w:val="18"/>
          <w:lang w:val="ru-RU"/>
        </w:rPr>
        <w:t>22</w:t>
      </w:r>
      <w:r>
        <w:rPr>
          <w:rFonts w:hint="default" w:ascii="Times New Roman" w:hAnsi="Times New Roman" w:cs="Times New Roman"/>
          <w:color w:val="auto"/>
          <w:sz w:val="18"/>
          <w:szCs w:val="18"/>
        </w:rPr>
        <w:t xml:space="preserve"> </w:t>
      </w:r>
    </w:p>
    <w:p>
      <w:pPr>
        <w:pStyle w:val="44"/>
        <w:spacing w:before="0" w:after="0"/>
        <w:ind w:left="0" w:leftChars="0" w:firstLine="0" w:firstLineChars="0"/>
        <w:jc w:val="left"/>
        <w:rPr>
          <w:rFonts w:hint="default" w:ascii="Times New Roman" w:hAnsi="Times New Roman" w:cs="Times New Roman"/>
          <w:color w:val="auto"/>
          <w:sz w:val="18"/>
          <w:szCs w:val="18"/>
          <w:lang w:val="ru-RU"/>
        </w:rPr>
      </w:pPr>
      <w:r>
        <w:rPr>
          <w:rFonts w:hint="default" w:ascii="Times New Roman" w:hAnsi="Times New Roman" w:cs="Times New Roman"/>
          <w:color w:val="auto"/>
          <w:sz w:val="18"/>
          <w:szCs w:val="18"/>
        </w:rPr>
        <w:t xml:space="preserve">д. </w:t>
      </w:r>
      <w:r>
        <w:rPr>
          <w:rFonts w:hint="default" w:ascii="Times New Roman" w:hAnsi="Times New Roman" w:cs="Times New Roman"/>
          <w:color w:val="auto"/>
          <w:sz w:val="18"/>
          <w:szCs w:val="18"/>
          <w:lang w:val="ru-RU"/>
        </w:rPr>
        <w:t>Взвад</w:t>
      </w:r>
    </w:p>
    <w:p>
      <w:pPr>
        <w:jc w:val="left"/>
        <w:rPr>
          <w:rFonts w:hint="default" w:ascii="Times New Roman" w:hAnsi="Times New Roman" w:cs="Times New Roman"/>
          <w:color w:val="auto"/>
          <w:sz w:val="18"/>
          <w:szCs w:val="18"/>
        </w:rPr>
      </w:pPr>
    </w:p>
    <w:p>
      <w:pPr>
        <w:jc w:val="left"/>
        <w:rPr>
          <w:rFonts w:hint="default" w:ascii="Times New Roman" w:hAnsi="Times New Roman" w:cs="Times New Roman"/>
          <w:b/>
          <w:color w:val="auto"/>
          <w:kern w:val="1"/>
          <w:sz w:val="18"/>
          <w:szCs w:val="18"/>
        </w:rPr>
      </w:pPr>
      <w:r>
        <w:rPr>
          <w:rFonts w:hint="default" w:ascii="Times New Roman" w:hAnsi="Times New Roman" w:cs="Times New Roman"/>
          <w:b/>
          <w:color w:val="auto"/>
          <w:kern w:val="1"/>
          <w:sz w:val="18"/>
          <w:szCs w:val="18"/>
        </w:rPr>
        <w:t xml:space="preserve">О внесении изменений  и дополнений </w:t>
      </w:r>
    </w:p>
    <w:p>
      <w:pPr>
        <w:jc w:val="left"/>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 xml:space="preserve">в Устав </w:t>
      </w:r>
      <w:r>
        <w:rPr>
          <w:rFonts w:hint="default" w:ascii="Times New Roman" w:hAnsi="Times New Roman" w:cs="Times New Roman"/>
          <w:b/>
          <w:bCs/>
          <w:color w:val="auto"/>
          <w:sz w:val="18"/>
          <w:szCs w:val="18"/>
          <w:lang w:val="ru-RU"/>
        </w:rPr>
        <w:t>Взвад</w:t>
      </w:r>
      <w:r>
        <w:rPr>
          <w:rFonts w:hint="default" w:ascii="Times New Roman" w:hAnsi="Times New Roman" w:cs="Times New Roman"/>
          <w:b/>
          <w:bCs/>
          <w:color w:val="auto"/>
          <w:sz w:val="18"/>
          <w:szCs w:val="18"/>
        </w:rPr>
        <w:t>ского сельского поселения</w:t>
      </w:r>
    </w:p>
    <w:p>
      <w:pPr>
        <w:ind w:firstLine="540"/>
        <w:jc w:val="both"/>
        <w:rPr>
          <w:rFonts w:hint="default" w:ascii="Times New Roman" w:hAnsi="Times New Roman" w:cs="Times New Roman"/>
          <w:color w:val="auto"/>
          <w:sz w:val="18"/>
          <w:szCs w:val="18"/>
        </w:rPr>
      </w:pPr>
    </w:p>
    <w:p>
      <w:pPr>
        <w:ind w:firstLine="709"/>
        <w:jc w:val="both"/>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w:t>
      </w:r>
      <w:r>
        <w:rPr>
          <w:rFonts w:hint="default" w:ascii="Times New Roman" w:hAnsi="Times New Roman" w:cs="Times New Roman"/>
          <w:color w:val="auto"/>
          <w:spacing w:val="-1"/>
          <w:sz w:val="18"/>
          <w:szCs w:val="18"/>
        </w:rPr>
        <w:t xml:space="preserve">Совет депутатов </w:t>
      </w:r>
      <w:r>
        <w:rPr>
          <w:rFonts w:hint="default" w:ascii="Times New Roman" w:hAnsi="Times New Roman" w:cs="Times New Roman"/>
          <w:color w:val="auto"/>
          <w:spacing w:val="-1"/>
          <w:sz w:val="18"/>
          <w:szCs w:val="18"/>
          <w:lang w:val="ru-RU"/>
        </w:rPr>
        <w:t>Взвад</w:t>
      </w:r>
      <w:r>
        <w:rPr>
          <w:rFonts w:hint="default" w:ascii="Times New Roman" w:hAnsi="Times New Roman" w:cs="Times New Roman"/>
          <w:color w:val="auto"/>
          <w:spacing w:val="-1"/>
          <w:sz w:val="18"/>
          <w:szCs w:val="18"/>
        </w:rPr>
        <w:t xml:space="preserve">ского сельского поселения  </w:t>
      </w:r>
      <w:r>
        <w:rPr>
          <w:rFonts w:hint="default" w:ascii="Times New Roman" w:hAnsi="Times New Roman" w:cs="Times New Roman"/>
          <w:b/>
          <w:bCs/>
          <w:color w:val="auto"/>
          <w:sz w:val="18"/>
          <w:szCs w:val="18"/>
        </w:rPr>
        <w:t>РЕШИЛ:</w:t>
      </w:r>
    </w:p>
    <w:p>
      <w:pPr>
        <w:pStyle w:val="44"/>
        <w:shd w:val="clear" w:color="auto" w:fill="FFFFFF"/>
        <w:spacing w:before="0" w:after="0" w:line="320" w:lineRule="exact"/>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pacing w:val="-5"/>
          <w:sz w:val="18"/>
          <w:szCs w:val="18"/>
        </w:rPr>
        <w:t xml:space="preserve">1. </w:t>
      </w:r>
      <w:r>
        <w:rPr>
          <w:rFonts w:hint="default" w:ascii="Times New Roman" w:hAnsi="Times New Roman" w:cs="Times New Roman"/>
          <w:color w:val="auto"/>
          <w:spacing w:val="-5"/>
          <w:kern w:val="1"/>
          <w:sz w:val="18"/>
          <w:szCs w:val="18"/>
        </w:rPr>
        <w:t>Внести в Устав</w:t>
      </w:r>
      <w:r>
        <w:rPr>
          <w:rFonts w:hint="default" w:ascii="Times New Roman" w:hAnsi="Times New Roman" w:cs="Times New Roman"/>
          <w:color w:val="auto"/>
          <w:kern w:val="1"/>
          <w:sz w:val="18"/>
          <w:szCs w:val="18"/>
        </w:rPr>
        <w:t xml:space="preserve"> </w:t>
      </w:r>
      <w:r>
        <w:rPr>
          <w:rFonts w:hint="default" w:ascii="Times New Roman" w:hAnsi="Times New Roman" w:cs="Times New Roman"/>
          <w:color w:val="auto"/>
          <w:kern w:val="1"/>
          <w:sz w:val="18"/>
          <w:szCs w:val="18"/>
          <w:lang w:val="ru-RU"/>
        </w:rPr>
        <w:t>Взвад</w:t>
      </w:r>
      <w:r>
        <w:rPr>
          <w:rFonts w:hint="default" w:ascii="Times New Roman" w:hAnsi="Times New Roman" w:cs="Times New Roman"/>
          <w:color w:val="auto"/>
          <w:kern w:val="1"/>
          <w:sz w:val="18"/>
          <w:szCs w:val="18"/>
        </w:rPr>
        <w:t xml:space="preserve">ского сельского поселения </w:t>
      </w:r>
      <w:r>
        <w:rPr>
          <w:rFonts w:hint="default" w:ascii="Times New Roman" w:hAnsi="Times New Roman" w:cs="Times New Roman"/>
          <w:color w:val="auto"/>
          <w:spacing w:val="-5"/>
          <w:kern w:val="1"/>
          <w:sz w:val="18"/>
          <w:szCs w:val="18"/>
        </w:rPr>
        <w:t>следующие изменения и дополнения</w:t>
      </w:r>
      <w:r>
        <w:rPr>
          <w:rFonts w:hint="default" w:ascii="Times New Roman" w:hAnsi="Times New Roman" w:cs="Times New Roman"/>
          <w:color w:val="auto"/>
          <w:sz w:val="18"/>
          <w:szCs w:val="18"/>
        </w:rPr>
        <w:t>:</w:t>
      </w:r>
    </w:p>
    <w:p>
      <w:pPr>
        <w:shd w:val="clear" w:color="auto" w:fill="FFFFFF"/>
        <w:spacing w:line="300" w:lineRule="atLeast"/>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 В статье 8 Устава слова</w:t>
      </w:r>
      <w:r>
        <w:rPr>
          <w:rFonts w:hint="default" w:ascii="Times New Roman" w:hAnsi="Times New Roman" w:cs="Times New Roman"/>
          <w:color w:val="auto"/>
          <w:sz w:val="18"/>
          <w:szCs w:val="18"/>
        </w:rPr>
        <w:t xml:space="preserve"> «избирательная комиссия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w:t>
      </w:r>
      <w:r>
        <w:rPr>
          <w:rFonts w:hint="default" w:ascii="Times New Roman" w:hAnsi="Times New Roman" w:cs="Times New Roman"/>
          <w:b/>
          <w:color w:val="auto"/>
          <w:sz w:val="18"/>
          <w:szCs w:val="18"/>
        </w:rPr>
        <w:t>заменить словами</w:t>
      </w:r>
      <w:r>
        <w:rPr>
          <w:rFonts w:hint="default" w:ascii="Times New Roman" w:hAnsi="Times New Roman" w:cs="Times New Roman"/>
          <w:color w:val="auto"/>
          <w:sz w:val="18"/>
          <w:szCs w:val="18"/>
        </w:rPr>
        <w:t xml:space="preserve"> «территориальная избирательная комиссия Старорусского муниципального района» </w:t>
      </w:r>
      <w:r>
        <w:rPr>
          <w:rFonts w:hint="default" w:ascii="Times New Roman" w:hAnsi="Times New Roman" w:cs="Times New Roman"/>
          <w:b/>
          <w:color w:val="auto"/>
          <w:sz w:val="18"/>
          <w:szCs w:val="18"/>
        </w:rPr>
        <w:t>в соответствующих падежах.</w:t>
      </w:r>
    </w:p>
    <w:p>
      <w:pPr>
        <w:pStyle w:val="44"/>
        <w:spacing w:before="0" w:after="0"/>
        <w:ind w:firstLine="709"/>
        <w:jc w:val="both"/>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 xml:space="preserve">1.2. В абзаце 3 части 2 статьи 9 Устава слова </w:t>
      </w:r>
      <w:r>
        <w:rPr>
          <w:rFonts w:hint="default" w:ascii="Times New Roman" w:hAnsi="Times New Roman" w:cs="Times New Roman"/>
          <w:color w:val="auto"/>
          <w:sz w:val="18"/>
          <w:szCs w:val="18"/>
        </w:rPr>
        <w:t xml:space="preserve">«избирательной комиссией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w:t>
      </w:r>
      <w:r>
        <w:rPr>
          <w:rFonts w:hint="default" w:ascii="Times New Roman" w:hAnsi="Times New Roman" w:cs="Times New Roman"/>
          <w:b/>
          <w:color w:val="auto"/>
          <w:sz w:val="18"/>
          <w:szCs w:val="18"/>
        </w:rPr>
        <w:t xml:space="preserve"> заменить словами </w:t>
      </w:r>
      <w:r>
        <w:rPr>
          <w:rFonts w:hint="default" w:ascii="Times New Roman" w:hAnsi="Times New Roman" w:cs="Times New Roman"/>
          <w:color w:val="auto"/>
          <w:sz w:val="18"/>
          <w:szCs w:val="18"/>
        </w:rPr>
        <w:t>«территориальной избирательной комиссией Старорусского муниципального района».</w:t>
      </w:r>
    </w:p>
    <w:p>
      <w:pPr>
        <w:pStyle w:val="44"/>
        <w:spacing w:before="0" w:after="0"/>
        <w:ind w:firstLine="709"/>
        <w:jc w:val="both"/>
        <w:rPr>
          <w:rFonts w:hint="default" w:ascii="Times New Roman" w:hAnsi="Times New Roman" w:cs="Times New Roman"/>
          <w:b/>
          <w:bCs/>
          <w:color w:val="auto"/>
          <w:sz w:val="18"/>
          <w:szCs w:val="18"/>
        </w:rPr>
      </w:pPr>
      <w:r>
        <w:rPr>
          <w:rFonts w:hint="default" w:ascii="Times New Roman" w:hAnsi="Times New Roman" w:cs="Times New Roman"/>
          <w:b/>
          <w:color w:val="auto"/>
          <w:sz w:val="18"/>
          <w:szCs w:val="18"/>
        </w:rPr>
        <w:t xml:space="preserve">1.3. </w:t>
      </w:r>
      <w:r>
        <w:rPr>
          <w:rFonts w:hint="default" w:ascii="Times New Roman" w:hAnsi="Times New Roman" w:cs="Times New Roman"/>
          <w:b/>
          <w:bCs/>
          <w:color w:val="auto"/>
          <w:sz w:val="18"/>
          <w:szCs w:val="18"/>
        </w:rPr>
        <w:t>Статью 12.1. изложить в следующей редакции:</w:t>
      </w:r>
    </w:p>
    <w:p>
      <w:pPr>
        <w:autoSpaceDE w:val="0"/>
        <w:autoSpaceDN w:val="0"/>
        <w:adjustRightInd w:val="0"/>
        <w:ind w:firstLine="709"/>
        <w:jc w:val="both"/>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«Статья 12.1. Староста сельского населенного пункта</w:t>
      </w:r>
    </w:p>
    <w:p>
      <w:pPr>
        <w:pStyle w:val="33"/>
        <w:ind w:firstLine="70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ском</w:t>
      </w:r>
      <w:r>
        <w:rPr>
          <w:rFonts w:hint="default" w:ascii="Times New Roman" w:hAnsi="Times New Roman" w:cs="Times New Roman"/>
          <w:color w:val="auto"/>
          <w:sz w:val="18"/>
          <w:szCs w:val="18"/>
        </w:rPr>
        <w:t xml:space="preserve"> сельском поселении, может назначаться староста сельского населенного пункта.</w:t>
      </w:r>
    </w:p>
    <w:p>
      <w:pPr>
        <w:pStyle w:val="33"/>
        <w:rPr>
          <w:rFonts w:hint="default" w:ascii="Times New Roman" w:hAnsi="Times New Roman" w:cs="Times New Roman"/>
          <w:color w:val="auto"/>
          <w:sz w:val="18"/>
          <w:szCs w:val="18"/>
        </w:rPr>
      </w:pPr>
      <w:bookmarkStart w:id="0" w:name="p_22"/>
      <w:bookmarkEnd w:id="0"/>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 xml:space="preserve">2. Староста сельского населенного пункта назначается Советом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33"/>
        <w:rPr>
          <w:rFonts w:hint="default" w:ascii="Times New Roman" w:hAnsi="Times New Roman" w:cs="Times New Roman"/>
          <w:color w:val="auto"/>
          <w:sz w:val="18"/>
          <w:szCs w:val="18"/>
        </w:rPr>
      </w:pPr>
      <w:bookmarkStart w:id="1" w:name="p_23"/>
      <w:bookmarkEnd w:id="1"/>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w:t>
      </w:r>
    </w:p>
    <w:p>
      <w:pPr>
        <w:pStyle w:val="33"/>
        <w:rPr>
          <w:rFonts w:hint="default" w:ascii="Times New Roman" w:hAnsi="Times New Roman" w:cs="Times New Roman"/>
          <w:color w:val="auto"/>
          <w:sz w:val="18"/>
          <w:szCs w:val="18"/>
        </w:rPr>
      </w:pPr>
      <w:bookmarkStart w:id="2" w:name="p_24"/>
      <w:bookmarkEnd w:id="2"/>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33"/>
        <w:rPr>
          <w:rFonts w:hint="default" w:ascii="Times New Roman" w:hAnsi="Times New Roman" w:cs="Times New Roman"/>
          <w:color w:val="auto"/>
          <w:sz w:val="18"/>
          <w:szCs w:val="18"/>
        </w:rPr>
      </w:pPr>
      <w:bookmarkStart w:id="3" w:name="p_25"/>
      <w:bookmarkEnd w:id="3"/>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4. Старостой сельского населенного пункта не может быть назначено лицо:</w:t>
      </w:r>
    </w:p>
    <w:p>
      <w:pPr>
        <w:pStyle w:val="33"/>
        <w:rPr>
          <w:rFonts w:hint="default" w:ascii="Times New Roman" w:hAnsi="Times New Roman" w:cs="Times New Roman"/>
          <w:color w:val="auto"/>
          <w:sz w:val="18"/>
          <w:szCs w:val="18"/>
        </w:rPr>
      </w:pPr>
      <w:bookmarkStart w:id="4" w:name="p_26"/>
      <w:bookmarkEnd w:id="4"/>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осуществляющего свои полномочия на непостоянной основе, или должность муниципальной службы;</w:t>
      </w:r>
    </w:p>
    <w:p>
      <w:pPr>
        <w:pStyle w:val="33"/>
        <w:rPr>
          <w:rFonts w:hint="default" w:ascii="Times New Roman" w:hAnsi="Times New Roman" w:cs="Times New Roman"/>
          <w:color w:val="auto"/>
          <w:sz w:val="18"/>
          <w:szCs w:val="18"/>
        </w:rPr>
      </w:pPr>
      <w:bookmarkStart w:id="5" w:name="p_27"/>
      <w:bookmarkEnd w:id="5"/>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2) признанное судом недееспособным или ограниченно дееспособным;</w:t>
      </w:r>
    </w:p>
    <w:p>
      <w:pPr>
        <w:pStyle w:val="33"/>
        <w:rPr>
          <w:rFonts w:hint="default" w:ascii="Times New Roman" w:hAnsi="Times New Roman" w:cs="Times New Roman"/>
          <w:color w:val="auto"/>
          <w:sz w:val="18"/>
          <w:szCs w:val="18"/>
        </w:rPr>
      </w:pPr>
      <w:bookmarkStart w:id="6" w:name="p_28"/>
      <w:bookmarkEnd w:id="6"/>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3) имеющее непогашенную или неснятую судимость.</w:t>
      </w:r>
      <w:bookmarkStart w:id="7" w:name="p_29"/>
      <w:bookmarkEnd w:id="7"/>
    </w:p>
    <w:p>
      <w:pPr>
        <w:pStyle w:val="33"/>
        <w:ind w:firstLine="42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 Срок полномочий старосты сельского населенного пункта устанавливается  настоящим уставом и составляет 3 года.</w:t>
      </w:r>
      <w:bookmarkStart w:id="8" w:name="p_30"/>
      <w:bookmarkEnd w:id="8"/>
    </w:p>
    <w:p>
      <w:pPr>
        <w:pStyle w:val="3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 xml:space="preserve">Полномочия старосты сельского населенного пункта прекращаются досрочно по решению Совета депутатов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pPr>
        <w:pStyle w:val="33"/>
        <w:rPr>
          <w:rFonts w:hint="default" w:ascii="Times New Roman" w:hAnsi="Times New Roman" w:cs="Times New Roman"/>
          <w:color w:val="auto"/>
          <w:sz w:val="18"/>
          <w:szCs w:val="18"/>
        </w:rPr>
      </w:pPr>
      <w:bookmarkStart w:id="9" w:name="p_31"/>
      <w:bookmarkEnd w:id="9"/>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6. Староста сельского населенного пункта для решения возложенных на него задач:</w:t>
      </w:r>
    </w:p>
    <w:p>
      <w:pPr>
        <w:pStyle w:val="33"/>
        <w:rPr>
          <w:rFonts w:hint="default" w:ascii="Times New Roman" w:hAnsi="Times New Roman" w:cs="Times New Roman"/>
          <w:color w:val="auto"/>
          <w:sz w:val="18"/>
          <w:szCs w:val="18"/>
        </w:rPr>
      </w:pPr>
      <w:bookmarkStart w:id="10" w:name="p_32"/>
      <w:bookmarkEnd w:id="10"/>
      <w:r>
        <w:rPr>
          <w:rFonts w:hint="default" w:ascii="Times New Roman" w:hAnsi="Times New Roman" w:cs="Times New Roman"/>
          <w:color w:val="auto"/>
          <w:sz w:val="18"/>
          <w:szCs w:val="18"/>
        </w:rPr>
        <w:tab/>
      </w:r>
      <w:bookmarkStart w:id="11" w:name="p_33"/>
      <w:bookmarkEnd w:id="11"/>
      <w:r>
        <w:rPr>
          <w:rFonts w:hint="default" w:ascii="Times New Roman" w:hAnsi="Times New Roman" w:cs="Times New Roman"/>
          <w:color w:val="auto"/>
          <w:sz w:val="18"/>
          <w:szCs w:val="1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w:t>
      </w:r>
    </w:p>
    <w:p>
      <w:pPr>
        <w:pStyle w:val="33"/>
        <w:ind w:firstLine="70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33"/>
        <w:rPr>
          <w:rFonts w:hint="default" w:ascii="Times New Roman" w:hAnsi="Times New Roman" w:cs="Times New Roman"/>
          <w:color w:val="auto"/>
          <w:sz w:val="18"/>
          <w:szCs w:val="18"/>
        </w:rPr>
      </w:pPr>
      <w:bookmarkStart w:id="12" w:name="p_34"/>
      <w:bookmarkEnd w:id="12"/>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33"/>
        <w:rPr>
          <w:rFonts w:hint="default" w:ascii="Times New Roman" w:hAnsi="Times New Roman" w:cs="Times New Roman"/>
          <w:color w:val="auto"/>
          <w:sz w:val="18"/>
          <w:szCs w:val="18"/>
        </w:rPr>
      </w:pPr>
      <w:bookmarkStart w:id="13" w:name="p_35"/>
      <w:bookmarkEnd w:id="13"/>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33"/>
        <w:ind w:firstLine="70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33"/>
        <w:rPr>
          <w:rFonts w:hint="default" w:ascii="Times New Roman" w:hAnsi="Times New Roman" w:cs="Times New Roman"/>
          <w:color w:val="auto"/>
          <w:sz w:val="18"/>
          <w:szCs w:val="18"/>
        </w:rPr>
      </w:pPr>
      <w:bookmarkStart w:id="14" w:name="p_36"/>
      <w:bookmarkEnd w:id="14"/>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 xml:space="preserve">5) осуществляет иные полномочия и права, предусмотренные уставом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и (или) нормативным правовым актом Совета депутатов</w:t>
      </w:r>
      <w:r>
        <w:rPr>
          <w:rFonts w:hint="default" w:ascii="Times New Roman" w:hAnsi="Times New Roman" w:cs="Times New Roman"/>
          <w:color w:val="auto"/>
          <w:sz w:val="18"/>
          <w:szCs w:val="18"/>
          <w:lang w:val="ru-RU"/>
        </w:rPr>
        <w:t xml:space="preserve"> 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в соответствии с областными законами.</w:t>
      </w:r>
    </w:p>
    <w:p>
      <w:pPr>
        <w:pStyle w:val="3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ab/>
      </w:r>
      <w:bookmarkStart w:id="15" w:name="p_56"/>
      <w:bookmarkEnd w:id="15"/>
      <w:bookmarkStart w:id="16" w:name="p_59"/>
      <w:bookmarkEnd w:id="16"/>
      <w:r>
        <w:rPr>
          <w:rFonts w:hint="default" w:ascii="Times New Roman" w:hAnsi="Times New Roman" w:cs="Times New Roman"/>
          <w:color w:val="auto"/>
          <w:sz w:val="18"/>
          <w:szCs w:val="18"/>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в соответствии с областным законом.</w:t>
      </w:r>
    </w:p>
    <w:p>
      <w:pPr>
        <w:pStyle w:val="33"/>
        <w:ind w:firstLine="70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8. Удостоверение старосты сельского населенного пункта, подтверждающее его статус, выдается Главой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w:t>
      </w:r>
    </w:p>
    <w:p>
      <w:pPr>
        <w:pStyle w:val="33"/>
        <w:ind w:firstLine="567"/>
        <w:rPr>
          <w:rFonts w:hint="default" w:ascii="Times New Roman" w:hAnsi="Times New Roman" w:cs="Times New Roman"/>
          <w:b/>
          <w:color w:val="auto"/>
          <w:sz w:val="18"/>
          <w:szCs w:val="18"/>
        </w:rPr>
      </w:pPr>
      <w:r>
        <w:rPr>
          <w:rFonts w:hint="default" w:ascii="Times New Roman" w:hAnsi="Times New Roman" w:cs="Times New Roman"/>
          <w:color w:val="auto"/>
          <w:sz w:val="18"/>
          <w:szCs w:val="18"/>
        </w:rPr>
        <w:t xml:space="preserve">9. Информация о назначенных старостах сельского населенного пункта размещается на официальном сайте Администрации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 в информационно-телекоммуникационной сети "Интернет" в порядке и сроки, установленные решением Совета депутатов </w:t>
      </w:r>
      <w:r>
        <w:rPr>
          <w:rFonts w:hint="default" w:ascii="Times New Roman" w:hAnsi="Times New Roman" w:cs="Times New Roman"/>
          <w:color w:val="auto"/>
          <w:spacing w:val="-1"/>
          <w:kern w:val="1"/>
          <w:sz w:val="18"/>
          <w:szCs w:val="18"/>
          <w:lang w:val="ru-RU"/>
        </w:rPr>
        <w:t>Взвад</w:t>
      </w:r>
      <w:r>
        <w:rPr>
          <w:rFonts w:hint="default" w:ascii="Times New Roman" w:hAnsi="Times New Roman" w:cs="Times New Roman"/>
          <w:color w:val="auto"/>
          <w:spacing w:val="-1"/>
          <w:kern w:val="1"/>
          <w:sz w:val="18"/>
          <w:szCs w:val="18"/>
        </w:rPr>
        <w:t>ского</w:t>
      </w:r>
      <w:r>
        <w:rPr>
          <w:rFonts w:hint="default" w:ascii="Times New Roman" w:hAnsi="Times New Roman" w:cs="Times New Roman"/>
          <w:color w:val="auto"/>
          <w:sz w:val="18"/>
          <w:szCs w:val="18"/>
        </w:rPr>
        <w:t xml:space="preserve"> сельского поселения.»;</w:t>
      </w:r>
    </w:p>
    <w:p>
      <w:pPr>
        <w:pStyle w:val="44"/>
        <w:spacing w:before="0" w:after="0"/>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1.4. Часть 10 статьи 22 Устава исключить.</w:t>
      </w:r>
    </w:p>
    <w:p>
      <w:pPr>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1.5. Статью 2</w:t>
      </w:r>
      <w:r>
        <w:rPr>
          <w:rFonts w:hint="default" w:ascii="Times New Roman" w:hAnsi="Times New Roman" w:cs="Times New Roman"/>
          <w:b/>
          <w:color w:val="auto"/>
          <w:sz w:val="18"/>
          <w:szCs w:val="18"/>
          <w:lang w:val="ru-RU"/>
        </w:rPr>
        <w:t>1</w:t>
      </w:r>
      <w:r>
        <w:rPr>
          <w:rFonts w:hint="default" w:ascii="Times New Roman" w:hAnsi="Times New Roman" w:cs="Times New Roman"/>
          <w:b/>
          <w:color w:val="auto"/>
          <w:sz w:val="18"/>
          <w:szCs w:val="18"/>
        </w:rPr>
        <w:t xml:space="preserve"> дополнить частью 1.1. следующего содержания:</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«1.1. Полномочия депутата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прекращаются досрочно решением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в случае отсутствия депутата Советом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без уважительных причин на всех заседаниях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в течение шести месяцев подряд. Решение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о досрочном прекращении полномочий депутата Совета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после наступления обстоятельств, указанных в настоящей части, принимается в сроки, предусмотренные частью 3 настоящей статьи.».</w:t>
      </w:r>
    </w:p>
    <w:p>
      <w:pPr>
        <w:pStyle w:val="44"/>
        <w:spacing w:before="0" w:after="0"/>
        <w:ind w:firstLine="709"/>
        <w:jc w:val="both"/>
        <w:rPr>
          <w:rFonts w:hint="default" w:ascii="Times New Roman" w:hAnsi="Times New Roman" w:cs="Times New Roman"/>
          <w:bCs/>
          <w:color w:val="auto"/>
          <w:sz w:val="18"/>
          <w:szCs w:val="18"/>
        </w:rPr>
      </w:pPr>
      <w:r>
        <w:rPr>
          <w:rFonts w:hint="default" w:ascii="Times New Roman" w:hAnsi="Times New Roman" w:cs="Times New Roman"/>
          <w:b/>
          <w:color w:val="auto"/>
          <w:sz w:val="18"/>
          <w:szCs w:val="18"/>
        </w:rPr>
        <w:t xml:space="preserve">1.6. в пунктах а) и б) части </w:t>
      </w:r>
      <w:r>
        <w:rPr>
          <w:rFonts w:hint="default" w:ascii="Times New Roman" w:hAnsi="Times New Roman" w:cs="Times New Roman"/>
          <w:b/>
          <w:color w:val="auto"/>
          <w:sz w:val="18"/>
          <w:szCs w:val="18"/>
          <w:lang w:val="ru-RU"/>
        </w:rPr>
        <w:t>9</w:t>
      </w:r>
      <w:r>
        <w:rPr>
          <w:rFonts w:hint="default" w:ascii="Times New Roman" w:hAnsi="Times New Roman" w:cs="Times New Roman"/>
          <w:b/>
          <w:color w:val="auto"/>
          <w:sz w:val="18"/>
          <w:szCs w:val="18"/>
        </w:rPr>
        <w:t xml:space="preserve"> </w:t>
      </w:r>
      <w:r>
        <w:rPr>
          <w:rFonts w:hint="default" w:ascii="Times New Roman" w:hAnsi="Times New Roman" w:cs="Times New Roman"/>
          <w:b/>
          <w:bCs/>
          <w:color w:val="auto"/>
          <w:sz w:val="18"/>
          <w:szCs w:val="18"/>
        </w:rPr>
        <w:t>статьи 2</w:t>
      </w:r>
      <w:r>
        <w:rPr>
          <w:rFonts w:hint="default" w:ascii="Times New Roman" w:hAnsi="Times New Roman" w:cs="Times New Roman"/>
          <w:b/>
          <w:bCs/>
          <w:color w:val="auto"/>
          <w:sz w:val="18"/>
          <w:szCs w:val="18"/>
          <w:lang w:val="ru-RU"/>
        </w:rPr>
        <w:t>3</w:t>
      </w:r>
      <w:r>
        <w:rPr>
          <w:rFonts w:hint="default" w:ascii="Times New Roman" w:hAnsi="Times New Roman" w:cs="Times New Roman"/>
          <w:b/>
          <w:bCs/>
          <w:color w:val="auto"/>
          <w:sz w:val="18"/>
          <w:szCs w:val="18"/>
        </w:rPr>
        <w:t xml:space="preserve"> Устава слова </w:t>
      </w:r>
      <w:r>
        <w:rPr>
          <w:rFonts w:hint="default" w:ascii="Times New Roman" w:hAnsi="Times New Roman" w:cs="Times New Roman"/>
          <w:bCs/>
          <w:color w:val="auto"/>
          <w:sz w:val="18"/>
          <w:szCs w:val="18"/>
        </w:rPr>
        <w:t>«аппарате избирательной комиссии муниципального образования»</w:t>
      </w:r>
      <w:r>
        <w:rPr>
          <w:rFonts w:hint="default" w:ascii="Times New Roman" w:hAnsi="Times New Roman" w:cs="Times New Roman"/>
          <w:b/>
          <w:bCs/>
          <w:color w:val="auto"/>
          <w:sz w:val="18"/>
          <w:szCs w:val="18"/>
        </w:rPr>
        <w:t xml:space="preserve"> заменить словами </w:t>
      </w:r>
      <w:r>
        <w:rPr>
          <w:rFonts w:hint="default" w:ascii="Times New Roman" w:hAnsi="Times New Roman" w:cs="Times New Roman"/>
          <w:bCs/>
          <w:color w:val="auto"/>
          <w:sz w:val="18"/>
          <w:szCs w:val="18"/>
        </w:rPr>
        <w:t>«аппарате территориальной избирательной комиссии Старорусского муниципального района».</w:t>
      </w:r>
    </w:p>
    <w:p>
      <w:pPr>
        <w:pStyle w:val="44"/>
        <w:spacing w:before="0" w:after="0"/>
        <w:ind w:firstLine="709"/>
        <w:jc w:val="both"/>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 xml:space="preserve">1.7. В пункте </w:t>
      </w:r>
      <w:r>
        <w:rPr>
          <w:rFonts w:hint="default" w:ascii="Times New Roman" w:hAnsi="Times New Roman" w:cs="Times New Roman"/>
          <w:b/>
          <w:color w:val="auto"/>
          <w:sz w:val="18"/>
          <w:szCs w:val="18"/>
          <w:lang w:val="ru-RU"/>
        </w:rPr>
        <w:t>8</w:t>
      </w:r>
      <w:r>
        <w:rPr>
          <w:rFonts w:hint="default" w:ascii="Times New Roman" w:hAnsi="Times New Roman" w:cs="Times New Roman"/>
          <w:b/>
          <w:color w:val="auto"/>
          <w:sz w:val="18"/>
          <w:szCs w:val="18"/>
        </w:rPr>
        <w:t xml:space="preserve"> части </w:t>
      </w:r>
      <w:r>
        <w:rPr>
          <w:rFonts w:hint="default" w:ascii="Times New Roman" w:hAnsi="Times New Roman" w:cs="Times New Roman"/>
          <w:b/>
          <w:color w:val="auto"/>
          <w:sz w:val="18"/>
          <w:szCs w:val="18"/>
          <w:lang w:val="ru-RU"/>
        </w:rPr>
        <w:t>1</w:t>
      </w:r>
      <w:r>
        <w:rPr>
          <w:rFonts w:hint="default" w:ascii="Times New Roman" w:hAnsi="Times New Roman" w:cs="Times New Roman"/>
          <w:b/>
          <w:color w:val="auto"/>
          <w:sz w:val="18"/>
          <w:szCs w:val="18"/>
        </w:rPr>
        <w:t xml:space="preserve"> статьи 2</w:t>
      </w:r>
      <w:r>
        <w:rPr>
          <w:rFonts w:hint="default" w:ascii="Times New Roman" w:hAnsi="Times New Roman" w:cs="Times New Roman"/>
          <w:b/>
          <w:color w:val="auto"/>
          <w:sz w:val="18"/>
          <w:szCs w:val="18"/>
          <w:lang w:val="ru-RU"/>
        </w:rPr>
        <w:t>5</w:t>
      </w:r>
      <w:r>
        <w:rPr>
          <w:rFonts w:hint="default" w:ascii="Times New Roman" w:hAnsi="Times New Roman" w:cs="Times New Roman"/>
          <w:b/>
          <w:color w:val="auto"/>
          <w:sz w:val="18"/>
          <w:szCs w:val="18"/>
        </w:rPr>
        <w:t xml:space="preserve"> Устава слова </w:t>
      </w:r>
      <w:r>
        <w:rPr>
          <w:rFonts w:hint="default" w:ascii="Times New Roman" w:hAnsi="Times New Roman" w:cs="Times New Roman"/>
          <w:color w:val="auto"/>
          <w:sz w:val="18"/>
          <w:szCs w:val="18"/>
        </w:rPr>
        <w:t xml:space="preserve">«, с избирательной комиссией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w:t>
      </w:r>
      <w:r>
        <w:rPr>
          <w:rFonts w:hint="default" w:ascii="Times New Roman" w:hAnsi="Times New Roman" w:cs="Times New Roman"/>
          <w:b/>
          <w:color w:val="auto"/>
          <w:sz w:val="18"/>
          <w:szCs w:val="18"/>
        </w:rPr>
        <w:t xml:space="preserve"> заменить словами </w:t>
      </w:r>
      <w:r>
        <w:rPr>
          <w:rFonts w:hint="default" w:ascii="Times New Roman" w:hAnsi="Times New Roman" w:cs="Times New Roman"/>
          <w:color w:val="auto"/>
          <w:sz w:val="18"/>
          <w:szCs w:val="18"/>
        </w:rPr>
        <w:t>« с территориальной избирательной комиссией Старорусского муниципального района».</w:t>
      </w:r>
    </w:p>
    <w:p>
      <w:pPr>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1.8. Статью 3</w:t>
      </w:r>
      <w:r>
        <w:rPr>
          <w:rFonts w:hint="default" w:ascii="Times New Roman" w:hAnsi="Times New Roman" w:cs="Times New Roman"/>
          <w:b/>
          <w:color w:val="auto"/>
          <w:sz w:val="18"/>
          <w:szCs w:val="18"/>
          <w:lang w:val="ru-RU"/>
        </w:rPr>
        <w:t>0</w:t>
      </w:r>
      <w:r>
        <w:rPr>
          <w:rFonts w:hint="default" w:ascii="Times New Roman" w:hAnsi="Times New Roman" w:cs="Times New Roman"/>
          <w:b/>
          <w:color w:val="auto"/>
          <w:sz w:val="18"/>
          <w:szCs w:val="18"/>
        </w:rPr>
        <w:t xml:space="preserve"> Устава исключить.</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1.9. В части 1 статьи 3</w:t>
      </w:r>
      <w:r>
        <w:rPr>
          <w:rFonts w:hint="default" w:ascii="Times New Roman" w:hAnsi="Times New Roman" w:cs="Times New Roman"/>
          <w:b/>
          <w:color w:val="auto"/>
          <w:sz w:val="18"/>
          <w:szCs w:val="18"/>
          <w:lang w:val="ru-RU"/>
        </w:rPr>
        <w:t>2</w:t>
      </w:r>
      <w:r>
        <w:rPr>
          <w:rFonts w:hint="default" w:ascii="Times New Roman" w:hAnsi="Times New Roman" w:cs="Times New Roman"/>
          <w:b/>
          <w:color w:val="auto"/>
          <w:sz w:val="18"/>
          <w:szCs w:val="18"/>
        </w:rPr>
        <w:t xml:space="preserve"> Устава слова </w:t>
      </w:r>
      <w:r>
        <w:rPr>
          <w:rFonts w:hint="default" w:ascii="Times New Roman" w:hAnsi="Times New Roman" w:cs="Times New Roman"/>
          <w:color w:val="auto"/>
          <w:sz w:val="18"/>
          <w:szCs w:val="18"/>
        </w:rPr>
        <w:t xml:space="preserve">«избирательной комиссией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w:t>
      </w:r>
      <w:r>
        <w:rPr>
          <w:rFonts w:hint="default" w:ascii="Times New Roman" w:hAnsi="Times New Roman" w:cs="Times New Roman"/>
          <w:b/>
          <w:color w:val="auto"/>
          <w:sz w:val="18"/>
          <w:szCs w:val="18"/>
        </w:rPr>
        <w:t xml:space="preserve"> заменить словами </w:t>
      </w:r>
      <w:r>
        <w:rPr>
          <w:rFonts w:hint="default" w:ascii="Times New Roman" w:hAnsi="Times New Roman" w:cs="Times New Roman"/>
          <w:color w:val="auto"/>
          <w:sz w:val="18"/>
          <w:szCs w:val="18"/>
        </w:rPr>
        <w:t>«территориальной избирательной комиссией Старорусского муниципального района».</w:t>
      </w:r>
    </w:p>
    <w:p>
      <w:pPr>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1.10. Статью 5</w:t>
      </w:r>
      <w:r>
        <w:rPr>
          <w:rFonts w:hint="default" w:ascii="Times New Roman" w:hAnsi="Times New Roman" w:cs="Times New Roman"/>
          <w:b/>
          <w:color w:val="auto"/>
          <w:sz w:val="18"/>
          <w:szCs w:val="18"/>
          <w:lang w:val="ru-RU"/>
        </w:rPr>
        <w:t>2</w:t>
      </w:r>
      <w:r>
        <w:rPr>
          <w:rFonts w:hint="default" w:ascii="Times New Roman" w:hAnsi="Times New Roman" w:cs="Times New Roman"/>
          <w:b/>
          <w:color w:val="auto"/>
          <w:sz w:val="18"/>
          <w:szCs w:val="18"/>
        </w:rPr>
        <w:t xml:space="preserve"> Устава дополнить частью 4 следующего содержания:</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Губернатор Новгородской области:</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вправе вынести предупреждение, объявить выговор главе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 вправе отрешить от должности главу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в соответствии с пунктом 1 настоящей части главой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ind w:firstLine="709"/>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1.11. Статью 5</w:t>
      </w:r>
      <w:r>
        <w:rPr>
          <w:rFonts w:hint="default" w:ascii="Times New Roman" w:hAnsi="Times New Roman" w:cs="Times New Roman"/>
          <w:b/>
          <w:color w:val="auto"/>
          <w:sz w:val="18"/>
          <w:szCs w:val="18"/>
          <w:lang w:val="ru-RU"/>
        </w:rPr>
        <w:t>3</w:t>
      </w:r>
      <w:r>
        <w:rPr>
          <w:rFonts w:hint="default" w:ascii="Times New Roman" w:hAnsi="Times New Roman" w:cs="Times New Roman"/>
          <w:b/>
          <w:color w:val="auto"/>
          <w:sz w:val="18"/>
          <w:szCs w:val="18"/>
        </w:rPr>
        <w:t xml:space="preserve"> Устава дополнить частью 16 следующего содержания:</w:t>
      </w:r>
    </w:p>
    <w:p>
      <w:pPr>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«16. Губернатор Новгородской области вправе обратиться в Совет депутатов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 xml:space="preserve">ского сельского поселения с инициативой об удалении главы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 131-ФЗ».</w:t>
      </w:r>
    </w:p>
    <w:p>
      <w:pPr>
        <w:shd w:val="clear" w:color="auto" w:fill="FFFFFF"/>
        <w:ind w:firstLine="520"/>
        <w:jc w:val="both"/>
        <w:rPr>
          <w:rFonts w:hint="default" w:ascii="Times New Roman" w:hAnsi="Times New Roman" w:cs="Times New Roman"/>
          <w:color w:val="auto"/>
          <w:sz w:val="18"/>
          <w:szCs w:val="18"/>
        </w:rPr>
      </w:pPr>
    </w:p>
    <w:p>
      <w:pPr>
        <w:shd w:val="clear" w:color="auto" w:fill="FFFFFF"/>
        <w:ind w:firstLine="520"/>
        <w:jc w:val="both"/>
        <w:rPr>
          <w:rFonts w:hint="default" w:ascii="Times New Roman" w:hAnsi="Times New Roman" w:cs="Times New Roman"/>
          <w:color w:val="auto"/>
          <w:kern w:val="1"/>
          <w:sz w:val="18"/>
          <w:szCs w:val="18"/>
        </w:rPr>
      </w:pPr>
      <w:r>
        <w:rPr>
          <w:rFonts w:hint="default" w:ascii="Times New Roman" w:hAnsi="Times New Roman" w:cs="Times New Roman"/>
          <w:color w:val="auto"/>
          <w:sz w:val="18"/>
          <w:szCs w:val="18"/>
        </w:rPr>
        <w:t xml:space="preserve">2. </w:t>
      </w:r>
      <w:r>
        <w:rPr>
          <w:rFonts w:hint="default" w:ascii="Times New Roman" w:hAnsi="Times New Roman" w:cs="Times New Roman"/>
          <w:color w:val="auto"/>
          <w:kern w:val="1"/>
          <w:sz w:val="18"/>
          <w:szCs w:val="18"/>
        </w:rPr>
        <w:t xml:space="preserve">Направить настоящее решение о внесении изменений и дополнений в Устав </w:t>
      </w:r>
      <w:r>
        <w:rPr>
          <w:rFonts w:hint="default" w:ascii="Times New Roman" w:hAnsi="Times New Roman" w:cs="Times New Roman"/>
          <w:color w:val="auto"/>
          <w:kern w:val="1"/>
          <w:sz w:val="18"/>
          <w:szCs w:val="18"/>
          <w:lang w:val="ru-RU"/>
        </w:rPr>
        <w:t>Взвад</w:t>
      </w:r>
      <w:r>
        <w:rPr>
          <w:rFonts w:hint="default" w:ascii="Times New Roman" w:hAnsi="Times New Roman" w:cs="Times New Roman"/>
          <w:color w:val="auto"/>
          <w:kern w:val="1"/>
          <w:sz w:val="18"/>
          <w:szCs w:val="18"/>
        </w:rPr>
        <w:t xml:space="preserve">ского сельского поселения на государственную регистрацию в Управление Министерства юстиции Российской Федерации по Новгородской области. </w:t>
      </w:r>
    </w:p>
    <w:p>
      <w:pPr>
        <w:shd w:val="clear" w:color="auto" w:fill="FFFFFF"/>
        <w:ind w:firstLine="520"/>
        <w:jc w:val="both"/>
        <w:rPr>
          <w:rFonts w:hint="default" w:ascii="Times New Roman" w:hAnsi="Times New Roman" w:cs="Times New Roman"/>
          <w:color w:val="auto"/>
          <w:kern w:val="1"/>
          <w:sz w:val="18"/>
          <w:szCs w:val="18"/>
        </w:rPr>
      </w:pPr>
      <w:r>
        <w:rPr>
          <w:rFonts w:hint="default" w:ascii="Times New Roman" w:hAnsi="Times New Roman" w:cs="Times New Roman"/>
          <w:color w:val="auto"/>
          <w:kern w:val="1"/>
          <w:sz w:val="18"/>
          <w:szCs w:val="18"/>
        </w:rPr>
        <w:t xml:space="preserve">3. Изменения и дополнения в Устав </w:t>
      </w:r>
      <w:r>
        <w:rPr>
          <w:rFonts w:hint="default" w:ascii="Times New Roman" w:hAnsi="Times New Roman" w:cs="Times New Roman"/>
          <w:color w:val="auto"/>
          <w:kern w:val="1"/>
          <w:sz w:val="18"/>
          <w:szCs w:val="18"/>
          <w:lang w:val="ru-RU"/>
        </w:rPr>
        <w:t>Взвад</w:t>
      </w:r>
      <w:r>
        <w:rPr>
          <w:rFonts w:hint="default" w:ascii="Times New Roman" w:hAnsi="Times New Roman" w:cs="Times New Roman"/>
          <w:color w:val="auto"/>
          <w:kern w:val="1"/>
          <w:sz w:val="18"/>
          <w:szCs w:val="18"/>
        </w:rPr>
        <w:t>ского сельского поселения вступают в силу после их государственной регистрации и официального опубликования, за исключением пункта 1.5. настоящего решения.</w:t>
      </w:r>
    </w:p>
    <w:p>
      <w:pPr>
        <w:shd w:val="clear" w:color="auto" w:fill="FFFFFF"/>
        <w:ind w:firstLine="520"/>
        <w:jc w:val="both"/>
        <w:rPr>
          <w:rFonts w:hint="default" w:ascii="Times New Roman" w:hAnsi="Times New Roman" w:cs="Times New Roman"/>
          <w:color w:val="auto"/>
          <w:kern w:val="1"/>
          <w:sz w:val="18"/>
          <w:szCs w:val="18"/>
        </w:rPr>
      </w:pPr>
      <w:r>
        <w:rPr>
          <w:rFonts w:hint="default" w:ascii="Times New Roman" w:hAnsi="Times New Roman" w:cs="Times New Roman"/>
          <w:color w:val="auto"/>
          <w:kern w:val="1"/>
          <w:sz w:val="18"/>
          <w:szCs w:val="18"/>
        </w:rPr>
        <w:t>Действие пункта 1.5. настоящего решения не распространяется на правоотношения возникшие до 1 марта 2023 года, исчисление предусмотренного пунктом 1.5 настоящего решения срока начинается не ранее указанной даты.</w:t>
      </w:r>
    </w:p>
    <w:p>
      <w:pPr>
        <w:tabs>
          <w:tab w:val="left" w:pos="851"/>
        </w:tabs>
        <w:ind w:firstLine="567"/>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Опубликовать настоящее решение в муниципальной газете «</w:t>
      </w:r>
      <w:r>
        <w:rPr>
          <w:rFonts w:hint="default" w:ascii="Times New Roman" w:hAnsi="Times New Roman" w:cs="Times New Roman"/>
          <w:color w:val="auto"/>
          <w:sz w:val="18"/>
          <w:szCs w:val="18"/>
          <w:lang w:val="ru-RU"/>
        </w:rPr>
        <w:t>Взвад</w:t>
      </w:r>
      <w:r>
        <w:rPr>
          <w:rFonts w:hint="default" w:ascii="Times New Roman" w:hAnsi="Times New Roman" w:cs="Times New Roman"/>
          <w:color w:val="auto"/>
          <w:sz w:val="18"/>
          <w:szCs w:val="18"/>
        </w:rPr>
        <w:t>ский вестник».</w:t>
      </w:r>
    </w:p>
    <w:p>
      <w:pPr>
        <w:pStyle w:val="44"/>
        <w:shd w:val="clear" w:color="auto" w:fill="FFFFFF"/>
        <w:spacing w:before="0" w:after="0"/>
        <w:jc w:val="both"/>
        <w:rPr>
          <w:rFonts w:hint="default" w:ascii="Times New Roman" w:hAnsi="Times New Roman" w:cs="Times New Roman"/>
          <w:sz w:val="18"/>
          <w:szCs w:val="18"/>
        </w:rPr>
      </w:pPr>
    </w:p>
    <w:p>
      <w:pPr>
        <w:shd w:val="clear" w:color="auto" w:fill="FFFFFF"/>
        <w:ind w:firstLine="520"/>
        <w:jc w:val="both"/>
        <w:rPr>
          <w:rFonts w:hint="default" w:ascii="Times New Roman" w:hAnsi="Times New Roman" w:cs="Times New Roman"/>
          <w:sz w:val="18"/>
          <w:szCs w:val="18"/>
        </w:rPr>
      </w:pPr>
    </w:p>
    <w:p>
      <w:pPr>
        <w:shd w:val="clear" w:color="auto" w:fill="FFFFFF"/>
        <w:jc w:val="both"/>
        <w:rPr>
          <w:rFonts w:hint="default" w:ascii="Times New Roman" w:hAnsi="Times New Roman" w:cs="Times New Roman"/>
          <w:b/>
          <w:kern w:val="1"/>
          <w:sz w:val="18"/>
          <w:szCs w:val="18"/>
        </w:rPr>
      </w:pPr>
      <w:r>
        <w:rPr>
          <w:rFonts w:hint="default" w:ascii="Times New Roman" w:hAnsi="Times New Roman" w:cs="Times New Roman"/>
          <w:b/>
          <w:sz w:val="18"/>
          <w:szCs w:val="18"/>
          <w:lang w:val="ru-RU"/>
        </w:rPr>
        <w:t xml:space="preserve">Заместитель председателя </w:t>
      </w:r>
      <w:r>
        <w:rPr>
          <w:rFonts w:hint="default" w:cs="Times New Roman"/>
          <w:b/>
          <w:sz w:val="18"/>
          <w:szCs w:val="18"/>
          <w:lang w:val="ru-RU"/>
        </w:rPr>
        <w:t xml:space="preserve"> </w:t>
      </w:r>
      <w:r>
        <w:rPr>
          <w:rFonts w:hint="default" w:ascii="Times New Roman" w:hAnsi="Times New Roman" w:cs="Times New Roman"/>
          <w:b/>
          <w:sz w:val="18"/>
          <w:szCs w:val="18"/>
          <w:lang w:val="ru-RU"/>
        </w:rPr>
        <w:t>Совета депутатов</w:t>
      </w:r>
      <w:r>
        <w:rPr>
          <w:rFonts w:hint="default" w:cs="Times New Roman"/>
          <w:b/>
          <w:sz w:val="18"/>
          <w:szCs w:val="18"/>
          <w:lang w:val="ru-RU"/>
        </w:rPr>
        <w:t xml:space="preserve">  </w:t>
      </w:r>
      <w:r>
        <w:rPr>
          <w:rFonts w:hint="default" w:ascii="Times New Roman" w:hAnsi="Times New Roman" w:cs="Times New Roman"/>
          <w:b/>
          <w:sz w:val="18"/>
          <w:szCs w:val="18"/>
          <w:lang w:val="ru-RU"/>
        </w:rPr>
        <w:t xml:space="preserve"> Взвадского сельского поселения</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О.Г.Малова</w:t>
      </w:r>
      <w:r>
        <w:rPr>
          <w:rFonts w:hint="default" w:ascii="Times New Roman" w:hAnsi="Times New Roman" w:cs="Times New Roman"/>
          <w:b/>
          <w:sz w:val="18"/>
          <w:szCs w:val="18"/>
        </w:rPr>
        <w:t xml:space="preserve"> </w:t>
      </w:r>
    </w:p>
    <w:p>
      <w:pPr>
        <w:suppressAutoHyphens w:val="0"/>
        <w:rPr>
          <w:rFonts w:hint="default" w:ascii="Times New Roman" w:hAnsi="Times New Roman" w:cs="Times New Roman"/>
          <w:sz w:val="18"/>
          <w:szCs w:val="18"/>
        </w:rPr>
      </w:pPr>
      <w:bookmarkStart w:id="17" w:name="_GoBack"/>
      <w:bookmarkEnd w:id="17"/>
      <w:r>
        <w:rPr>
          <w:rFonts w:hint="default"/>
          <w:b/>
          <w:sz w:val="25"/>
          <w:szCs w:val="25"/>
          <w:lang w:val="ru-RU"/>
        </w:rPr>
        <w:t xml:space="preserve"> </w:t>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19.05.2023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12.00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2CA4754"/>
    <w:rsid w:val="0380150A"/>
    <w:rsid w:val="038C4DB4"/>
    <w:rsid w:val="03A02E72"/>
    <w:rsid w:val="03BD11D5"/>
    <w:rsid w:val="03C00E0B"/>
    <w:rsid w:val="03CF09BA"/>
    <w:rsid w:val="04002376"/>
    <w:rsid w:val="047C681A"/>
    <w:rsid w:val="06A15683"/>
    <w:rsid w:val="06AC0B26"/>
    <w:rsid w:val="06DF743E"/>
    <w:rsid w:val="06EF6D07"/>
    <w:rsid w:val="071F4272"/>
    <w:rsid w:val="0722721F"/>
    <w:rsid w:val="07CD749A"/>
    <w:rsid w:val="07DD398A"/>
    <w:rsid w:val="085F4BC9"/>
    <w:rsid w:val="08935E57"/>
    <w:rsid w:val="090B2123"/>
    <w:rsid w:val="092928AB"/>
    <w:rsid w:val="09470410"/>
    <w:rsid w:val="097E055B"/>
    <w:rsid w:val="098B60DE"/>
    <w:rsid w:val="0A4229D0"/>
    <w:rsid w:val="0A614638"/>
    <w:rsid w:val="0A6A424A"/>
    <w:rsid w:val="0AEB3737"/>
    <w:rsid w:val="0BA81E30"/>
    <w:rsid w:val="0BB83D9E"/>
    <w:rsid w:val="0BE30C7D"/>
    <w:rsid w:val="0C7B11DB"/>
    <w:rsid w:val="0DA83DA4"/>
    <w:rsid w:val="0E1E53A4"/>
    <w:rsid w:val="0E6C6BE1"/>
    <w:rsid w:val="0F0859E5"/>
    <w:rsid w:val="0F760F7F"/>
    <w:rsid w:val="0FFE55C5"/>
    <w:rsid w:val="107E3FCD"/>
    <w:rsid w:val="10817224"/>
    <w:rsid w:val="10C27DD8"/>
    <w:rsid w:val="124726D5"/>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58431E"/>
    <w:rsid w:val="1DAC5FD6"/>
    <w:rsid w:val="1DBA2C3C"/>
    <w:rsid w:val="1DCA0C70"/>
    <w:rsid w:val="1DF347C9"/>
    <w:rsid w:val="1F294BDC"/>
    <w:rsid w:val="1F483CF1"/>
    <w:rsid w:val="1F932275"/>
    <w:rsid w:val="1F9B3AEE"/>
    <w:rsid w:val="20FD6C30"/>
    <w:rsid w:val="21146562"/>
    <w:rsid w:val="21C24D22"/>
    <w:rsid w:val="21D371BD"/>
    <w:rsid w:val="2287215F"/>
    <w:rsid w:val="2425426C"/>
    <w:rsid w:val="24313382"/>
    <w:rsid w:val="246B5EEC"/>
    <w:rsid w:val="24B673DC"/>
    <w:rsid w:val="25225A98"/>
    <w:rsid w:val="258940FA"/>
    <w:rsid w:val="25EC2454"/>
    <w:rsid w:val="27A7667B"/>
    <w:rsid w:val="28153D7B"/>
    <w:rsid w:val="281C2AF8"/>
    <w:rsid w:val="28676F44"/>
    <w:rsid w:val="28D4450C"/>
    <w:rsid w:val="28E52BD5"/>
    <w:rsid w:val="28FA38A3"/>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3E78B2"/>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CD431F1"/>
    <w:rsid w:val="3D1B4885"/>
    <w:rsid w:val="3DD147AA"/>
    <w:rsid w:val="3DD553EE"/>
    <w:rsid w:val="3DF014A9"/>
    <w:rsid w:val="3E673728"/>
    <w:rsid w:val="3E69131A"/>
    <w:rsid w:val="3E86428C"/>
    <w:rsid w:val="3ECF76E7"/>
    <w:rsid w:val="3F1B4FEB"/>
    <w:rsid w:val="3F6C227D"/>
    <w:rsid w:val="3FC764A8"/>
    <w:rsid w:val="3FFE0577"/>
    <w:rsid w:val="400F0AB7"/>
    <w:rsid w:val="401A271B"/>
    <w:rsid w:val="405F2A79"/>
    <w:rsid w:val="40692863"/>
    <w:rsid w:val="408E1907"/>
    <w:rsid w:val="40A33A0D"/>
    <w:rsid w:val="40D755BE"/>
    <w:rsid w:val="4126084A"/>
    <w:rsid w:val="4133771F"/>
    <w:rsid w:val="41372D5A"/>
    <w:rsid w:val="41385FB8"/>
    <w:rsid w:val="414A4EC4"/>
    <w:rsid w:val="414D534F"/>
    <w:rsid w:val="416C731F"/>
    <w:rsid w:val="41BA06F1"/>
    <w:rsid w:val="42316972"/>
    <w:rsid w:val="42580A41"/>
    <w:rsid w:val="42CB578D"/>
    <w:rsid w:val="43451C97"/>
    <w:rsid w:val="434C24B3"/>
    <w:rsid w:val="435F3658"/>
    <w:rsid w:val="4369784C"/>
    <w:rsid w:val="43C2584B"/>
    <w:rsid w:val="441D37D7"/>
    <w:rsid w:val="44757342"/>
    <w:rsid w:val="449B6A41"/>
    <w:rsid w:val="44DA7756"/>
    <w:rsid w:val="456C323D"/>
    <w:rsid w:val="45727417"/>
    <w:rsid w:val="45B10FBA"/>
    <w:rsid w:val="46016C85"/>
    <w:rsid w:val="46627011"/>
    <w:rsid w:val="46FB7611"/>
    <w:rsid w:val="472C4607"/>
    <w:rsid w:val="47BC49D1"/>
    <w:rsid w:val="47BC6508"/>
    <w:rsid w:val="47F77597"/>
    <w:rsid w:val="47FA0097"/>
    <w:rsid w:val="480F7174"/>
    <w:rsid w:val="4865210C"/>
    <w:rsid w:val="48AD345E"/>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0CC1F3D"/>
    <w:rsid w:val="51295F9C"/>
    <w:rsid w:val="51521D1A"/>
    <w:rsid w:val="517B48E7"/>
    <w:rsid w:val="52613DF3"/>
    <w:rsid w:val="53C078C6"/>
    <w:rsid w:val="53FF489E"/>
    <w:rsid w:val="543A173B"/>
    <w:rsid w:val="547753C0"/>
    <w:rsid w:val="54C3711B"/>
    <w:rsid w:val="54FF33D3"/>
    <w:rsid w:val="551F0DC2"/>
    <w:rsid w:val="562F35A2"/>
    <w:rsid w:val="570974F1"/>
    <w:rsid w:val="571F1F15"/>
    <w:rsid w:val="57394D8A"/>
    <w:rsid w:val="578B4D2D"/>
    <w:rsid w:val="5871489A"/>
    <w:rsid w:val="58C41639"/>
    <w:rsid w:val="59571442"/>
    <w:rsid w:val="599A1EC8"/>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165C9E"/>
    <w:rsid w:val="6143264F"/>
    <w:rsid w:val="623C0AB4"/>
    <w:rsid w:val="62615745"/>
    <w:rsid w:val="62C368B4"/>
    <w:rsid w:val="62E4795C"/>
    <w:rsid w:val="631323BD"/>
    <w:rsid w:val="631A3F4F"/>
    <w:rsid w:val="63374242"/>
    <w:rsid w:val="634973FB"/>
    <w:rsid w:val="63621E40"/>
    <w:rsid w:val="645172EE"/>
    <w:rsid w:val="650113FF"/>
    <w:rsid w:val="654731B1"/>
    <w:rsid w:val="656C7D73"/>
    <w:rsid w:val="65D20BFB"/>
    <w:rsid w:val="66505048"/>
    <w:rsid w:val="66826A19"/>
    <w:rsid w:val="674D664F"/>
    <w:rsid w:val="67BE30F4"/>
    <w:rsid w:val="69134075"/>
    <w:rsid w:val="6996389E"/>
    <w:rsid w:val="69B73907"/>
    <w:rsid w:val="69E21040"/>
    <w:rsid w:val="6A0043C0"/>
    <w:rsid w:val="6A880DA8"/>
    <w:rsid w:val="6AA37789"/>
    <w:rsid w:val="6AC67C3D"/>
    <w:rsid w:val="6B295CCB"/>
    <w:rsid w:val="6B2B06DA"/>
    <w:rsid w:val="6BFA2F64"/>
    <w:rsid w:val="6C0646DF"/>
    <w:rsid w:val="6C5526E6"/>
    <w:rsid w:val="6C5C25FD"/>
    <w:rsid w:val="6CDB02A4"/>
    <w:rsid w:val="6D300614"/>
    <w:rsid w:val="6D4C6383"/>
    <w:rsid w:val="6D625999"/>
    <w:rsid w:val="6DB96944"/>
    <w:rsid w:val="6E035370"/>
    <w:rsid w:val="6E62230E"/>
    <w:rsid w:val="6EA469FD"/>
    <w:rsid w:val="6EC2767A"/>
    <w:rsid w:val="6ED73605"/>
    <w:rsid w:val="6F1E2156"/>
    <w:rsid w:val="701531E0"/>
    <w:rsid w:val="705E53A2"/>
    <w:rsid w:val="70764296"/>
    <w:rsid w:val="70FD3961"/>
    <w:rsid w:val="713D3B57"/>
    <w:rsid w:val="714505E7"/>
    <w:rsid w:val="72032C86"/>
    <w:rsid w:val="728A2BFA"/>
    <w:rsid w:val="73277023"/>
    <w:rsid w:val="73F43A33"/>
    <w:rsid w:val="74C92412"/>
    <w:rsid w:val="74E0136C"/>
    <w:rsid w:val="74F1413D"/>
    <w:rsid w:val="751F292A"/>
    <w:rsid w:val="754401EE"/>
    <w:rsid w:val="75537731"/>
    <w:rsid w:val="75D45A3F"/>
    <w:rsid w:val="76EE65A5"/>
    <w:rsid w:val="76F6388D"/>
    <w:rsid w:val="77200F27"/>
    <w:rsid w:val="772679A5"/>
    <w:rsid w:val="772C4C35"/>
    <w:rsid w:val="7868137F"/>
    <w:rsid w:val="789E4DDD"/>
    <w:rsid w:val="78BD7275"/>
    <w:rsid w:val="79165B48"/>
    <w:rsid w:val="79466BF9"/>
    <w:rsid w:val="7A3719CA"/>
    <w:rsid w:val="7A3914FE"/>
    <w:rsid w:val="7A9E000F"/>
    <w:rsid w:val="7AD2737C"/>
    <w:rsid w:val="7AD91F3D"/>
    <w:rsid w:val="7AFA7CBB"/>
    <w:rsid w:val="7B020506"/>
    <w:rsid w:val="7B174941"/>
    <w:rsid w:val="7B2E0DBF"/>
    <w:rsid w:val="7B9108B4"/>
    <w:rsid w:val="7B9A6D81"/>
    <w:rsid w:val="7C2B62AA"/>
    <w:rsid w:val="7C3C33D5"/>
    <w:rsid w:val="7D0141E2"/>
    <w:rsid w:val="7D3F7248"/>
    <w:rsid w:val="7D5662CC"/>
    <w:rsid w:val="7D932CE2"/>
    <w:rsid w:val="7DBF44B9"/>
    <w:rsid w:val="7DCB6AE9"/>
    <w:rsid w:val="7DD7186A"/>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qFormat/>
    <w:uiPriority w:val="0"/>
    <w:pPr>
      <w:widowControl w:val="0"/>
      <w:spacing w:before="230" w:after="0" w:line="226" w:lineRule="exact"/>
      <w:ind w:left="10" w:right="3235" w:firstLine="0"/>
      <w:jc w:val="both"/>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2023-05-19T09:19:07Z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2FC3BB68638E47679B4D0E1F50DC7D1F</vt:lpwstr>
  </property>
</Properties>
</file>