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9797" w:tblpY="173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482 от   13.10.2023 </w:t>
            </w:r>
          </w:p>
          <w:p>
            <w:pPr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В.И.Ивашкин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pacing w:after="0" w:line="240" w:lineRule="auto"/>
        <w:jc w:val="center"/>
        <w:rPr>
          <w:rFonts w:hint="default"/>
          <w:sz w:val="18"/>
          <w:szCs w:val="18"/>
          <w:lang w:val="en-US" w:eastAsia="ru-RU"/>
        </w:rPr>
      </w:pPr>
      <w:r>
        <w:rPr>
          <w:rFonts w:hint="default"/>
          <w:sz w:val="18"/>
          <w:szCs w:val="18"/>
          <w:lang w:val="en-US" w:eastAsia="ru-RU"/>
        </w:rPr>
        <w:t xml:space="preserve">         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Российская Федерация</w:t>
      </w:r>
    </w:p>
    <w:p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АДМИНИСТРАЦИЯ </w:t>
      </w:r>
      <w:r>
        <w:rPr>
          <w:rFonts w:ascii="Times New Roman" w:hAnsi="Times New Roman"/>
          <w:b/>
          <w:sz w:val="18"/>
          <w:szCs w:val="18"/>
          <w:lang w:val="ru-RU"/>
        </w:rPr>
        <w:t>ВЗВАД</w:t>
      </w:r>
      <w:r>
        <w:rPr>
          <w:rFonts w:ascii="Times New Roman" w:hAnsi="Times New Roman"/>
          <w:b/>
          <w:sz w:val="18"/>
          <w:szCs w:val="18"/>
        </w:rPr>
        <w:t>СКОГО СЕЛЬСКОГО ПОСЕЛЕНИЯ</w:t>
      </w:r>
    </w:p>
    <w:p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 О С Т А Н О В Л Е Н И Е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>
      <w:pPr>
        <w:tabs>
          <w:tab w:val="center" w:pos="4677"/>
          <w:tab w:val="right" w:pos="9355"/>
        </w:tabs>
        <w:spacing w:after="0" w:line="240" w:lineRule="auto"/>
        <w:ind w:right="279"/>
        <w:jc w:val="lef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hint="default" w:ascii="Times New Roman" w:hAnsi="Times New Roman"/>
          <w:sz w:val="18"/>
          <w:szCs w:val="18"/>
          <w:lang w:val="ru-RU"/>
        </w:rPr>
        <w:t>09.10.</w:t>
      </w:r>
      <w:r>
        <w:rPr>
          <w:rFonts w:ascii="Times New Roman" w:hAnsi="Times New Roman"/>
          <w:sz w:val="18"/>
          <w:szCs w:val="18"/>
        </w:rPr>
        <w:t xml:space="preserve">2023 г.  № </w:t>
      </w:r>
      <w:r>
        <w:rPr>
          <w:rFonts w:hint="default" w:ascii="Times New Roman" w:hAnsi="Times New Roman"/>
          <w:sz w:val="18"/>
          <w:szCs w:val="18"/>
          <w:lang w:val="ru-RU"/>
        </w:rPr>
        <w:t>67</w:t>
      </w:r>
    </w:p>
    <w:p>
      <w:pPr>
        <w:jc w:val="lef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д. </w:t>
      </w:r>
      <w:r>
        <w:rPr>
          <w:rFonts w:ascii="Times New Roman" w:hAnsi="Times New Roman"/>
          <w:sz w:val="18"/>
          <w:szCs w:val="18"/>
          <w:lang w:val="ru-RU"/>
        </w:rPr>
        <w:t>Взвад</w:t>
      </w:r>
    </w:p>
    <w:p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bCs/>
          <w:kern w:val="36"/>
          <w:sz w:val="18"/>
          <w:szCs w:val="18"/>
        </w:rPr>
      </w:pPr>
      <w:r>
        <w:rPr>
          <w:rFonts w:ascii="Times New Roman" w:hAnsi="Times New Roman"/>
          <w:b/>
          <w:bCs/>
          <w:kern w:val="36"/>
          <w:sz w:val="18"/>
          <w:szCs w:val="18"/>
        </w:rPr>
        <w:t>О внесении изменений в постановление</w:t>
      </w:r>
    </w:p>
    <w:p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bCs/>
          <w:kern w:val="36"/>
          <w:sz w:val="18"/>
          <w:szCs w:val="18"/>
        </w:rPr>
      </w:pPr>
      <w:r>
        <w:rPr>
          <w:rFonts w:ascii="Times New Roman" w:hAnsi="Times New Roman"/>
          <w:b/>
          <w:bCs/>
          <w:kern w:val="36"/>
          <w:sz w:val="18"/>
          <w:szCs w:val="18"/>
        </w:rPr>
        <w:t xml:space="preserve">администрации </w:t>
      </w:r>
      <w:r>
        <w:rPr>
          <w:rFonts w:ascii="Times New Roman" w:hAnsi="Times New Roman"/>
          <w:b/>
          <w:bCs/>
          <w:kern w:val="36"/>
          <w:sz w:val="18"/>
          <w:szCs w:val="18"/>
          <w:lang w:val="ru-RU"/>
        </w:rPr>
        <w:t>Взвад</w:t>
      </w:r>
      <w:r>
        <w:rPr>
          <w:rFonts w:ascii="Times New Roman" w:hAnsi="Times New Roman"/>
          <w:b/>
          <w:bCs/>
          <w:kern w:val="36"/>
          <w:sz w:val="18"/>
          <w:szCs w:val="18"/>
        </w:rPr>
        <w:t>ского сельского</w:t>
      </w:r>
    </w:p>
    <w:p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bCs/>
          <w:kern w:val="36"/>
          <w:sz w:val="18"/>
          <w:szCs w:val="18"/>
        </w:rPr>
        <w:t xml:space="preserve">поселения от </w:t>
      </w:r>
      <w:r>
        <w:rPr>
          <w:rFonts w:ascii="Times New Roman" w:hAnsi="Times New Roman"/>
          <w:b/>
          <w:sz w:val="18"/>
          <w:szCs w:val="18"/>
        </w:rPr>
        <w:t>1</w:t>
      </w:r>
      <w:r>
        <w:rPr>
          <w:rFonts w:hint="default" w:ascii="Times New Roman" w:hAnsi="Times New Roman"/>
          <w:b/>
          <w:sz w:val="18"/>
          <w:szCs w:val="18"/>
          <w:lang w:val="ru-RU"/>
        </w:rPr>
        <w:t>0</w:t>
      </w:r>
      <w:r>
        <w:rPr>
          <w:rFonts w:ascii="Times New Roman" w:hAnsi="Times New Roman"/>
          <w:b/>
          <w:sz w:val="18"/>
          <w:szCs w:val="18"/>
        </w:rPr>
        <w:t>.04.2019  №</w:t>
      </w:r>
      <w:r>
        <w:rPr>
          <w:rFonts w:hint="default" w:ascii="Times New Roman" w:hAnsi="Times New Roman"/>
          <w:b/>
          <w:sz w:val="18"/>
          <w:szCs w:val="18"/>
          <w:lang w:val="ru-RU"/>
        </w:rPr>
        <w:t>27</w:t>
      </w:r>
      <w:r>
        <w:rPr>
          <w:rFonts w:ascii="Times New Roman" w:hAnsi="Times New Roman"/>
          <w:b/>
          <w:bCs/>
          <w:kern w:val="36"/>
          <w:sz w:val="18"/>
          <w:szCs w:val="18"/>
        </w:rPr>
        <w:t xml:space="preserve"> «</w:t>
      </w:r>
      <w:r>
        <w:rPr>
          <w:rFonts w:ascii="Times New Roman" w:hAnsi="Times New Roman"/>
          <w:b/>
          <w:sz w:val="18"/>
          <w:szCs w:val="18"/>
        </w:rPr>
        <w:t>О Порядке</w:t>
      </w:r>
    </w:p>
    <w:p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формирования, ведения и обязательного</w:t>
      </w:r>
    </w:p>
    <w:p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опубликования перечня муниципального</w:t>
      </w:r>
    </w:p>
    <w:p>
      <w:pPr>
        <w:shd w:val="clear" w:color="auto" w:fill="FFFFFF"/>
        <w:spacing w:after="0" w:line="240" w:lineRule="auto"/>
        <w:jc w:val="left"/>
        <w:rPr>
          <w:rFonts w:hint="default"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</w:rPr>
        <w:t xml:space="preserve">имущества  </w:t>
      </w:r>
      <w:r>
        <w:rPr>
          <w:rFonts w:ascii="Times New Roman" w:hAnsi="Times New Roman"/>
          <w:b/>
          <w:sz w:val="18"/>
          <w:szCs w:val="18"/>
          <w:lang w:val="ru-RU"/>
        </w:rPr>
        <w:t>Взвад</w:t>
      </w:r>
      <w:r>
        <w:rPr>
          <w:rFonts w:ascii="Times New Roman" w:hAnsi="Times New Roman"/>
          <w:b/>
          <w:sz w:val="18"/>
          <w:szCs w:val="18"/>
        </w:rPr>
        <w:t>ского сельского поселени</w:t>
      </w:r>
      <w:r>
        <w:rPr>
          <w:rFonts w:ascii="Times New Roman" w:hAnsi="Times New Roman"/>
          <w:b/>
          <w:sz w:val="18"/>
          <w:szCs w:val="18"/>
          <w:lang w:val="ru-RU"/>
        </w:rPr>
        <w:t>я</w:t>
      </w:r>
    </w:p>
    <w:p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 целях предоставления его  во владение и</w:t>
      </w:r>
    </w:p>
    <w:p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(или) в пользование субъектам малого и</w:t>
      </w:r>
    </w:p>
    <w:p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среднего предпринимательства и организациям,</w:t>
      </w:r>
    </w:p>
    <w:p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образующим инфраструктуру поддержки</w:t>
      </w:r>
    </w:p>
    <w:p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субъектов малого  и  среднего предпринимательства,</w:t>
      </w:r>
    </w:p>
    <w:p>
      <w:pPr>
        <w:shd w:val="clear" w:color="auto" w:fill="FFFFFF"/>
        <w:spacing w:after="0" w:line="240" w:lineRule="auto"/>
        <w:jc w:val="left"/>
        <w:rPr>
          <w:rFonts w:hint="default"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</w:rPr>
        <w:t>а также физическим</w:t>
      </w:r>
      <w:r>
        <w:rPr>
          <w:rFonts w:hint="default" w:ascii="Times New Roman" w:hAnsi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лицам, не являющи</w:t>
      </w:r>
      <w:r>
        <w:rPr>
          <w:rFonts w:ascii="Times New Roman" w:hAnsi="Times New Roman"/>
          <w:b/>
          <w:sz w:val="18"/>
          <w:szCs w:val="18"/>
          <w:lang w:val="ru-RU"/>
        </w:rPr>
        <w:t>мися</w:t>
      </w:r>
    </w:p>
    <w:p>
      <w:pPr>
        <w:shd w:val="clear" w:color="auto" w:fill="FFFFFF"/>
        <w:spacing w:after="0" w:line="240" w:lineRule="auto"/>
        <w:jc w:val="left"/>
        <w:rPr>
          <w:rFonts w:hint="default"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</w:rPr>
        <w:t>применяющим специальный налоговы</w:t>
      </w:r>
      <w:r>
        <w:rPr>
          <w:rFonts w:ascii="Times New Roman" w:hAnsi="Times New Roman"/>
          <w:b/>
          <w:sz w:val="18"/>
          <w:szCs w:val="18"/>
          <w:lang w:val="ru-RU"/>
        </w:rPr>
        <w:t>й</w:t>
      </w:r>
    </w:p>
    <w:p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режим  «Налог на профессиональный</w:t>
      </w:r>
    </w:p>
    <w:p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доход»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>
        <w:rPr>
          <w:rFonts w:ascii="Times New Roman" w:hAnsi="Times New Roman"/>
          <w:b/>
          <w:sz w:val="18"/>
          <w:szCs w:val="18"/>
        </w:rPr>
        <w:t xml:space="preserve">(в редакции </w:t>
      </w:r>
      <w:r>
        <w:rPr>
          <w:rFonts w:hint="default" w:ascii="Times New Roman" w:hAnsi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/>
          <w:b/>
          <w:sz w:val="18"/>
          <w:szCs w:val="18"/>
          <w:lang w:val="ru-RU"/>
        </w:rPr>
        <w:t>20</w:t>
      </w:r>
      <w:r>
        <w:rPr>
          <w:rFonts w:ascii="Times New Roman" w:hAnsi="Times New Roman"/>
          <w:b/>
          <w:sz w:val="18"/>
          <w:szCs w:val="18"/>
        </w:rPr>
        <w:t xml:space="preserve">.10.2021 № </w:t>
      </w:r>
      <w:r>
        <w:rPr>
          <w:rFonts w:hint="default" w:ascii="Times New Roman" w:hAnsi="Times New Roman"/>
          <w:b/>
          <w:sz w:val="18"/>
          <w:szCs w:val="18"/>
          <w:lang w:val="ru-RU"/>
        </w:rPr>
        <w:t>63</w:t>
      </w:r>
      <w:r>
        <w:rPr>
          <w:rFonts w:ascii="Times New Roman" w:hAnsi="Times New Roman"/>
          <w:b/>
          <w:sz w:val="18"/>
          <w:szCs w:val="18"/>
        </w:rPr>
        <w:t>)</w:t>
      </w:r>
    </w:p>
    <w:p>
      <w:pPr>
        <w:shd w:val="clear" w:color="auto" w:fill="FFFFFF"/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 </w:t>
      </w:r>
    </w:p>
    <w:p>
      <w:pPr>
        <w:pStyle w:val="44"/>
        <w:spacing w:before="0" w:beforeAutospacing="0" w:after="0" w:afterAutospacing="0" w:line="180" w:lineRule="atLeas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Федеральными законами от 24 июля 2007 года № 209-ФЗ «О развитии малого и среднего  предпринимательства  в  Российской  Федерации»,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 xml:space="preserve">ского сельского поселения, Администрация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 xml:space="preserve">ского сельского поселения  </w:t>
      </w:r>
      <w:r>
        <w:rPr>
          <w:b/>
          <w:sz w:val="18"/>
          <w:szCs w:val="18"/>
        </w:rPr>
        <w:t>ПОСТАНОВЛЯЕТ: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 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 Внести в</w:t>
      </w:r>
      <w:r>
        <w:rPr>
          <w:rFonts w:ascii="Times New Roman" w:hAnsi="Times New Roman"/>
          <w:bCs/>
          <w:kern w:val="36"/>
          <w:sz w:val="18"/>
          <w:szCs w:val="18"/>
        </w:rPr>
        <w:t xml:space="preserve"> постановление администрации </w:t>
      </w:r>
      <w:r>
        <w:rPr>
          <w:rFonts w:ascii="Times New Roman" w:hAnsi="Times New Roman"/>
          <w:bCs/>
          <w:kern w:val="36"/>
          <w:sz w:val="18"/>
          <w:szCs w:val="18"/>
          <w:lang w:val="ru-RU"/>
        </w:rPr>
        <w:t>Взвад</w:t>
      </w:r>
      <w:r>
        <w:rPr>
          <w:rFonts w:ascii="Times New Roman" w:hAnsi="Times New Roman"/>
          <w:bCs/>
          <w:kern w:val="36"/>
          <w:sz w:val="18"/>
          <w:szCs w:val="18"/>
        </w:rPr>
        <w:t xml:space="preserve">ского сельского поселения от </w:t>
      </w:r>
      <w:r>
        <w:rPr>
          <w:rFonts w:ascii="Times New Roman" w:hAnsi="Times New Roman"/>
          <w:sz w:val="18"/>
          <w:szCs w:val="18"/>
        </w:rPr>
        <w:t xml:space="preserve">11.04.2019  № </w:t>
      </w:r>
      <w:r>
        <w:rPr>
          <w:rFonts w:hint="default" w:ascii="Times New Roman" w:hAnsi="Times New Roman"/>
          <w:sz w:val="18"/>
          <w:szCs w:val="18"/>
          <w:lang w:val="ru-RU"/>
        </w:rPr>
        <w:t>27</w:t>
      </w:r>
      <w:r>
        <w:rPr>
          <w:rFonts w:ascii="Times New Roman" w:hAnsi="Times New Roman"/>
          <w:bCs/>
          <w:kern w:val="36"/>
          <w:sz w:val="18"/>
          <w:szCs w:val="18"/>
        </w:rPr>
        <w:t xml:space="preserve"> «</w:t>
      </w:r>
      <w:r>
        <w:rPr>
          <w:rFonts w:ascii="Times New Roman" w:hAnsi="Times New Roman"/>
          <w:sz w:val="18"/>
          <w:szCs w:val="18"/>
        </w:rPr>
        <w:t xml:space="preserve">О Порядке формирования, ведения и обязательного опубликования перечня муниципального имущества  </w:t>
      </w:r>
      <w:r>
        <w:rPr>
          <w:rFonts w:ascii="Times New Roman" w:hAnsi="Times New Roman"/>
          <w:sz w:val="18"/>
          <w:szCs w:val="18"/>
          <w:lang w:val="ru-RU"/>
        </w:rPr>
        <w:t>Взвад</w:t>
      </w:r>
      <w:r>
        <w:rPr>
          <w:rFonts w:ascii="Times New Roman" w:hAnsi="Times New Roman"/>
          <w:sz w:val="18"/>
          <w:szCs w:val="18"/>
        </w:rPr>
        <w:t>ского сельского поселения в целях предоставления его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 и  среднего  предпринимательства, а также физическим лицам, не являющимся индивидуальными предпринимателями и применяющим специальный налоговый режим  «Налог на профессиональный доход»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18"/>
          <w:szCs w:val="18"/>
        </w:rPr>
        <w:t>(в редакции т 18.10.2021 № 116)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соответственно – Постановление, Порядок), следующие изменения:</w:t>
      </w:r>
    </w:p>
    <w:p>
      <w:pPr>
        <w:pStyle w:val="168"/>
        <w:ind w:firstLine="709"/>
        <w:rPr>
          <w:sz w:val="18"/>
          <w:szCs w:val="18"/>
        </w:rPr>
      </w:pPr>
      <w:r>
        <w:rPr>
          <w:sz w:val="18"/>
          <w:szCs w:val="18"/>
        </w:rPr>
        <w:t>1.1. В</w:t>
      </w:r>
      <w:r>
        <w:rPr>
          <w:sz w:val="18"/>
          <w:szCs w:val="18"/>
          <w:lang w:bidi="ru-RU"/>
        </w:rPr>
        <w:t xml:space="preserve"> названии Постановления </w:t>
      </w:r>
      <w:r>
        <w:rPr>
          <w:sz w:val="18"/>
          <w:szCs w:val="18"/>
        </w:rPr>
        <w:t>после слов «опубликования перечня» дополнить словами «движимого и недвижимого».</w:t>
      </w:r>
    </w:p>
    <w:p>
      <w:pPr>
        <w:pStyle w:val="168"/>
        <w:ind w:firstLine="709"/>
        <w:rPr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1.2. В пункте 1 Постановления </w:t>
      </w:r>
      <w:r>
        <w:rPr>
          <w:sz w:val="18"/>
          <w:szCs w:val="18"/>
        </w:rPr>
        <w:t>после слов «и опубликования перечня» дополнить словами «движимого и недвижимого».</w:t>
      </w:r>
    </w:p>
    <w:p>
      <w:pPr>
        <w:pStyle w:val="168"/>
        <w:ind w:firstLine="709"/>
        <w:rPr>
          <w:sz w:val="18"/>
          <w:szCs w:val="18"/>
        </w:rPr>
      </w:pPr>
      <w:r>
        <w:rPr>
          <w:sz w:val="18"/>
          <w:szCs w:val="18"/>
        </w:rPr>
        <w:t>1.3. В названии Порядка после слов «опубликования перечня» дополнить словами «движимого и недвижимого».</w:t>
      </w:r>
    </w:p>
    <w:p>
      <w:pPr>
        <w:pStyle w:val="168"/>
        <w:ind w:firstLine="709"/>
        <w:rPr>
          <w:sz w:val="18"/>
          <w:szCs w:val="18"/>
        </w:rPr>
      </w:pPr>
      <w:r>
        <w:rPr>
          <w:sz w:val="18"/>
          <w:szCs w:val="18"/>
        </w:rPr>
        <w:t>1.4. В Разделе 1 после слов «и опубликования перечня» дополнить словами «движимого и недвижимого».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1.5. В пункте 2.1. раздела 2 Порядка наименование Федерального закона от 22 июля 2008 № 159-ФЗ изложить в следующей редакции: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>
      <w:pPr>
        <w:pStyle w:val="168"/>
        <w:ind w:firstLine="709"/>
        <w:rPr>
          <w:sz w:val="18"/>
          <w:szCs w:val="18"/>
        </w:rPr>
      </w:pPr>
      <w:r>
        <w:rPr>
          <w:sz w:val="18"/>
          <w:szCs w:val="18"/>
        </w:rPr>
        <w:t>1.6. В подпункте 3.10.5. раздела 3 Порядка наименование Федерального закона от 22 июля 2008 № 159-ФЗ изложить в следующей редакции: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>
      <w:pPr>
        <w:pStyle w:val="168"/>
        <w:ind w:firstLine="709"/>
        <w:rPr>
          <w:sz w:val="18"/>
          <w:szCs w:val="18"/>
        </w:rPr>
      </w:pPr>
      <w:r>
        <w:rPr>
          <w:sz w:val="18"/>
          <w:szCs w:val="18"/>
        </w:rPr>
        <w:t>1.7. Раздел 3 Порядка дополнить пунктом 3.13. следующего содержания:</w:t>
      </w:r>
    </w:p>
    <w:p>
      <w:pPr>
        <w:pStyle w:val="168"/>
        <w:ind w:firstLine="709"/>
        <w:rPr>
          <w:sz w:val="18"/>
          <w:szCs w:val="18"/>
        </w:rPr>
      </w:pPr>
      <w:r>
        <w:rPr>
          <w:sz w:val="18"/>
          <w:szCs w:val="18"/>
        </w:rPr>
        <w:t>«3.13.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 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"http://ru48.registrnpa.ru/"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от 22.07.2008 № 159-ФЗ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Федерации».».</w:t>
      </w:r>
    </w:p>
    <w:p>
      <w:pPr>
        <w:pStyle w:val="168"/>
        <w:ind w:firstLine="709"/>
        <w:rPr>
          <w:sz w:val="18"/>
          <w:szCs w:val="18"/>
        </w:rPr>
      </w:pPr>
      <w:r>
        <w:rPr>
          <w:sz w:val="18"/>
          <w:szCs w:val="18"/>
        </w:rPr>
        <w:t>В Перечне содержатся сведения о муниципальном движимом и недвижимом имуществе, свободном от прав третьих лиц (</w:t>
      </w:r>
      <w:r>
        <w:rPr>
          <w:bCs/>
          <w:sz w:val="18"/>
          <w:szCs w:val="1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sz w:val="18"/>
          <w:szCs w:val="18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 инфраструктуры поддержки и самозанятым гражданам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>
      <w:pPr>
        <w:pStyle w:val="168"/>
        <w:ind w:firstLine="709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Состав и виды движимого имущества, не подлежащего отчуждению в соответствии с Федеральным законом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"http://ru48.registrnpa.ru/"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от 22.07.2008 № 159-ФЗ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="Times New Roman"/>
          <w:sz w:val="18"/>
          <w:szCs w:val="18"/>
        </w:rPr>
        <w:t xml:space="preserve">, устанавливаются Правительством Российской Федерации. </w:t>
      </w:r>
    </w:p>
    <w:p>
      <w:pPr>
        <w:pStyle w:val="168"/>
        <w:ind w:firstLine="70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Сведения об отнесении движимого имущества к имуществу, указанному в абзаце первом настоящего пункта, подлежат включению в состав сведений, которые вносятся в утверждаемые в соответствии с </w:t>
      </w:r>
      <w:r>
        <w:rPr>
          <w:rFonts w:eastAsia="Times New Roman"/>
          <w:sz w:val="18"/>
          <w:szCs w:val="18"/>
        </w:rPr>
        <w:fldChar w:fldCharType="begin"/>
      </w:r>
      <w:r>
        <w:rPr>
          <w:rFonts w:eastAsia="Times New Roman"/>
          <w:sz w:val="18"/>
          <w:szCs w:val="18"/>
        </w:rPr>
        <w:instrText xml:space="preserve"> HYPERLINK "https://login.consultant.ru/link/?req=doc&amp;demo=2&amp;base=LAW&amp;n=436375&amp;dst=100361&amp;field=134&amp;date=07.03.2023" </w:instrText>
      </w:r>
      <w:r>
        <w:rPr>
          <w:rFonts w:eastAsia="Times New Roman"/>
          <w:sz w:val="18"/>
          <w:szCs w:val="18"/>
        </w:rPr>
        <w:fldChar w:fldCharType="separate"/>
      </w:r>
      <w:r>
        <w:rPr>
          <w:rFonts w:eastAsia="Times New Roman"/>
          <w:sz w:val="18"/>
          <w:szCs w:val="18"/>
        </w:rPr>
        <w:t>частью 4 статьи 18</w:t>
      </w:r>
      <w:r>
        <w:rPr>
          <w:rFonts w:eastAsia="Times New Roman"/>
          <w:sz w:val="18"/>
          <w:szCs w:val="18"/>
        </w:rPr>
        <w:fldChar w:fldCharType="end"/>
      </w:r>
      <w:r>
        <w:rPr>
          <w:rFonts w:eastAsia="Times New Roman"/>
          <w:sz w:val="18"/>
          <w:szCs w:val="18"/>
        </w:rPr>
        <w:t xml:space="preserve"> Федерального закона </w:t>
      </w:r>
      <w:r>
        <w:rPr>
          <w:sz w:val="18"/>
          <w:szCs w:val="18"/>
        </w:rPr>
        <w:t>от 24 июля 2007 года № 209-ФЗ «О развитии малого и  среднего  предпринимательства  в  Российской  Федерации»</w:t>
      </w:r>
      <w:r>
        <w:rPr>
          <w:rFonts w:eastAsia="Times New Roman"/>
          <w:sz w:val="18"/>
          <w:szCs w:val="18"/>
        </w:rPr>
        <w:t xml:space="preserve"> перечни муниципального имущества, предназначенного для передачи во владение и (или) в пользование субъектам малого и среднего предпринимательства.».</w:t>
      </w:r>
    </w:p>
    <w:p>
      <w:pPr>
        <w:pStyle w:val="168"/>
        <w:ind w:firstLine="70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r>
        <w:rPr>
          <w:rFonts w:eastAsia="Times New Roman"/>
          <w:sz w:val="18"/>
          <w:szCs w:val="18"/>
        </w:rPr>
        <w:fldChar w:fldCharType="begin"/>
      </w:r>
      <w:r>
        <w:rPr>
          <w:rFonts w:eastAsia="Times New Roman"/>
          <w:sz w:val="18"/>
          <w:szCs w:val="18"/>
        </w:rPr>
        <w:instrText xml:space="preserve"> HYPERLINK "https://login.consultant.ru/link/?req=doc&amp;demo=2&amp;base=LAW&amp;n=436375&amp;dst=100138&amp;field=134&amp;date=07.03.2023" </w:instrText>
      </w:r>
      <w:r>
        <w:rPr>
          <w:rFonts w:eastAsia="Times New Roman"/>
          <w:sz w:val="18"/>
          <w:szCs w:val="18"/>
        </w:rPr>
        <w:fldChar w:fldCharType="separate"/>
      </w:r>
      <w:r>
        <w:rPr>
          <w:rFonts w:eastAsia="Times New Roman"/>
          <w:sz w:val="18"/>
          <w:szCs w:val="18"/>
        </w:rPr>
        <w:t>части 3 статьи 14</w:t>
      </w:r>
      <w:r>
        <w:rPr>
          <w:rFonts w:eastAsia="Times New Roman"/>
          <w:sz w:val="18"/>
          <w:szCs w:val="18"/>
        </w:rPr>
        <w:fldChar w:fldCharType="end"/>
      </w:r>
      <w:r>
        <w:rPr>
          <w:rFonts w:eastAsia="Times New Roman"/>
          <w:sz w:val="18"/>
          <w:szCs w:val="18"/>
        </w:rPr>
        <w:t xml:space="preserve"> Федерального закона </w:t>
      </w:r>
      <w:r>
        <w:rPr>
          <w:sz w:val="18"/>
          <w:szCs w:val="18"/>
        </w:rPr>
        <w:t>от 24 июля 2007 года № 209-ФЗ «О развитии малого и  среднего  предпринимательства  в  Российской  Федерации»</w:t>
      </w:r>
      <w:r>
        <w:rPr>
          <w:rFonts w:eastAsia="Times New Roman"/>
          <w:sz w:val="18"/>
          <w:szCs w:val="1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r>
        <w:rPr>
          <w:rFonts w:eastAsia="Times New Roman"/>
          <w:sz w:val="18"/>
          <w:szCs w:val="18"/>
        </w:rPr>
        <w:fldChar w:fldCharType="begin"/>
      </w:r>
      <w:r>
        <w:rPr>
          <w:rFonts w:eastAsia="Times New Roman"/>
          <w:sz w:val="18"/>
          <w:szCs w:val="18"/>
        </w:rPr>
        <w:instrText xml:space="preserve"> HYPERLINK "https://login.consultant.ru/link/?req=doc&amp;demo=2&amp;base=LAW&amp;n=434709&amp;date=07.03.2023" </w:instrText>
      </w:r>
      <w:r>
        <w:rPr>
          <w:rFonts w:eastAsia="Times New Roman"/>
          <w:sz w:val="18"/>
          <w:szCs w:val="18"/>
        </w:rPr>
        <w:fldChar w:fldCharType="separate"/>
      </w:r>
      <w:r>
        <w:rPr>
          <w:rFonts w:eastAsia="Times New Roman"/>
          <w:sz w:val="18"/>
          <w:szCs w:val="18"/>
        </w:rPr>
        <w:t>законом</w:t>
      </w:r>
      <w:r>
        <w:rPr>
          <w:rFonts w:eastAsia="Times New Roman"/>
          <w:sz w:val="18"/>
          <w:szCs w:val="18"/>
        </w:rPr>
        <w:fldChar w:fldCharType="end"/>
      </w:r>
      <w:r>
        <w:rPr>
          <w:rFonts w:eastAsia="Times New Roman"/>
          <w:sz w:val="18"/>
          <w:szCs w:val="18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 </w:t>
      </w:r>
    </w:p>
    <w:p>
      <w:pPr>
        <w:pStyle w:val="168"/>
        <w:ind w:firstLine="70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1) арендуемое недвижимое имущество не включено в утвержденный в соответствии с </w:t>
      </w:r>
      <w:r>
        <w:rPr>
          <w:rFonts w:eastAsia="Times New Roman"/>
          <w:sz w:val="18"/>
          <w:szCs w:val="18"/>
        </w:rPr>
        <w:fldChar w:fldCharType="begin"/>
      </w:r>
      <w:r>
        <w:rPr>
          <w:rFonts w:eastAsia="Times New Roman"/>
          <w:sz w:val="18"/>
          <w:szCs w:val="18"/>
        </w:rPr>
        <w:instrText xml:space="preserve"> HYPERLINK "https://login.consultant.ru/link/?req=doc&amp;demo=2&amp;base=LAW&amp;n=436375&amp;dst=100361&amp;field=134&amp;date=07.03.2023" </w:instrText>
      </w:r>
      <w:r>
        <w:rPr>
          <w:rFonts w:eastAsia="Times New Roman"/>
          <w:sz w:val="18"/>
          <w:szCs w:val="18"/>
        </w:rPr>
        <w:fldChar w:fldCharType="separate"/>
      </w:r>
      <w:r>
        <w:rPr>
          <w:rFonts w:eastAsia="Times New Roman"/>
          <w:sz w:val="18"/>
          <w:szCs w:val="18"/>
        </w:rPr>
        <w:t>частью 4 статьи 18</w:t>
      </w:r>
      <w:r>
        <w:rPr>
          <w:rFonts w:eastAsia="Times New Roman"/>
          <w:sz w:val="18"/>
          <w:szCs w:val="18"/>
        </w:rPr>
        <w:fldChar w:fldCharType="end"/>
      </w:r>
      <w:r>
        <w:rPr>
          <w:rFonts w:eastAsia="Times New Roman"/>
          <w:sz w:val="18"/>
          <w:szCs w:val="18"/>
        </w:rPr>
        <w:t xml:space="preserve"> Федерального закона </w:t>
      </w:r>
      <w:r>
        <w:rPr>
          <w:sz w:val="18"/>
          <w:szCs w:val="18"/>
        </w:rPr>
        <w:t>от 24 июля 2007 года № 209-ФЗ «О развитии малого и  среднего  предпринимательства  в  Российской  Федерации»</w:t>
      </w:r>
      <w:r>
        <w:rPr>
          <w:rFonts w:eastAsia="Times New Roman"/>
          <w:sz w:val="18"/>
          <w:szCs w:val="18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</w:t>
      </w:r>
      <w:r>
        <w:rPr>
          <w:rFonts w:eastAsia="Times New Roman"/>
          <w:sz w:val="18"/>
          <w:szCs w:val="18"/>
        </w:rPr>
        <w:fldChar w:fldCharType="begin"/>
      </w:r>
      <w:r>
        <w:rPr>
          <w:rFonts w:eastAsia="Times New Roman"/>
          <w:sz w:val="18"/>
          <w:szCs w:val="18"/>
        </w:rPr>
        <w:instrText xml:space="preserve"> HYPERLINK "https://login.consultant.ru/link/?req=doc&amp;demo=2&amp;base=LAW&amp;n=436361&amp;dst=100108&amp;field=134&amp;date=07.03.2023" </w:instrText>
      </w:r>
      <w:r>
        <w:rPr>
          <w:rFonts w:eastAsia="Times New Roman"/>
          <w:sz w:val="18"/>
          <w:szCs w:val="18"/>
        </w:rPr>
        <w:fldChar w:fldCharType="separate"/>
      </w:r>
      <w:r>
        <w:rPr>
          <w:rFonts w:eastAsia="Times New Roman"/>
          <w:sz w:val="18"/>
          <w:szCs w:val="18"/>
        </w:rPr>
        <w:t>частью 2.1 статьи 9</w:t>
      </w:r>
      <w:r>
        <w:rPr>
          <w:rFonts w:eastAsia="Times New Roman"/>
          <w:sz w:val="18"/>
          <w:szCs w:val="18"/>
        </w:rPr>
        <w:fldChar w:fldCharType="end"/>
      </w:r>
      <w:r>
        <w:rPr>
          <w:rFonts w:eastAsia="Times New Roman"/>
          <w:sz w:val="18"/>
          <w:szCs w:val="18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>
      <w:pPr>
        <w:pStyle w:val="168"/>
        <w:ind w:firstLine="70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1.1) арендуемое движимое имущество включено в утвержденный в соответствии с </w:t>
      </w:r>
      <w:r>
        <w:rPr>
          <w:rFonts w:eastAsia="Times New Roman"/>
          <w:sz w:val="18"/>
          <w:szCs w:val="18"/>
        </w:rPr>
        <w:fldChar w:fldCharType="begin"/>
      </w:r>
      <w:r>
        <w:rPr>
          <w:rFonts w:eastAsia="Times New Roman"/>
          <w:sz w:val="18"/>
          <w:szCs w:val="18"/>
        </w:rPr>
        <w:instrText xml:space="preserve"> HYPERLINK "https://login.consultant.ru/link/?req=doc&amp;demo=2&amp;base=LAW&amp;n=436375&amp;dst=100361&amp;field=134&amp;date=07.03.2023" </w:instrText>
      </w:r>
      <w:r>
        <w:rPr>
          <w:rFonts w:eastAsia="Times New Roman"/>
          <w:sz w:val="18"/>
          <w:szCs w:val="18"/>
        </w:rPr>
        <w:fldChar w:fldCharType="separate"/>
      </w:r>
      <w:r>
        <w:rPr>
          <w:rFonts w:eastAsia="Times New Roman"/>
          <w:sz w:val="18"/>
          <w:szCs w:val="18"/>
        </w:rPr>
        <w:t>частью 4 статьи 18</w:t>
      </w:r>
      <w:r>
        <w:rPr>
          <w:rFonts w:eastAsia="Times New Roman"/>
          <w:sz w:val="18"/>
          <w:szCs w:val="18"/>
        </w:rPr>
        <w:fldChar w:fldCharType="end"/>
      </w:r>
      <w:r>
        <w:rPr>
          <w:rFonts w:eastAsia="Times New Roman"/>
          <w:sz w:val="18"/>
          <w:szCs w:val="18"/>
        </w:rPr>
        <w:t xml:space="preserve"> Федерального закона </w:t>
      </w:r>
      <w:r>
        <w:rPr>
          <w:sz w:val="18"/>
          <w:szCs w:val="18"/>
        </w:rPr>
        <w:t xml:space="preserve">от 24 июля 2007 года № 209-ФЗ «О развитии малого и  среднего  предпринимательства  в  Российской  Федерации» </w:t>
      </w:r>
      <w:r>
        <w:rPr>
          <w:rFonts w:eastAsia="Times New Roman"/>
          <w:sz w:val="18"/>
          <w:szCs w:val="18"/>
        </w:rPr>
        <w:t xml:space="preserve">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</w:t>
      </w:r>
      <w:r>
        <w:rPr>
          <w:rFonts w:eastAsia="Times New Roman"/>
          <w:sz w:val="18"/>
          <w:szCs w:val="18"/>
        </w:rPr>
        <w:fldChar w:fldCharType="begin"/>
      </w:r>
      <w:r>
        <w:rPr>
          <w:rFonts w:eastAsia="Times New Roman"/>
          <w:sz w:val="18"/>
          <w:szCs w:val="18"/>
        </w:rPr>
        <w:instrText xml:space="preserve"> HYPERLINK "https://login.consultant.ru/link/?req=doc&amp;demo=2&amp;base=LAW&amp;n=436361&amp;dst=13&amp;field=134&amp;date=07.03.2023" </w:instrText>
      </w:r>
      <w:r>
        <w:rPr>
          <w:rFonts w:eastAsia="Times New Roman"/>
          <w:sz w:val="18"/>
          <w:szCs w:val="18"/>
        </w:rPr>
        <w:fldChar w:fldCharType="separate"/>
      </w:r>
      <w:r>
        <w:rPr>
          <w:rFonts w:eastAsia="Times New Roman"/>
          <w:sz w:val="18"/>
          <w:szCs w:val="18"/>
        </w:rPr>
        <w:t>части 4 статьи 2</w:t>
      </w:r>
      <w:r>
        <w:rPr>
          <w:rFonts w:eastAsia="Times New Roman"/>
          <w:sz w:val="18"/>
          <w:szCs w:val="18"/>
        </w:rPr>
        <w:fldChar w:fldCharType="end"/>
      </w:r>
      <w:r>
        <w:rPr>
          <w:rFonts w:eastAsia="Times New Roman"/>
          <w:sz w:val="18"/>
          <w:szCs w:val="18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имущества; </w:t>
      </w:r>
    </w:p>
    <w:p>
      <w:pPr>
        <w:pStyle w:val="168"/>
        <w:ind w:firstLine="709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r>
        <w:rPr>
          <w:rFonts w:eastAsia="Times New Roman"/>
          <w:sz w:val="18"/>
          <w:szCs w:val="18"/>
        </w:rPr>
        <w:fldChar w:fldCharType="begin"/>
      </w:r>
      <w:r>
        <w:rPr>
          <w:rFonts w:eastAsia="Times New Roman"/>
          <w:sz w:val="18"/>
          <w:szCs w:val="18"/>
        </w:rPr>
        <w:instrText xml:space="preserve"> HYPERLINK "https://login.consultant.ru/link/?req=doc&amp;demo=2&amp;base=LAW&amp;n=436361&amp;dst=100088&amp;field=134&amp;date=07.03.2023" </w:instrText>
      </w:r>
      <w:r>
        <w:rPr>
          <w:rFonts w:eastAsia="Times New Roman"/>
          <w:sz w:val="18"/>
          <w:szCs w:val="18"/>
        </w:rPr>
        <w:fldChar w:fldCharType="separate"/>
      </w:r>
      <w:r>
        <w:rPr>
          <w:rFonts w:eastAsia="Times New Roman"/>
          <w:sz w:val="18"/>
          <w:szCs w:val="18"/>
        </w:rPr>
        <w:t>частью 4 статьи 4</w:t>
      </w:r>
      <w:r>
        <w:rPr>
          <w:rFonts w:eastAsia="Times New Roman"/>
          <w:sz w:val="18"/>
          <w:szCs w:val="18"/>
        </w:rPr>
        <w:fldChar w:fldCharType="end"/>
      </w:r>
      <w:r>
        <w:rPr>
          <w:rFonts w:eastAsia="Times New Roman"/>
          <w:sz w:val="18"/>
          <w:szCs w:val="18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 в случае, предусмотренном </w:t>
      </w:r>
      <w:r>
        <w:rPr>
          <w:rFonts w:eastAsia="Times New Roman"/>
          <w:sz w:val="18"/>
          <w:szCs w:val="18"/>
        </w:rPr>
        <w:fldChar w:fldCharType="begin"/>
      </w:r>
      <w:r>
        <w:rPr>
          <w:rFonts w:eastAsia="Times New Roman"/>
          <w:sz w:val="18"/>
          <w:szCs w:val="18"/>
        </w:rPr>
        <w:instrText xml:space="preserve"> HYPERLINK "https://login.consultant.ru/link/?req=doc&amp;demo=2&amp;base=LAW&amp;n=436361&amp;dst=100069&amp;field=134&amp;date=07.03.2023" </w:instrText>
      </w:r>
      <w:r>
        <w:rPr>
          <w:rFonts w:eastAsia="Times New Roman"/>
          <w:sz w:val="18"/>
          <w:szCs w:val="18"/>
        </w:rPr>
        <w:fldChar w:fldCharType="separate"/>
      </w:r>
      <w:r>
        <w:rPr>
          <w:rFonts w:eastAsia="Times New Roman"/>
          <w:sz w:val="18"/>
          <w:szCs w:val="18"/>
        </w:rPr>
        <w:t>частью 2</w:t>
      </w:r>
      <w:r>
        <w:rPr>
          <w:rFonts w:eastAsia="Times New Roman"/>
          <w:sz w:val="18"/>
          <w:szCs w:val="18"/>
        </w:rPr>
        <w:fldChar w:fldCharType="end"/>
      </w:r>
      <w:r>
        <w:rPr>
          <w:rFonts w:eastAsia="Times New Roman"/>
          <w:sz w:val="18"/>
          <w:szCs w:val="18"/>
        </w:rPr>
        <w:t xml:space="preserve"> или </w:t>
      </w:r>
      <w:r>
        <w:rPr>
          <w:rFonts w:eastAsia="Times New Roman"/>
          <w:sz w:val="18"/>
          <w:szCs w:val="18"/>
        </w:rPr>
        <w:fldChar w:fldCharType="begin"/>
      </w:r>
      <w:r>
        <w:rPr>
          <w:rFonts w:eastAsia="Times New Roman"/>
          <w:sz w:val="18"/>
          <w:szCs w:val="18"/>
        </w:rPr>
        <w:instrText xml:space="preserve"> HYPERLINK "https://login.consultant.ru/link/?req=doc&amp;demo=2&amp;base=LAW&amp;n=436361&amp;dst=100108&amp;field=134&amp;date=07.03.2023" </w:instrText>
      </w:r>
      <w:r>
        <w:rPr>
          <w:rFonts w:eastAsia="Times New Roman"/>
          <w:sz w:val="18"/>
          <w:szCs w:val="18"/>
        </w:rPr>
        <w:fldChar w:fldCharType="separate"/>
      </w:r>
      <w:r>
        <w:rPr>
          <w:rFonts w:eastAsia="Times New Roman"/>
          <w:sz w:val="18"/>
          <w:szCs w:val="18"/>
        </w:rPr>
        <w:t>частью 2.1 статьи 9</w:t>
      </w:r>
      <w:r>
        <w:rPr>
          <w:rFonts w:eastAsia="Times New Roman"/>
          <w:sz w:val="18"/>
          <w:szCs w:val="18"/>
        </w:rPr>
        <w:fldChar w:fldCharType="end"/>
      </w:r>
      <w:r>
        <w:rPr>
          <w:rFonts w:eastAsia="Times New Roman"/>
          <w:sz w:val="18"/>
          <w:szCs w:val="18"/>
        </w:rPr>
        <w:t xml:space="preserve"> указанного Федерального закона, - на день подачи субъектом малого или среднего предпринимательства заявления; </w:t>
      </w:r>
    </w:p>
    <w:p>
      <w:pPr>
        <w:pStyle w:val="168"/>
        <w:ind w:firstLine="70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предпринимательства.».</w:t>
      </w:r>
    </w:p>
    <w:p>
      <w:pPr>
        <w:pStyle w:val="168"/>
        <w:ind w:firstLine="70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имущества.».</w:t>
      </w:r>
    </w:p>
    <w:p>
      <w:pPr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2. Опубликовать настоящее постановление в газете «</w:t>
      </w:r>
      <w:r>
        <w:rPr>
          <w:rFonts w:ascii="Times New Roman" w:hAnsi="Times New Roman"/>
          <w:sz w:val="18"/>
          <w:szCs w:val="18"/>
          <w:lang w:val="ru-RU" w:eastAsia="en-US"/>
        </w:rPr>
        <w:t>Взвад</w:t>
      </w:r>
      <w:r>
        <w:rPr>
          <w:rFonts w:ascii="Times New Roman" w:hAnsi="Times New Roman"/>
          <w:sz w:val="18"/>
          <w:szCs w:val="18"/>
          <w:lang w:eastAsia="en-US"/>
        </w:rPr>
        <w:t xml:space="preserve">ский вестник», а также разместить на официальном сайте администрации </w:t>
      </w:r>
      <w:r>
        <w:rPr>
          <w:rFonts w:ascii="Times New Roman" w:hAnsi="Times New Roman"/>
          <w:sz w:val="18"/>
          <w:szCs w:val="18"/>
          <w:lang w:val="ru-RU" w:eastAsia="en-US"/>
        </w:rPr>
        <w:t>Взвад</w:t>
      </w:r>
      <w:r>
        <w:rPr>
          <w:rFonts w:ascii="Times New Roman" w:hAnsi="Times New Roman"/>
          <w:sz w:val="18"/>
          <w:szCs w:val="18"/>
          <w:lang w:eastAsia="en-US"/>
        </w:rPr>
        <w:t>ского сельского поселения  в информационно-телекоммуникационной сети «Интернет».</w:t>
      </w:r>
    </w:p>
    <w:p>
      <w:pPr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3. </w:t>
      </w:r>
      <w:r>
        <w:rPr>
          <w:rFonts w:ascii="Times New Roman" w:hAnsi="Times New Roman"/>
          <w:spacing w:val="-2"/>
          <w:kern w:val="16"/>
          <w:position w:val="-2"/>
          <w:sz w:val="18"/>
          <w:szCs w:val="18"/>
        </w:rPr>
        <w:t xml:space="preserve">Настоящее постановление вступает в силу после его </w:t>
      </w:r>
      <w:r>
        <w:rPr>
          <w:rFonts w:ascii="Times New Roman" w:hAnsi="Times New Roman"/>
          <w:color w:val="000000"/>
          <w:sz w:val="18"/>
          <w:szCs w:val="18"/>
        </w:rPr>
        <w:t>официального опубликования (обнародования)</w:t>
      </w:r>
      <w:r>
        <w:rPr>
          <w:rFonts w:ascii="Times New Roman" w:hAnsi="Times New Roman"/>
          <w:color w:val="000000"/>
          <w:spacing w:val="-4"/>
          <w:kern w:val="1"/>
          <w:sz w:val="18"/>
          <w:szCs w:val="18"/>
        </w:rPr>
        <w:t>.</w:t>
      </w:r>
    </w:p>
    <w:p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Глава администрации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 w:val="0"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/>
          <w:b w:val="0"/>
          <w:bCs/>
          <w:sz w:val="18"/>
          <w:szCs w:val="18"/>
          <w:lang w:val="ru-RU"/>
        </w:rPr>
        <w:t xml:space="preserve"> сельского поселения</w:t>
      </w:r>
      <w:r>
        <w:rPr>
          <w:rFonts w:ascii="Times New Roman" w:hAnsi="Times New Roman"/>
          <w:b w:val="0"/>
          <w:bCs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lang w:val="ru-RU"/>
        </w:rPr>
        <w:t>В</w:t>
      </w:r>
      <w:r>
        <w:rPr>
          <w:rFonts w:hint="default" w:ascii="Times New Roman" w:hAnsi="Times New Roman"/>
          <w:sz w:val="18"/>
          <w:szCs w:val="18"/>
          <w:lang w:val="ru-RU"/>
        </w:rPr>
        <w:t>.И.Ивашки</w:t>
      </w:r>
      <w:r>
        <w:rPr>
          <w:rFonts w:hint="default" w:ascii="Arial" w:hAnsi="Arial" w:cs="Arial"/>
          <w:b/>
          <w:sz w:val="18"/>
          <w:szCs w:val="18"/>
          <w:lang w:val="ru-RU"/>
        </w:rPr>
        <w:t xml:space="preserve"> </w:t>
      </w:r>
      <w:r>
        <w:rPr>
          <w:rFonts w:hint="default" w:ascii="Arial" w:hAnsi="Arial" w:cs="Arial"/>
          <w:sz w:val="18"/>
          <w:szCs w:val="18"/>
          <w:lang w:val="ru-RU"/>
        </w:rPr>
        <w:t xml:space="preserve"> 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  </w:t>
      </w:r>
      <w:r>
        <w:rPr>
          <w:rFonts w:hint="default" w:cs="Times New Roman"/>
          <w:b/>
          <w:sz w:val="18"/>
          <w:szCs w:val="18"/>
          <w:lang w:val="en-US" w:eastAsia="ru-RU"/>
        </w:rPr>
        <w:t xml:space="preserve"> </w:t>
      </w:r>
    </w:p>
    <w:p>
      <w:pPr>
        <w:spacing w:line="276" w:lineRule="auto"/>
        <w:rPr>
          <w:sz w:val="18"/>
          <w:szCs w:val="18"/>
        </w:rPr>
      </w:pPr>
    </w:p>
    <w:p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>
        <w:rPr>
          <w:b/>
          <w:kern w:val="1"/>
          <w:sz w:val="18"/>
          <w:szCs w:val="18"/>
        </w:rPr>
        <w:t>Российская Федерация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>
        <w:rPr>
          <w:b/>
          <w:kern w:val="1"/>
          <w:sz w:val="18"/>
          <w:szCs w:val="18"/>
        </w:rPr>
        <w:t>Новгородская область Старорусский район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>
        <w:rPr>
          <w:b/>
          <w:kern w:val="1"/>
          <w:sz w:val="18"/>
          <w:szCs w:val="18"/>
        </w:rPr>
        <w:t xml:space="preserve">Администрация </w:t>
      </w:r>
      <w:r>
        <w:rPr>
          <w:b/>
          <w:kern w:val="1"/>
          <w:sz w:val="18"/>
          <w:szCs w:val="18"/>
          <w:lang w:val="ru-RU"/>
        </w:rPr>
        <w:t>Взвад</w:t>
      </w:r>
      <w:r>
        <w:rPr>
          <w:b/>
          <w:kern w:val="1"/>
          <w:sz w:val="18"/>
          <w:szCs w:val="18"/>
        </w:rPr>
        <w:t>ского сельского поселения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>
        <w:rPr>
          <w:b/>
          <w:kern w:val="1"/>
          <w:sz w:val="18"/>
          <w:szCs w:val="18"/>
        </w:rPr>
        <w:t xml:space="preserve">ПОСТАНОВЛЕНИЕ                           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kern w:val="1"/>
          <w:sz w:val="18"/>
          <w:szCs w:val="18"/>
        </w:rPr>
      </w:pPr>
      <w:r>
        <w:rPr>
          <w:b/>
          <w:kern w:val="1"/>
          <w:sz w:val="18"/>
          <w:szCs w:val="18"/>
        </w:rPr>
        <w:t xml:space="preserve">                                                                                                           </w:t>
      </w:r>
    </w:p>
    <w:p>
      <w:pPr>
        <w:suppressAutoHyphens/>
        <w:spacing w:line="100" w:lineRule="atLeast"/>
        <w:jc w:val="left"/>
        <w:rPr>
          <w:rFonts w:hint="default"/>
          <w:kern w:val="1"/>
          <w:sz w:val="18"/>
          <w:szCs w:val="18"/>
          <w:lang w:val="ru-RU"/>
        </w:rPr>
      </w:pPr>
      <w:r>
        <w:rPr>
          <w:b/>
          <w:kern w:val="1"/>
          <w:sz w:val="18"/>
          <w:szCs w:val="18"/>
        </w:rPr>
        <w:t xml:space="preserve">от  </w:t>
      </w:r>
      <w:r>
        <w:rPr>
          <w:rFonts w:hint="default"/>
          <w:b/>
          <w:kern w:val="1"/>
          <w:sz w:val="18"/>
          <w:szCs w:val="18"/>
          <w:lang w:val="ru-RU"/>
        </w:rPr>
        <w:t>10.10.</w:t>
      </w:r>
      <w:r>
        <w:rPr>
          <w:b/>
          <w:kern w:val="1"/>
          <w:sz w:val="18"/>
          <w:szCs w:val="18"/>
        </w:rPr>
        <w:t xml:space="preserve">2023 </w:t>
      </w:r>
      <w:r>
        <w:rPr>
          <w:b/>
          <w:bCs/>
          <w:kern w:val="1"/>
          <w:sz w:val="18"/>
          <w:szCs w:val="18"/>
        </w:rPr>
        <w:t xml:space="preserve">№ </w:t>
      </w:r>
      <w:r>
        <w:rPr>
          <w:rFonts w:hint="default"/>
          <w:b/>
          <w:bCs/>
          <w:kern w:val="1"/>
          <w:sz w:val="18"/>
          <w:szCs w:val="18"/>
          <w:lang w:val="ru-RU"/>
        </w:rPr>
        <w:t>69</w:t>
      </w:r>
    </w:p>
    <w:p>
      <w:pPr>
        <w:suppressAutoHyphens/>
        <w:spacing w:line="100" w:lineRule="atLeast"/>
        <w:jc w:val="left"/>
        <w:rPr>
          <w:rFonts w:hint="default"/>
          <w:kern w:val="1"/>
          <w:sz w:val="18"/>
          <w:szCs w:val="18"/>
          <w:lang w:val="ru-RU"/>
        </w:rPr>
      </w:pPr>
      <w:r>
        <w:rPr>
          <w:kern w:val="1"/>
          <w:sz w:val="18"/>
          <w:szCs w:val="18"/>
        </w:rPr>
        <w:t xml:space="preserve">д. </w:t>
      </w:r>
      <w:r>
        <w:rPr>
          <w:kern w:val="1"/>
          <w:sz w:val="18"/>
          <w:szCs w:val="18"/>
          <w:lang w:val="ru-RU"/>
        </w:rPr>
        <w:t>Взвад</w:t>
      </w:r>
    </w:p>
    <w:p>
      <w:pPr>
        <w:suppressAutoHyphens/>
        <w:spacing w:line="100" w:lineRule="atLeast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 внесении изменений в административный</w:t>
      </w:r>
    </w:p>
    <w:p>
      <w:pPr>
        <w:suppressAutoHyphens/>
        <w:spacing w:line="100" w:lineRule="atLeast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регламент по предоставлению муниципальной</w:t>
      </w:r>
    </w:p>
    <w:p>
      <w:pPr>
        <w:suppressAutoHyphens/>
        <w:spacing w:line="100" w:lineRule="atLeast"/>
        <w:jc w:val="left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услуги «</w:t>
      </w:r>
      <w:r>
        <w:rPr>
          <w:b/>
          <w:sz w:val="18"/>
          <w:szCs w:val="18"/>
        </w:rPr>
        <w:t>Заключение договоров аренды, договоров</w:t>
      </w:r>
    </w:p>
    <w:p>
      <w:pPr>
        <w:suppressAutoHyphens/>
        <w:spacing w:line="100" w:lineRule="atLeast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безвозмездного пользования, договоров</w:t>
      </w:r>
    </w:p>
    <w:p>
      <w:pPr>
        <w:suppressAutoHyphens/>
        <w:spacing w:line="100" w:lineRule="atLeast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доверительного управления имуществом, </w:t>
      </w:r>
    </w:p>
    <w:p>
      <w:pPr>
        <w:suppressAutoHyphens/>
        <w:spacing w:line="100" w:lineRule="atLeast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иных договоров, предусматривающих переход</w:t>
      </w:r>
    </w:p>
    <w:p>
      <w:pPr>
        <w:suppressAutoHyphens/>
        <w:spacing w:line="100" w:lineRule="atLeast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прав владения и (или) пользования в отношени</w:t>
      </w:r>
    </w:p>
    <w:p>
      <w:pPr>
        <w:suppressAutoHyphens/>
        <w:spacing w:line="100" w:lineRule="atLeast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муниципального имущества, не закрепленного</w:t>
      </w:r>
    </w:p>
    <w:p>
      <w:pPr>
        <w:suppressAutoHyphens/>
        <w:spacing w:line="100" w:lineRule="atLeast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на праве хозяйственного ведения или </w:t>
      </w:r>
    </w:p>
    <w:p>
      <w:pPr>
        <w:suppressAutoHyphens/>
        <w:spacing w:line="100" w:lineRule="atLeast"/>
        <w:jc w:val="left"/>
        <w:rPr>
          <w:rFonts w:hint="default"/>
          <w:kern w:val="1"/>
          <w:sz w:val="18"/>
          <w:szCs w:val="18"/>
          <w:lang w:val="ru-RU"/>
        </w:rPr>
      </w:pPr>
      <w:r>
        <w:rPr>
          <w:b/>
          <w:sz w:val="18"/>
          <w:szCs w:val="18"/>
        </w:rPr>
        <w:t>оперативного управления</w:t>
      </w:r>
      <w:r>
        <w:rPr>
          <w:rFonts w:hint="default"/>
          <w:b/>
          <w:sz w:val="18"/>
          <w:szCs w:val="18"/>
          <w:lang w:val="ru-RU"/>
        </w:rPr>
        <w:t>»</w:t>
      </w:r>
    </w:p>
    <w:p>
      <w:pPr>
        <w:widowControl w:val="0"/>
        <w:tabs>
          <w:tab w:val="left" w:pos="4253"/>
        </w:tabs>
        <w:jc w:val="both"/>
        <w:rPr>
          <w:sz w:val="18"/>
          <w:szCs w:val="18"/>
        </w:rPr>
      </w:pPr>
    </w:p>
    <w:p>
      <w:pPr>
        <w:pStyle w:val="72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действующим законодательством Администрация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>ского сельского поселения</w:t>
      </w:r>
    </w:p>
    <w:p>
      <w:pPr>
        <w:pStyle w:val="72"/>
        <w:ind w:firstLine="56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ПОСТАНОВЛЯЕТ:</w:t>
      </w:r>
    </w:p>
    <w:p>
      <w:pPr>
        <w:suppressAutoHyphens/>
        <w:ind w:firstLine="567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1. Внести в Административный регламент Администрации </w:t>
      </w:r>
      <w:r>
        <w:rPr>
          <w:sz w:val="18"/>
          <w:szCs w:val="18"/>
          <w:lang w:val="ru-RU" w:eastAsia="ar-SA"/>
        </w:rPr>
        <w:t>Взвад</w:t>
      </w:r>
      <w:r>
        <w:rPr>
          <w:sz w:val="18"/>
          <w:szCs w:val="18"/>
          <w:lang w:eastAsia="ar-SA"/>
        </w:rPr>
        <w:t>ского сельского поселения по предоставлению муниципальной услуги «</w:t>
      </w:r>
      <w:r>
        <w:rPr>
          <w:sz w:val="18"/>
          <w:szCs w:val="18"/>
        </w:rPr>
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>
        <w:rPr>
          <w:sz w:val="18"/>
          <w:szCs w:val="18"/>
        </w:rPr>
        <w:t>муниципального имущества, не закрепленного на праве хозяйственного ведения или оперативного управления</w:t>
      </w:r>
      <w:r>
        <w:rPr>
          <w:sz w:val="18"/>
          <w:szCs w:val="18"/>
          <w:lang w:eastAsia="ar-SA"/>
        </w:rPr>
        <w:t xml:space="preserve">» (далее -  регламент), утвержденный постановлением Администрации </w:t>
      </w:r>
      <w:r>
        <w:rPr>
          <w:sz w:val="18"/>
          <w:szCs w:val="18"/>
          <w:lang w:val="ru-RU" w:eastAsia="ar-SA"/>
        </w:rPr>
        <w:t>Взвад</w:t>
      </w:r>
      <w:r>
        <w:rPr>
          <w:sz w:val="18"/>
          <w:szCs w:val="18"/>
          <w:lang w:eastAsia="ar-SA"/>
        </w:rPr>
        <w:t>ского сельского поселения от 16.01.2012 №</w:t>
      </w:r>
      <w:r>
        <w:rPr>
          <w:rFonts w:hint="default"/>
          <w:sz w:val="18"/>
          <w:szCs w:val="18"/>
          <w:lang w:val="ru-RU" w:eastAsia="ar-SA"/>
        </w:rPr>
        <w:t>8</w:t>
      </w:r>
      <w:r>
        <w:rPr>
          <w:sz w:val="18"/>
          <w:szCs w:val="18"/>
          <w:lang w:eastAsia="ar-SA"/>
        </w:rPr>
        <w:t xml:space="preserve"> изменения, изложив </w:t>
      </w:r>
      <w:bookmarkStart w:id="0" w:name="_Hlk112938647"/>
      <w:r>
        <w:rPr>
          <w:sz w:val="18"/>
          <w:szCs w:val="18"/>
          <w:lang w:eastAsia="ar-SA"/>
        </w:rPr>
        <w:t>пункт 2.11. регламента в следующей редакции:</w:t>
      </w:r>
    </w:p>
    <w:p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18"/>
          <w:szCs w:val="18"/>
        </w:rPr>
      </w:pPr>
      <w:r>
        <w:rPr>
          <w:sz w:val="18"/>
          <w:szCs w:val="18"/>
          <w:lang w:eastAsia="ar-SA"/>
        </w:rPr>
        <w:t>«</w:t>
      </w:r>
      <w:r>
        <w:rPr>
          <w:sz w:val="18"/>
          <w:szCs w:val="18"/>
        </w:rPr>
        <w:t>2.11. 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Администрацию поселения, ответственным за ведение делопроизводства.».</w:t>
      </w:r>
    </w:p>
    <w:bookmarkEnd w:id="0"/>
    <w:p>
      <w:pPr>
        <w:suppressAutoHyphens/>
        <w:ind w:firstLine="567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2. </w:t>
      </w:r>
      <w:r>
        <w:rPr>
          <w:sz w:val="18"/>
          <w:szCs w:val="18"/>
        </w:rPr>
        <w:t>Опубликовать настоящее постановление в муниципальной газете «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 xml:space="preserve">ский вестник» и разместить на официальном сайте Администрации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>ского сельского поселения в информационно-телекоммуникационной сети "Интернет".</w:t>
      </w:r>
    </w:p>
    <w:p>
      <w:pPr>
        <w:widowControl w:val="0"/>
        <w:shd w:val="clear" w:color="auto" w:fill="FFFFFF"/>
        <w:autoSpaceDE w:val="0"/>
        <w:autoSpaceDN w:val="0"/>
        <w:adjustRightInd w:val="0"/>
        <w:ind w:right="-6" w:firstLine="709"/>
        <w:jc w:val="both"/>
        <w:rPr>
          <w:rFonts w:eastAsia="Calibri"/>
          <w:sz w:val="18"/>
          <w:szCs w:val="18"/>
          <w:lang w:eastAsia="en-US"/>
        </w:rPr>
      </w:pPr>
    </w:p>
    <w:p>
      <w:pPr>
        <w:pStyle w:val="110"/>
        <w:tabs>
          <w:tab w:val="left" w:pos="567"/>
        </w:tabs>
        <w:ind w:firstLine="567"/>
        <w:jc w:val="both"/>
        <w:rPr>
          <w:rFonts w:hint="default" w:eastAsia="Calibri"/>
          <w:b/>
          <w:bCs/>
          <w:sz w:val="18"/>
          <w:szCs w:val="18"/>
          <w:lang w:val="ru-RU" w:eastAsia="en-US"/>
        </w:rPr>
      </w:pPr>
      <w:r>
        <w:rPr>
          <w:rFonts w:hint="default" w:eastAsia="Calibri"/>
          <w:b/>
          <w:bCs/>
          <w:sz w:val="18"/>
          <w:szCs w:val="18"/>
          <w:lang w:val="ru-RU" w:eastAsia="en-US"/>
        </w:rPr>
        <w:t xml:space="preserve"> </w:t>
      </w:r>
      <w:r>
        <w:rPr>
          <w:rFonts w:eastAsia="Calibri"/>
          <w:b/>
          <w:bCs/>
          <w:sz w:val="18"/>
          <w:szCs w:val="18"/>
          <w:lang w:eastAsia="en-US"/>
        </w:rPr>
        <w:t xml:space="preserve"> Глав</w:t>
      </w:r>
      <w:r>
        <w:rPr>
          <w:rFonts w:eastAsia="Calibri"/>
          <w:b/>
          <w:bCs/>
          <w:sz w:val="18"/>
          <w:szCs w:val="18"/>
          <w:lang w:val="ru-RU" w:eastAsia="en-US"/>
        </w:rPr>
        <w:t>а</w:t>
      </w:r>
      <w:r>
        <w:rPr>
          <w:rFonts w:hint="default" w:eastAsia="Calibri"/>
          <w:b/>
          <w:bCs/>
          <w:sz w:val="18"/>
          <w:szCs w:val="18"/>
          <w:lang w:val="ru-RU" w:eastAsia="en-US"/>
        </w:rPr>
        <w:t xml:space="preserve"> </w:t>
      </w:r>
      <w:r>
        <w:rPr>
          <w:rFonts w:eastAsia="Calibri"/>
          <w:b/>
          <w:bCs/>
          <w:sz w:val="18"/>
          <w:szCs w:val="18"/>
          <w:lang w:eastAsia="en-US"/>
        </w:rPr>
        <w:t xml:space="preserve"> </w:t>
      </w:r>
      <w:r>
        <w:rPr>
          <w:rFonts w:hint="default" w:eastAsia="Calibri"/>
          <w:b/>
          <w:bCs/>
          <w:sz w:val="18"/>
          <w:szCs w:val="18"/>
          <w:lang w:val="ru-RU" w:eastAsia="en-US"/>
        </w:rPr>
        <w:t xml:space="preserve"> </w:t>
      </w:r>
      <w:r>
        <w:rPr>
          <w:rFonts w:eastAsia="Calibri"/>
          <w:b/>
          <w:bCs/>
          <w:sz w:val="18"/>
          <w:szCs w:val="18"/>
          <w:lang w:val="ru-RU" w:eastAsia="en-US"/>
        </w:rPr>
        <w:t>Взвад</w:t>
      </w:r>
      <w:r>
        <w:rPr>
          <w:rFonts w:eastAsia="Calibri"/>
          <w:b/>
          <w:bCs/>
          <w:sz w:val="18"/>
          <w:szCs w:val="18"/>
          <w:lang w:eastAsia="en-US"/>
        </w:rPr>
        <w:t xml:space="preserve">ского сельского поселения                                 </w:t>
      </w:r>
      <w:r>
        <w:rPr>
          <w:rFonts w:eastAsia="Calibri"/>
          <w:b/>
          <w:bCs/>
          <w:sz w:val="18"/>
          <w:szCs w:val="18"/>
          <w:lang w:val="ru-RU" w:eastAsia="en-US"/>
        </w:rPr>
        <w:t>В</w:t>
      </w:r>
      <w:r>
        <w:rPr>
          <w:rFonts w:hint="default" w:eastAsia="Calibri"/>
          <w:b/>
          <w:bCs/>
          <w:sz w:val="18"/>
          <w:szCs w:val="18"/>
          <w:lang w:val="ru-RU" w:eastAsia="en-US"/>
        </w:rPr>
        <w:t>. И. Ивашкин</w:t>
      </w:r>
    </w:p>
    <w:p>
      <w:pPr>
        <w:pStyle w:val="110"/>
        <w:tabs>
          <w:tab w:val="left" w:pos="567"/>
        </w:tabs>
        <w:ind w:firstLine="567"/>
        <w:jc w:val="both"/>
        <w:rPr>
          <w:rFonts w:hint="default" w:eastAsia="Calibri"/>
          <w:b/>
          <w:bCs/>
          <w:sz w:val="18"/>
          <w:szCs w:val="18"/>
          <w:lang w:val="ru-RU" w:eastAsia="en-US"/>
        </w:rPr>
      </w:pPr>
    </w:p>
    <w:p>
      <w:pPr>
        <w:ind w:left="142"/>
        <w:jc w:val="right"/>
        <w:rPr>
          <w:sz w:val="18"/>
          <w:szCs w:val="18"/>
        </w:rPr>
      </w:pPr>
      <w:r>
        <w:rPr>
          <w:sz w:val="18"/>
          <w:szCs w:val="18"/>
        </w:rPr>
        <w:t>выход газеты на 13.10.2023г.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ИЗВЕЩЕНИЕ О ПРОВЕДЕНИИ СОБРАНИЯ О СОГЛАСОВАНИИ МЕСТОПОЛОЖЕНИЯ ГРАНИЦЫ ЗЕМЕЛЬНОГО УЧАСТКА</w:t>
      </w:r>
    </w:p>
    <w:p>
      <w:pPr>
        <w:jc w:val="center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Кадастровым инженером Майоровой Ольгой Павловной, 175200 Новгородская область, г.Старая Русса, ул.Карла Маркса, д.25, кв.49, majorova.russa@mail.ru, тел. +7911 644 50 32, № регистрации                                                                                                                                                                                                           в государственном реестре лиц, осуществляющих кадастровую деятельность 27987, выполняются кадастровые работы в отношении земельного участка, с кадастровым номером </w:t>
      </w:r>
      <w:r>
        <w:rPr>
          <w:bCs/>
          <w:color w:val="000000"/>
          <w:sz w:val="18"/>
          <w:szCs w:val="18"/>
          <w:shd w:val="clear" w:color="auto" w:fill="FFFFFF"/>
        </w:rPr>
        <w:t>53:17:0060101:65</w:t>
      </w:r>
      <w:r>
        <w:rPr>
          <w:sz w:val="18"/>
          <w:szCs w:val="18"/>
        </w:rPr>
        <w:t xml:space="preserve">, расположенного: Новгородская область, Старорусский район, </w:t>
      </w:r>
      <w:r>
        <w:rPr>
          <w:color w:val="000000"/>
          <w:sz w:val="18"/>
          <w:szCs w:val="18"/>
          <w:shd w:val="clear" w:color="auto" w:fill="FFFFFF"/>
        </w:rPr>
        <w:t>сельское поселение Взвадское, деревня Взвад, улица Школьная, дом 11</w:t>
      </w:r>
      <w:r>
        <w:rPr>
          <w:sz w:val="18"/>
          <w:szCs w:val="18"/>
        </w:rPr>
        <w:t xml:space="preserve">, номер кадастрового квартала </w:t>
      </w:r>
      <w:r>
        <w:rPr>
          <w:bCs/>
          <w:color w:val="000000"/>
          <w:sz w:val="18"/>
          <w:szCs w:val="18"/>
          <w:shd w:val="clear" w:color="auto" w:fill="FFFFFF"/>
        </w:rPr>
        <w:t>53:17:0060101</w:t>
      </w:r>
      <w:r>
        <w:rPr>
          <w:sz w:val="18"/>
          <w:szCs w:val="18"/>
        </w:rPr>
        <w:t>. Заказчиком кадастровых работ является Юхнова Ольга Алексеевна; Новгородская область, город Старая Русса</w:t>
      </w:r>
      <w:r>
        <w:rPr>
          <w:color w:val="000000"/>
          <w:sz w:val="18"/>
          <w:szCs w:val="18"/>
          <w:shd w:val="clear" w:color="auto" w:fill="FFFFFF"/>
        </w:rPr>
        <w:t>, улица Поперечная, дом 15, квартира 22</w:t>
      </w:r>
      <w:r>
        <w:rPr>
          <w:sz w:val="18"/>
          <w:szCs w:val="18"/>
        </w:rPr>
        <w:t xml:space="preserve">, тел. 8 911 639 01 40. Собрание по поводу согласования местоположения границ состоится по адресу: Новгородская область, Старорусский район, </w:t>
      </w:r>
      <w:r>
        <w:rPr>
          <w:sz w:val="18"/>
          <w:szCs w:val="18"/>
          <w:shd w:val="clear" w:color="auto" w:fill="FFFFFF"/>
        </w:rPr>
        <w:t>д. Взвад, улица Школьная, дом 11</w:t>
      </w:r>
      <w:r>
        <w:rPr>
          <w:sz w:val="18"/>
          <w:szCs w:val="18"/>
        </w:rPr>
        <w:t xml:space="preserve">, 13 ноября 2023г. в 12 часов 00 минут. С проектом межевого плана земельного участка можно ознакомиться по адресу: 175200, Новгородская область, г.Старая Русса, ул.Кириллова, д.16 (вход со двора, 3-й этаж, ООО «РусИнвент»). Требования о проведении согласования местоположения границ земельных участков на местности принимаются с 13 октября 2023г. по 13 ноября 2023г., обоснованные возражения о местоположении границ земельных участков после ознакомления с проектом межевого плана принимаются с 13 октября 2023г. по 13 ноября 2023г. по адресу: Новгородская область, г.Старая Русса, ул.Кириллова, д.16 (вход со двора, 3-й этаж, ООО «РусИнвент»). Смежные земельные участки, в отношении местоположения границ которых проводится согласование: </w:t>
      </w:r>
      <w:r>
        <w:rPr>
          <w:bCs/>
          <w:sz w:val="18"/>
          <w:szCs w:val="18"/>
          <w:shd w:val="clear" w:color="auto" w:fill="FFFFFF"/>
        </w:rPr>
        <w:t xml:space="preserve">53:17:0060101:64 </w:t>
      </w:r>
      <w:r>
        <w:rPr>
          <w:sz w:val="18"/>
          <w:szCs w:val="1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>
        <w:rPr>
          <w:b/>
          <w:kern w:val="1"/>
          <w:sz w:val="18"/>
          <w:szCs w:val="18"/>
        </w:rPr>
        <w:t>Российская Федерация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>
        <w:rPr>
          <w:b/>
          <w:kern w:val="1"/>
          <w:sz w:val="18"/>
          <w:szCs w:val="18"/>
        </w:rPr>
        <w:t>Новгородская область Старорусский район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>
        <w:rPr>
          <w:b/>
          <w:kern w:val="1"/>
          <w:sz w:val="18"/>
          <w:szCs w:val="18"/>
        </w:rPr>
        <w:t xml:space="preserve">Администрация </w:t>
      </w:r>
      <w:r>
        <w:rPr>
          <w:b/>
          <w:kern w:val="1"/>
          <w:sz w:val="18"/>
          <w:szCs w:val="18"/>
          <w:lang w:val="ru-RU"/>
        </w:rPr>
        <w:t>Взвад</w:t>
      </w:r>
      <w:r>
        <w:rPr>
          <w:b/>
          <w:kern w:val="1"/>
          <w:sz w:val="18"/>
          <w:szCs w:val="18"/>
        </w:rPr>
        <w:t>ского сельского поселения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>
        <w:rPr>
          <w:b/>
          <w:kern w:val="1"/>
          <w:sz w:val="18"/>
          <w:szCs w:val="18"/>
        </w:rPr>
        <w:t>ПОСТАНОВЛЕНИЕ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kern w:val="1"/>
          <w:sz w:val="18"/>
          <w:szCs w:val="18"/>
        </w:rPr>
      </w:pPr>
      <w:r>
        <w:rPr>
          <w:b/>
          <w:kern w:val="1"/>
          <w:sz w:val="18"/>
          <w:szCs w:val="18"/>
        </w:rPr>
        <w:t xml:space="preserve">                                                                                                           </w:t>
      </w:r>
    </w:p>
    <w:p>
      <w:pPr>
        <w:suppressAutoHyphens/>
        <w:spacing w:line="100" w:lineRule="atLeast"/>
        <w:jc w:val="left"/>
        <w:rPr>
          <w:rFonts w:hint="default"/>
          <w:kern w:val="1"/>
          <w:sz w:val="18"/>
          <w:szCs w:val="18"/>
          <w:lang w:val="ru-RU"/>
        </w:rPr>
      </w:pPr>
      <w:r>
        <w:rPr>
          <w:b/>
          <w:kern w:val="1"/>
          <w:sz w:val="18"/>
          <w:szCs w:val="18"/>
          <w:lang w:val="ru-RU"/>
        </w:rPr>
        <w:t>о</w:t>
      </w:r>
      <w:r>
        <w:rPr>
          <w:b/>
          <w:kern w:val="1"/>
          <w:sz w:val="18"/>
          <w:szCs w:val="18"/>
        </w:rPr>
        <w:t>т</w:t>
      </w:r>
      <w:r>
        <w:rPr>
          <w:rFonts w:hint="default"/>
          <w:b/>
          <w:kern w:val="1"/>
          <w:sz w:val="18"/>
          <w:szCs w:val="18"/>
          <w:lang w:val="ru-RU"/>
        </w:rPr>
        <w:t xml:space="preserve"> 12.10.</w:t>
      </w:r>
      <w:r>
        <w:rPr>
          <w:b/>
          <w:kern w:val="1"/>
          <w:sz w:val="18"/>
          <w:szCs w:val="18"/>
        </w:rPr>
        <w:t xml:space="preserve">2023 </w:t>
      </w:r>
      <w:r>
        <w:rPr>
          <w:b/>
          <w:bCs/>
          <w:kern w:val="1"/>
          <w:sz w:val="18"/>
          <w:szCs w:val="18"/>
        </w:rPr>
        <w:t xml:space="preserve">№ </w:t>
      </w:r>
      <w:r>
        <w:rPr>
          <w:rFonts w:hint="default"/>
          <w:b/>
          <w:bCs/>
          <w:kern w:val="1"/>
          <w:sz w:val="18"/>
          <w:szCs w:val="18"/>
          <w:lang w:val="ru-RU"/>
        </w:rPr>
        <w:t>73</w:t>
      </w:r>
    </w:p>
    <w:p>
      <w:pPr>
        <w:suppressAutoHyphens/>
        <w:spacing w:line="100" w:lineRule="atLeast"/>
        <w:jc w:val="left"/>
        <w:rPr>
          <w:rFonts w:hint="default"/>
          <w:kern w:val="1"/>
          <w:sz w:val="18"/>
          <w:szCs w:val="18"/>
          <w:lang w:val="ru-RU"/>
        </w:rPr>
      </w:pPr>
      <w:r>
        <w:rPr>
          <w:kern w:val="1"/>
          <w:sz w:val="18"/>
          <w:szCs w:val="18"/>
        </w:rPr>
        <w:t xml:space="preserve">д. </w:t>
      </w:r>
      <w:r>
        <w:rPr>
          <w:kern w:val="1"/>
          <w:sz w:val="18"/>
          <w:szCs w:val="18"/>
          <w:lang w:val="ru-RU"/>
        </w:rPr>
        <w:t>Взвад</w:t>
      </w:r>
    </w:p>
    <w:p>
      <w:pPr>
        <w:jc w:val="center"/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autoSpaceDE w:val="0"/>
        <w:jc w:val="left"/>
        <w:rPr>
          <w:b/>
          <w:color w:val="000000"/>
          <w:spacing w:val="-7"/>
          <w:sz w:val="18"/>
          <w:szCs w:val="18"/>
        </w:rPr>
      </w:pPr>
      <w:r>
        <w:rPr>
          <w:b/>
          <w:color w:val="000000"/>
          <w:spacing w:val="-7"/>
          <w:sz w:val="18"/>
          <w:szCs w:val="18"/>
        </w:rPr>
        <w:t>О внесении изменений в Положение</w:t>
      </w:r>
    </w:p>
    <w:p>
      <w:pPr>
        <w:autoSpaceDE w:val="0"/>
        <w:jc w:val="left"/>
        <w:rPr>
          <w:b/>
          <w:color w:val="000000"/>
          <w:spacing w:val="-7"/>
          <w:sz w:val="18"/>
          <w:szCs w:val="18"/>
        </w:rPr>
      </w:pPr>
      <w:r>
        <w:rPr>
          <w:b/>
          <w:color w:val="000000"/>
          <w:spacing w:val="-7"/>
          <w:sz w:val="18"/>
          <w:szCs w:val="18"/>
        </w:rPr>
        <w:t>о дисциплинарных взысканиях</w:t>
      </w:r>
    </w:p>
    <w:p>
      <w:pPr>
        <w:autoSpaceDE w:val="0"/>
        <w:jc w:val="left"/>
        <w:rPr>
          <w:b/>
          <w:color w:val="000000"/>
          <w:spacing w:val="-7"/>
          <w:sz w:val="18"/>
          <w:szCs w:val="18"/>
        </w:rPr>
      </w:pPr>
      <w:r>
        <w:rPr>
          <w:b/>
          <w:color w:val="000000"/>
          <w:spacing w:val="-7"/>
          <w:sz w:val="18"/>
          <w:szCs w:val="18"/>
        </w:rPr>
        <w:t>за коррупционные правонарушения</w:t>
      </w:r>
    </w:p>
    <w:p>
      <w:pPr>
        <w:autoSpaceDE w:val="0"/>
        <w:jc w:val="left"/>
        <w:rPr>
          <w:b/>
          <w:color w:val="000000"/>
          <w:spacing w:val="-7"/>
          <w:sz w:val="18"/>
          <w:szCs w:val="18"/>
        </w:rPr>
      </w:pPr>
      <w:r>
        <w:rPr>
          <w:b/>
          <w:color w:val="000000"/>
          <w:spacing w:val="-7"/>
          <w:sz w:val="18"/>
          <w:szCs w:val="18"/>
        </w:rPr>
        <w:t>и порядке их применения к муниципальным</w:t>
      </w:r>
    </w:p>
    <w:p>
      <w:pPr>
        <w:autoSpaceDE w:val="0"/>
        <w:jc w:val="left"/>
        <w:rPr>
          <w:b/>
          <w:color w:val="000000"/>
          <w:spacing w:val="-7"/>
          <w:sz w:val="18"/>
          <w:szCs w:val="18"/>
        </w:rPr>
      </w:pPr>
      <w:r>
        <w:rPr>
          <w:b/>
          <w:color w:val="000000"/>
          <w:spacing w:val="-7"/>
          <w:sz w:val="18"/>
          <w:szCs w:val="18"/>
        </w:rPr>
        <w:t xml:space="preserve">служащим Администрации </w:t>
      </w:r>
      <w:r>
        <w:rPr>
          <w:b/>
          <w:color w:val="000000"/>
          <w:spacing w:val="-7"/>
          <w:sz w:val="18"/>
          <w:szCs w:val="18"/>
          <w:lang w:val="ru-RU"/>
        </w:rPr>
        <w:t>Взвад</w:t>
      </w:r>
      <w:r>
        <w:rPr>
          <w:b/>
          <w:color w:val="000000"/>
          <w:spacing w:val="-7"/>
          <w:sz w:val="18"/>
          <w:szCs w:val="18"/>
        </w:rPr>
        <w:t>ского</w:t>
      </w:r>
    </w:p>
    <w:p>
      <w:pPr>
        <w:autoSpaceDE w:val="0"/>
        <w:jc w:val="left"/>
        <w:rPr>
          <w:b/>
          <w:color w:val="000000"/>
          <w:spacing w:val="-7"/>
          <w:sz w:val="18"/>
          <w:szCs w:val="18"/>
        </w:rPr>
      </w:pPr>
      <w:r>
        <w:rPr>
          <w:b/>
          <w:color w:val="000000"/>
          <w:spacing w:val="-7"/>
          <w:sz w:val="18"/>
          <w:szCs w:val="18"/>
        </w:rPr>
        <w:t>сельского поселения</w:t>
      </w:r>
    </w:p>
    <w:p>
      <w:pPr>
        <w:autoSpaceDE w:val="0"/>
        <w:rPr>
          <w:color w:val="000000"/>
          <w:spacing w:val="-7"/>
          <w:sz w:val="18"/>
          <w:szCs w:val="18"/>
        </w:rPr>
      </w:pPr>
      <w:r>
        <w:rPr>
          <w:b/>
          <w:color w:val="000000"/>
          <w:spacing w:val="-7"/>
          <w:sz w:val="18"/>
          <w:szCs w:val="18"/>
        </w:rPr>
        <w:tab/>
      </w:r>
      <w:r>
        <w:rPr>
          <w:b/>
          <w:color w:val="000000"/>
          <w:spacing w:val="-7"/>
          <w:sz w:val="18"/>
          <w:szCs w:val="18"/>
        </w:rPr>
        <w:tab/>
      </w:r>
      <w:r>
        <w:rPr>
          <w:b/>
          <w:color w:val="000000"/>
          <w:spacing w:val="-7"/>
          <w:sz w:val="18"/>
          <w:szCs w:val="18"/>
        </w:rPr>
        <w:tab/>
      </w:r>
    </w:p>
    <w:p>
      <w:pPr>
        <w:ind w:firstLine="708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В соответствии  с Федеральным законом от 2 марта 2007 №25-ФЗ «О муниципальной службе в Российской Федерации», Федеральным законом от 10 июля 2023 № 286-ФЗ «О внесении изменений в отдельные законодательные акты Российской Федерации», Администрация </w:t>
      </w:r>
      <w:r>
        <w:rPr>
          <w:color w:val="000000"/>
          <w:spacing w:val="-7"/>
          <w:sz w:val="18"/>
          <w:szCs w:val="18"/>
          <w:lang w:val="ru-RU"/>
        </w:rPr>
        <w:t>Взвад</w:t>
      </w:r>
      <w:r>
        <w:rPr>
          <w:color w:val="000000"/>
          <w:spacing w:val="-7"/>
          <w:sz w:val="18"/>
          <w:szCs w:val="18"/>
        </w:rPr>
        <w:t xml:space="preserve">ского сельского поселения </w:t>
      </w:r>
      <w:r>
        <w:rPr>
          <w:b/>
          <w:color w:val="000000"/>
          <w:spacing w:val="-7"/>
          <w:sz w:val="18"/>
          <w:szCs w:val="18"/>
        </w:rPr>
        <w:t>ПОСТАНОВЛЯЕТ</w:t>
      </w:r>
      <w:r>
        <w:rPr>
          <w:color w:val="000000"/>
          <w:sz w:val="18"/>
          <w:szCs w:val="18"/>
        </w:rPr>
        <w:t>:</w:t>
      </w:r>
    </w:p>
    <w:p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pacing w:val="-7"/>
          <w:sz w:val="18"/>
          <w:szCs w:val="18"/>
        </w:rPr>
        <w:t xml:space="preserve">1. Внести в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r>
        <w:rPr>
          <w:color w:val="000000"/>
          <w:spacing w:val="-7"/>
          <w:sz w:val="18"/>
          <w:szCs w:val="18"/>
          <w:lang w:val="ru-RU"/>
        </w:rPr>
        <w:t>Взвад</w:t>
      </w:r>
      <w:r>
        <w:rPr>
          <w:color w:val="000000"/>
          <w:spacing w:val="-7"/>
          <w:sz w:val="18"/>
          <w:szCs w:val="18"/>
        </w:rPr>
        <w:t xml:space="preserve">ского сельского поселения, утвержденное постановлением Администрации </w:t>
      </w:r>
      <w:r>
        <w:rPr>
          <w:color w:val="000000"/>
          <w:spacing w:val="-7"/>
          <w:sz w:val="18"/>
          <w:szCs w:val="18"/>
          <w:lang w:val="ru-RU"/>
        </w:rPr>
        <w:t>Взвад</w:t>
      </w:r>
      <w:r>
        <w:rPr>
          <w:color w:val="000000"/>
          <w:spacing w:val="-7"/>
          <w:sz w:val="18"/>
          <w:szCs w:val="18"/>
        </w:rPr>
        <w:t>ского сельского поселения от 1</w:t>
      </w:r>
      <w:r>
        <w:rPr>
          <w:rFonts w:hint="default"/>
          <w:color w:val="000000"/>
          <w:spacing w:val="-7"/>
          <w:sz w:val="18"/>
          <w:szCs w:val="18"/>
          <w:lang w:val="ru-RU"/>
        </w:rPr>
        <w:t>2</w:t>
      </w:r>
      <w:r>
        <w:rPr>
          <w:color w:val="000000"/>
          <w:spacing w:val="-7"/>
          <w:sz w:val="18"/>
          <w:szCs w:val="18"/>
        </w:rPr>
        <w:t xml:space="preserve"> декабря 2018 № 1</w:t>
      </w:r>
      <w:r>
        <w:rPr>
          <w:rFonts w:hint="default"/>
          <w:color w:val="000000"/>
          <w:spacing w:val="-7"/>
          <w:sz w:val="18"/>
          <w:szCs w:val="18"/>
          <w:lang w:val="ru-RU"/>
        </w:rPr>
        <w:t>08</w:t>
      </w:r>
      <w:r>
        <w:rPr>
          <w:color w:val="000000"/>
          <w:spacing w:val="-7"/>
          <w:sz w:val="18"/>
          <w:szCs w:val="18"/>
        </w:rPr>
        <w:t xml:space="preserve"> (в редакции постановления от 1</w:t>
      </w:r>
      <w:r>
        <w:rPr>
          <w:rFonts w:hint="default"/>
          <w:color w:val="000000"/>
          <w:spacing w:val="-7"/>
          <w:sz w:val="18"/>
          <w:szCs w:val="18"/>
          <w:lang w:val="ru-RU"/>
        </w:rPr>
        <w:t>0</w:t>
      </w:r>
      <w:r>
        <w:rPr>
          <w:color w:val="000000"/>
          <w:spacing w:val="-7"/>
          <w:sz w:val="18"/>
          <w:szCs w:val="18"/>
        </w:rPr>
        <w:t>.07.2020 №</w:t>
      </w:r>
      <w:r>
        <w:rPr>
          <w:rFonts w:hint="default"/>
          <w:color w:val="000000"/>
          <w:spacing w:val="-7"/>
          <w:sz w:val="18"/>
          <w:szCs w:val="18"/>
          <w:lang w:val="ru-RU"/>
        </w:rPr>
        <w:t>56</w:t>
      </w:r>
      <w:r>
        <w:rPr>
          <w:color w:val="000000"/>
          <w:spacing w:val="-7"/>
          <w:sz w:val="18"/>
          <w:szCs w:val="18"/>
        </w:rPr>
        <w:t>) (далее – Положение) следующие изменения:</w:t>
      </w:r>
    </w:p>
    <w:p>
      <w:pPr>
        <w:jc w:val="both"/>
        <w:rPr>
          <w:spacing w:val="-7"/>
          <w:sz w:val="18"/>
          <w:szCs w:val="18"/>
        </w:rPr>
      </w:pPr>
      <w:r>
        <w:rPr>
          <w:spacing w:val="-7"/>
          <w:sz w:val="18"/>
          <w:szCs w:val="18"/>
        </w:rPr>
        <w:tab/>
      </w:r>
      <w:r>
        <w:rPr>
          <w:spacing w:val="-7"/>
          <w:sz w:val="18"/>
          <w:szCs w:val="18"/>
        </w:rPr>
        <w:t>1.1.  Раздел 1 Положения дополнить пунктом 1.3 следующего содержания:</w:t>
      </w:r>
    </w:p>
    <w:p>
      <w:pPr>
        <w:jc w:val="both"/>
        <w:rPr>
          <w:spacing w:val="-7"/>
          <w:sz w:val="18"/>
          <w:szCs w:val="18"/>
        </w:rPr>
      </w:pPr>
      <w:r>
        <w:rPr>
          <w:spacing w:val="-7"/>
          <w:sz w:val="18"/>
          <w:szCs w:val="18"/>
        </w:rPr>
        <w:tab/>
      </w:r>
      <w:r>
        <w:rPr>
          <w:spacing w:val="-7"/>
          <w:sz w:val="18"/>
          <w:szCs w:val="18"/>
        </w:rPr>
        <w:t>«1.3.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>
      <w:pPr>
        <w:jc w:val="both"/>
        <w:rPr>
          <w:spacing w:val="-7"/>
          <w:sz w:val="18"/>
          <w:szCs w:val="18"/>
        </w:rPr>
      </w:pPr>
      <w:r>
        <w:rPr>
          <w:spacing w:val="-7"/>
          <w:sz w:val="18"/>
          <w:szCs w:val="18"/>
        </w:rPr>
        <w:tab/>
      </w:r>
      <w:r>
        <w:rPr>
          <w:spacing w:val="-7"/>
          <w:sz w:val="18"/>
          <w:szCs w:val="18"/>
        </w:rPr>
        <w:t>1.2.  Пункт 2.2. раздела 2 Положения изложить в следующей редакции:</w:t>
      </w:r>
    </w:p>
    <w:p>
      <w:pPr>
        <w:ind w:firstLine="708"/>
        <w:jc w:val="both"/>
        <w:rPr>
          <w:spacing w:val="-7"/>
          <w:sz w:val="18"/>
          <w:szCs w:val="18"/>
        </w:rPr>
      </w:pPr>
      <w:r>
        <w:rPr>
          <w:spacing w:val="-7"/>
          <w:sz w:val="18"/>
          <w:szCs w:val="18"/>
        </w:rPr>
        <w:t>«2.2.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>
      <w:pPr>
        <w:ind w:firstLine="708"/>
        <w:jc w:val="both"/>
        <w:rPr>
          <w:spacing w:val="-7"/>
          <w:sz w:val="18"/>
          <w:szCs w:val="18"/>
        </w:rPr>
      </w:pPr>
      <w:r>
        <w:rPr>
          <w:spacing w:val="-7"/>
          <w:sz w:val="18"/>
          <w:szCs w:val="18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>
      <w:pPr>
        <w:ind w:firstLine="708"/>
        <w:jc w:val="both"/>
        <w:rPr>
          <w:spacing w:val="-7"/>
          <w:sz w:val="18"/>
          <w:szCs w:val="18"/>
        </w:rPr>
      </w:pPr>
      <w:r>
        <w:rPr>
          <w:spacing w:val="-7"/>
          <w:sz w:val="18"/>
          <w:szCs w:val="18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>
      <w:pPr>
        <w:ind w:firstLine="708"/>
        <w:jc w:val="both"/>
        <w:rPr>
          <w:spacing w:val="-7"/>
          <w:sz w:val="18"/>
          <w:szCs w:val="18"/>
        </w:rPr>
      </w:pPr>
      <w:r>
        <w:rPr>
          <w:spacing w:val="-7"/>
          <w:sz w:val="18"/>
          <w:szCs w:val="18"/>
        </w:rPr>
        <w:t>3) представления  муниципальным служащим заведомо недостоверных сведений, указанных в подпункте 2 настоящего пункта;</w:t>
      </w:r>
    </w:p>
    <w:p>
      <w:pPr>
        <w:ind w:firstLine="708"/>
        <w:jc w:val="both"/>
        <w:rPr>
          <w:spacing w:val="-7"/>
          <w:sz w:val="18"/>
          <w:szCs w:val="18"/>
        </w:rPr>
      </w:pPr>
      <w:r>
        <w:rPr>
          <w:spacing w:val="-7"/>
          <w:sz w:val="18"/>
          <w:szCs w:val="18"/>
        </w:rPr>
        <w:t>4)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законами.».</w:t>
      </w:r>
    </w:p>
    <w:p>
      <w:pPr>
        <w:pStyle w:val="106"/>
        <w:ind w:firstLine="540"/>
        <w:jc w:val="both"/>
        <w:rPr>
          <w:sz w:val="18"/>
          <w:szCs w:val="18"/>
        </w:rPr>
      </w:pPr>
      <w:r>
        <w:rPr>
          <w:spacing w:val="-7"/>
          <w:sz w:val="18"/>
          <w:szCs w:val="18"/>
        </w:rPr>
        <w:t xml:space="preserve"> 2. </w:t>
      </w:r>
      <w:r>
        <w:rPr>
          <w:sz w:val="18"/>
          <w:szCs w:val="18"/>
        </w:rPr>
        <w:t>Опубликовать настоящее постановление в муниципальной газете «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>ский вестник» и на официальном сайте Администрации сельского поселения в сети Интернет.</w:t>
      </w:r>
    </w:p>
    <w:p>
      <w:pPr>
        <w:ind w:firstLine="708"/>
        <w:jc w:val="both"/>
        <w:rPr>
          <w:spacing w:val="-7"/>
          <w:sz w:val="18"/>
          <w:szCs w:val="18"/>
        </w:rPr>
      </w:pPr>
      <w:r>
        <w:rPr>
          <w:spacing w:val="-7"/>
          <w:sz w:val="18"/>
          <w:szCs w:val="18"/>
        </w:rPr>
        <w:t>3. Настоящее постановление вступает в силу со дня его официального опубликования (обнародования).</w:t>
      </w:r>
    </w:p>
    <w:p>
      <w:pPr>
        <w:ind w:firstLine="708"/>
        <w:jc w:val="both"/>
        <w:rPr>
          <w:spacing w:val="-7"/>
          <w:sz w:val="18"/>
          <w:szCs w:val="18"/>
        </w:rPr>
      </w:pPr>
      <w:r>
        <w:rPr>
          <w:spacing w:val="-7"/>
          <w:sz w:val="18"/>
          <w:szCs w:val="18"/>
        </w:rPr>
        <w:t xml:space="preserve"> </w:t>
      </w:r>
    </w:p>
    <w:p>
      <w:pPr>
        <w:ind w:firstLine="708"/>
        <w:jc w:val="both"/>
        <w:rPr>
          <w:spacing w:val="-7"/>
          <w:sz w:val="18"/>
          <w:szCs w:val="18"/>
        </w:rPr>
      </w:pPr>
    </w:p>
    <w:p>
      <w:p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Глава администрации</w:t>
      </w:r>
    </w:p>
    <w:p>
      <w:pPr>
        <w:widowControl w:val="0"/>
        <w:jc w:val="left"/>
        <w:rPr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>Взвад</w:t>
      </w:r>
      <w:r>
        <w:rPr>
          <w:b/>
          <w:bCs/>
          <w:sz w:val="18"/>
          <w:szCs w:val="18"/>
        </w:rPr>
        <w:t xml:space="preserve">ского сельского поселения                           </w:t>
      </w:r>
      <w:r>
        <w:rPr>
          <w:b/>
          <w:bCs/>
          <w:sz w:val="18"/>
          <w:szCs w:val="18"/>
          <w:lang w:val="ru-RU"/>
        </w:rPr>
        <w:t>В</w:t>
      </w:r>
      <w:r>
        <w:rPr>
          <w:rFonts w:hint="default"/>
          <w:b/>
          <w:bCs/>
          <w:sz w:val="18"/>
          <w:szCs w:val="18"/>
          <w:lang w:val="ru-RU"/>
        </w:rPr>
        <w:t>. И. Ивашкин</w:t>
      </w:r>
    </w:p>
    <w:p>
      <w:pPr>
        <w:suppressAutoHyphens/>
        <w:autoSpaceDE w:val="0"/>
        <w:spacing w:after="0" w:line="240" w:lineRule="auto"/>
        <w:jc w:val="left"/>
        <w:rPr>
          <w:rFonts w:hint="default" w:ascii="Times New Roman" w:hAnsi="Times New Roman" w:eastAsia="Times New Roman" w:cs="Times New Roman"/>
          <w:b/>
          <w:sz w:val="28"/>
          <w:szCs w:val="28"/>
          <w:lang w:eastAsia="zh-CN"/>
        </w:rPr>
      </w:pPr>
    </w:p>
    <w:p>
      <w:pPr>
        <w:jc w:val="both"/>
      </w:pPr>
    </w:p>
    <w:p>
      <w:pPr>
        <w:jc w:val="both"/>
      </w:pPr>
    </w:p>
    <w:p>
      <w:pPr>
        <w:pStyle w:val="110"/>
        <w:tabs>
          <w:tab w:val="left" w:pos="567"/>
        </w:tabs>
        <w:ind w:firstLine="567"/>
        <w:jc w:val="both"/>
        <w:rPr>
          <w:rFonts w:hint="default" w:eastAsia="Calibri"/>
          <w:b/>
          <w:bCs/>
          <w:sz w:val="18"/>
          <w:szCs w:val="18"/>
          <w:lang w:val="ru-RU" w:eastAsia="en-US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</w:t>
      </w:r>
      <w:r>
        <w:rPr>
          <w:rFonts w:hint="default" w:cs="Times New Roman"/>
          <w:sz w:val="18"/>
          <w:szCs w:val="18"/>
          <w:lang w:val="ru-RU"/>
        </w:rPr>
        <w:t>13.10</w:t>
      </w:r>
      <w:bookmarkStart w:id="1" w:name="_GoBack"/>
      <w:bookmarkEnd w:id="1"/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.2023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</w:t>
      </w:r>
      <w:r>
        <w:rPr>
          <w:rFonts w:hint="default" w:cs="Times New Roman"/>
          <w:sz w:val="18"/>
          <w:szCs w:val="18"/>
          <w:lang w:val="ru-RU"/>
        </w:rPr>
        <w:t>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.00 ч</w:t>
      </w:r>
      <w:r>
        <w:rPr>
          <w:rFonts w:hint="default" w:ascii="Times New Roman" w:hAnsi="Times New Roman" w:cs="Times New Roman"/>
          <w:sz w:val="18"/>
          <w:szCs w:val="18"/>
        </w:rPr>
        <w:t>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</w:t>
      </w:r>
      <w:r>
        <w:rPr>
          <w:rFonts w:hint="default" w:cs="Times New Roman"/>
          <w:sz w:val="18"/>
          <w:szCs w:val="18"/>
          <w:lang w:val="ru-RU"/>
        </w:rPr>
        <w:t>Г.И.Кононова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sectPr>
          <w:headerReference r:id="rId3" w:type="default"/>
          <w:footerReference r:id="rId4" w:type="default"/>
          <w:pgSz w:w="16838" w:h="11906" w:orient="landscape"/>
          <w:pgMar w:top="1701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</w:t>
      </w:r>
    </w:p>
    <w:sectPr>
      <w:headerReference r:id="rId5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0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398A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F09BA"/>
    <w:rsid w:val="04002376"/>
    <w:rsid w:val="047C681A"/>
    <w:rsid w:val="048B2206"/>
    <w:rsid w:val="05897415"/>
    <w:rsid w:val="060553ED"/>
    <w:rsid w:val="06A15683"/>
    <w:rsid w:val="06AC0B26"/>
    <w:rsid w:val="06AD15AC"/>
    <w:rsid w:val="06DC0CF5"/>
    <w:rsid w:val="06DF743E"/>
    <w:rsid w:val="06EF6D07"/>
    <w:rsid w:val="071F4272"/>
    <w:rsid w:val="0722721F"/>
    <w:rsid w:val="07930597"/>
    <w:rsid w:val="07CD749A"/>
    <w:rsid w:val="07DD398A"/>
    <w:rsid w:val="085F4BC9"/>
    <w:rsid w:val="088268FD"/>
    <w:rsid w:val="08935E57"/>
    <w:rsid w:val="090B2123"/>
    <w:rsid w:val="092928AB"/>
    <w:rsid w:val="09470410"/>
    <w:rsid w:val="097E055B"/>
    <w:rsid w:val="098B60DE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F0859E5"/>
    <w:rsid w:val="0F760F7F"/>
    <w:rsid w:val="0F9D48A7"/>
    <w:rsid w:val="0FFE55C5"/>
    <w:rsid w:val="107E3FCD"/>
    <w:rsid w:val="10817224"/>
    <w:rsid w:val="10C27DD8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394682"/>
    <w:rsid w:val="375F14F9"/>
    <w:rsid w:val="37C0293D"/>
    <w:rsid w:val="38C066EA"/>
    <w:rsid w:val="396B1054"/>
    <w:rsid w:val="3A467852"/>
    <w:rsid w:val="3A490A14"/>
    <w:rsid w:val="3A523ABD"/>
    <w:rsid w:val="3BBA39D4"/>
    <w:rsid w:val="3BD26FD4"/>
    <w:rsid w:val="3C153A08"/>
    <w:rsid w:val="3C293C05"/>
    <w:rsid w:val="3CA04D41"/>
    <w:rsid w:val="3CD431F1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F3658"/>
    <w:rsid w:val="4369784C"/>
    <w:rsid w:val="43C2584B"/>
    <w:rsid w:val="441D37D7"/>
    <w:rsid w:val="44757342"/>
    <w:rsid w:val="449B6A41"/>
    <w:rsid w:val="44DA7756"/>
    <w:rsid w:val="456C323D"/>
    <w:rsid w:val="45727417"/>
    <w:rsid w:val="45B10FBA"/>
    <w:rsid w:val="45BD6167"/>
    <w:rsid w:val="46016C85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62F35A2"/>
    <w:rsid w:val="570974F1"/>
    <w:rsid w:val="571F1F15"/>
    <w:rsid w:val="57394D8A"/>
    <w:rsid w:val="578B4D2D"/>
    <w:rsid w:val="5871489A"/>
    <w:rsid w:val="58C41639"/>
    <w:rsid w:val="59571442"/>
    <w:rsid w:val="599A1EC8"/>
    <w:rsid w:val="59AF0B59"/>
    <w:rsid w:val="59C315C2"/>
    <w:rsid w:val="5A161A93"/>
    <w:rsid w:val="5A3116C1"/>
    <w:rsid w:val="5A4F471A"/>
    <w:rsid w:val="5B336205"/>
    <w:rsid w:val="5B456F4E"/>
    <w:rsid w:val="5BCC083A"/>
    <w:rsid w:val="5BDF140E"/>
    <w:rsid w:val="5BF45A59"/>
    <w:rsid w:val="5C9F075F"/>
    <w:rsid w:val="5CCE2198"/>
    <w:rsid w:val="5CDB2B0E"/>
    <w:rsid w:val="5D4C1F10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2B251E"/>
    <w:rsid w:val="623C0AB4"/>
    <w:rsid w:val="625E6F87"/>
    <w:rsid w:val="62615745"/>
    <w:rsid w:val="62C368B4"/>
    <w:rsid w:val="62E4795C"/>
    <w:rsid w:val="631323BD"/>
    <w:rsid w:val="631A3F4F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5526E6"/>
    <w:rsid w:val="6C5C25FD"/>
    <w:rsid w:val="6C6B1BE2"/>
    <w:rsid w:val="6CAC1A06"/>
    <w:rsid w:val="6CDB02A4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9C61FF"/>
    <w:rsid w:val="7FA320E9"/>
    <w:rsid w:val="7FB95C7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20"/>
    <w:qFormat/>
    <w:uiPriority w:val="0"/>
  </w:style>
  <w:style w:type="character" w:customStyle="1" w:styleId="20">
    <w:name w:val="Основной шрифт абзаца1"/>
    <w:qFormat/>
    <w:uiPriority w:val="0"/>
  </w:style>
  <w:style w:type="character" w:styleId="21">
    <w:name w:val="Strong"/>
    <w:basedOn w:val="11"/>
    <w:qFormat/>
    <w:uiPriority w:val="22"/>
    <w:rPr>
      <w:b/>
      <w:bCs/>
    </w:rPr>
  </w:style>
  <w:style w:type="paragraph" w:styleId="22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24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5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6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8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30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1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2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3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34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5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6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7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8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9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0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paragraph" w:styleId="43">
    <w:name w:val="List"/>
    <w:basedOn w:val="33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5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46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7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8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9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4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4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3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40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23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45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3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8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8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qFormat/>
    <w:uiPriority w:val="0"/>
  </w:style>
  <w:style w:type="character" w:customStyle="1" w:styleId="515">
    <w:name w:val="Основной текст + 12 pt"/>
    <w:qFormat/>
    <w:uiPriority w:val="0"/>
    <w:rPr>
      <w:sz w:val="24"/>
      <w:szCs w:val="24"/>
      <w:lang w:bidi="ar-SA"/>
    </w:rPr>
  </w:style>
  <w:style w:type="paragraph" w:customStyle="1" w:styleId="516">
    <w:name w:val="обычный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7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18">
    <w:name w:val="Основной текст1"/>
    <w:basedOn w:val="1"/>
    <w:qFormat/>
    <w:uiPriority w:val="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519">
    <w:name w:val="Block Text"/>
    <w:basedOn w:val="1"/>
    <w:qFormat/>
    <w:uiPriority w:val="0"/>
    <w:pPr>
      <w:widowControl w:val="0"/>
      <w:spacing w:before="230" w:after="0" w:line="226" w:lineRule="exact"/>
      <w:ind w:left="10" w:right="3235" w:firstLine="0"/>
      <w:jc w:val="both"/>
    </w:pPr>
    <w:rPr>
      <w:color w:val="000000"/>
    </w:rPr>
  </w:style>
  <w:style w:type="paragraph" w:customStyle="1" w:styleId="520">
    <w:name w:val="14-15"/>
    <w:basedOn w:val="40"/>
    <w:qFormat/>
    <w:uiPriority w:val="0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kern w:val="28"/>
      <w:sz w:val="28"/>
      <w:szCs w:val="24"/>
    </w:rPr>
  </w:style>
  <w:style w:type="character" w:customStyle="1" w:styleId="521">
    <w:name w:val="Font Style12"/>
    <w:qFormat/>
    <w:uiPriority w:val="99"/>
    <w:rPr>
      <w:rFonts w:ascii="Arial" w:hAnsi="Arial" w:cs="Arial"/>
      <w:sz w:val="16"/>
      <w:szCs w:val="16"/>
    </w:rPr>
  </w:style>
  <w:style w:type="paragraph" w:customStyle="1" w:styleId="522">
    <w:name w:val="p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2023-10-12T08:42:11Z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957D0E3B292044EDB9B658544BBEAA0D</vt:lpwstr>
  </property>
</Properties>
</file>