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ascii="Times New Roman" w:hAnsi="Times New Roman" w:cs="Times New Roman"/>
                <w:sz w:val="18"/>
                <w:szCs w:val="18"/>
                <w:lang w:val="ru-RU"/>
              </w:rPr>
              <w:t>4</w:t>
            </w:r>
            <w:r>
              <w:rPr>
                <w:rFonts w:hint="default" w:cs="Times New Roman"/>
                <w:sz w:val="18"/>
                <w:szCs w:val="18"/>
                <w:lang w:val="ru-RU"/>
              </w:rPr>
              <w:t xml:space="preserve">57 от28.02 .2023 </w:t>
            </w:r>
          </w:p>
          <w:p>
            <w:pPr>
              <w:ind w:firstLine="540" w:firstLineChars="300"/>
              <w:rPr>
                <w:rFonts w:hint="default" w:ascii="Times New Roman" w:hAnsi="Times New Roman" w:cs="Times New Roman"/>
                <w:sz w:val="18"/>
                <w:szCs w:val="18"/>
              </w:rPr>
            </w:pPr>
            <w:r>
              <w:rPr>
                <w:rFonts w:hint="default" w:cs="Times New Roman"/>
                <w:sz w:val="18"/>
                <w:szCs w:val="18"/>
                <w:lang w:val="ru-RU"/>
              </w:rPr>
              <w:t xml:space="preserve"> </w:t>
            </w:r>
            <w:r>
              <w:rPr>
                <w:rFonts w:hint="default" w:ascii="Times New Roman" w:hAnsi="Times New Roman" w:cs="Times New Roman"/>
                <w:sz w:val="18"/>
                <w:szCs w:val="18"/>
              </w:rPr>
              <w:t xml:space="preserve">           С.В. Колесова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both"/>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jc w:val="center"/>
        <w:rPr>
          <w:rFonts w:hint="default"/>
          <w:b/>
          <w:sz w:val="18"/>
          <w:szCs w:val="18"/>
          <w:lang w:val="ru-RU"/>
        </w:rPr>
      </w:pPr>
      <w:r>
        <w:rPr>
          <w:sz w:val="18"/>
          <w:szCs w:val="18"/>
        </w:rPr>
        <w:drawing>
          <wp:inline distT="0" distB="0" distL="0" distR="0">
            <wp:extent cx="792480" cy="66548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lum bright="18000" contrast="52000"/>
                      <a:extLst>
                        <a:ext uri="{28A0092B-C50C-407E-A947-70E740481C1C}">
                          <a14:useLocalDpi xmlns:a14="http://schemas.microsoft.com/office/drawing/2010/main" val="0"/>
                        </a:ext>
                      </a:extLst>
                    </a:blip>
                    <a:srcRect/>
                    <a:stretch>
                      <a:fillRect/>
                    </a:stretch>
                  </pic:blipFill>
                  <pic:spPr>
                    <a:xfrm>
                      <a:off x="0" y="0"/>
                      <a:ext cx="797878" cy="670217"/>
                    </a:xfrm>
                    <a:prstGeom prst="rect">
                      <a:avLst/>
                    </a:prstGeom>
                    <a:noFill/>
                    <a:ln>
                      <a:noFill/>
                    </a:ln>
                  </pic:spPr>
                </pic:pic>
              </a:graphicData>
            </a:graphic>
          </wp:inline>
        </w:drawing>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 xml:space="preserve">СОВЕТ ДЕПУТАТОВ </w:t>
      </w:r>
      <w:r>
        <w:rPr>
          <w:b/>
          <w:sz w:val="18"/>
          <w:szCs w:val="18"/>
          <w:lang w:val="ru-RU"/>
        </w:rPr>
        <w:t>ВЗВАДСКОГО</w:t>
      </w:r>
      <w:r>
        <w:rPr>
          <w:rFonts w:hint="default"/>
          <w:b/>
          <w:sz w:val="18"/>
          <w:szCs w:val="18"/>
          <w:lang w:val="ru-RU"/>
        </w:rPr>
        <w:t xml:space="preserve"> </w:t>
      </w:r>
      <w:r>
        <w:rPr>
          <w:b/>
          <w:sz w:val="18"/>
          <w:szCs w:val="18"/>
        </w:rPr>
        <w:t>СЕЛЬСКОГО ПОСЕЛЕНИЯ</w:t>
      </w:r>
    </w:p>
    <w:p>
      <w:pPr>
        <w:jc w:val="center"/>
        <w:rPr>
          <w:b/>
          <w:sz w:val="18"/>
          <w:szCs w:val="18"/>
        </w:rPr>
      </w:pPr>
    </w:p>
    <w:p>
      <w:pPr>
        <w:jc w:val="center"/>
        <w:rPr>
          <w:b/>
          <w:sz w:val="18"/>
          <w:szCs w:val="18"/>
        </w:rPr>
      </w:pPr>
      <w:r>
        <w:rPr>
          <w:b/>
          <w:sz w:val="18"/>
          <w:szCs w:val="18"/>
        </w:rPr>
        <w:t>Р Е Ш Е Н И Е</w:t>
      </w:r>
    </w:p>
    <w:p>
      <w:pPr>
        <w:rPr>
          <w:sz w:val="18"/>
          <w:szCs w:val="18"/>
        </w:rPr>
      </w:pPr>
    </w:p>
    <w:p>
      <w:pPr>
        <w:rPr>
          <w:rFonts w:hint="default"/>
          <w:b/>
          <w:bCs/>
          <w:sz w:val="18"/>
          <w:szCs w:val="18"/>
          <w:lang w:val="ru-RU"/>
        </w:rPr>
      </w:pPr>
      <w:r>
        <w:rPr>
          <w:b/>
          <w:bCs/>
          <w:sz w:val="18"/>
          <w:szCs w:val="18"/>
        </w:rPr>
        <w:t xml:space="preserve">от   </w:t>
      </w:r>
      <w:r>
        <w:rPr>
          <w:rFonts w:hint="default"/>
          <w:b/>
          <w:bCs/>
          <w:sz w:val="18"/>
          <w:szCs w:val="18"/>
          <w:lang w:val="ru-RU"/>
        </w:rPr>
        <w:t>27.</w:t>
      </w:r>
      <w:r>
        <w:rPr>
          <w:b/>
          <w:bCs/>
          <w:sz w:val="18"/>
          <w:szCs w:val="18"/>
        </w:rPr>
        <w:t xml:space="preserve"> 02.2023   №</w:t>
      </w:r>
      <w:r>
        <w:rPr>
          <w:rFonts w:hint="default"/>
          <w:b/>
          <w:bCs/>
          <w:sz w:val="18"/>
          <w:szCs w:val="18"/>
          <w:lang w:val="ru-RU"/>
        </w:rPr>
        <w:t xml:space="preserve"> 109</w:t>
      </w:r>
    </w:p>
    <w:p>
      <w:pPr>
        <w:rPr>
          <w:rFonts w:hint="default"/>
          <w:sz w:val="18"/>
          <w:szCs w:val="18"/>
          <w:lang w:val="ru-RU"/>
        </w:rPr>
      </w:pPr>
      <w:r>
        <w:rPr>
          <w:sz w:val="18"/>
          <w:szCs w:val="18"/>
        </w:rPr>
        <w:t xml:space="preserve">д. </w:t>
      </w:r>
      <w:r>
        <w:rPr>
          <w:sz w:val="18"/>
          <w:szCs w:val="18"/>
          <w:lang w:val="ru-RU"/>
        </w:rPr>
        <w:t>Взвад</w:t>
      </w:r>
    </w:p>
    <w:p>
      <w:pPr>
        <w:rPr>
          <w:sz w:val="18"/>
          <w:szCs w:val="18"/>
        </w:rPr>
      </w:pP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07" w:type="dxa"/>
          </w:tcPr>
          <w:p>
            <w:pPr>
              <w:pStyle w:val="110"/>
              <w:widowControl/>
              <w:jc w:val="both"/>
              <w:rPr>
                <w:b w:val="0"/>
                <w:sz w:val="18"/>
                <w:szCs w:val="18"/>
              </w:rPr>
            </w:pPr>
            <w:r>
              <w:rPr>
                <w:sz w:val="18"/>
                <w:szCs w:val="18"/>
              </w:rPr>
              <w:t xml:space="preserve">Об утверждении Положения об организации похоронного дела и содержании мест захоронений на территории </w:t>
            </w:r>
            <w:r>
              <w:rPr>
                <w:sz w:val="18"/>
                <w:szCs w:val="18"/>
                <w:lang w:val="ru-RU"/>
              </w:rPr>
              <w:t>Взвадского</w:t>
            </w:r>
            <w:r>
              <w:rPr>
                <w:sz w:val="18"/>
                <w:szCs w:val="18"/>
              </w:rPr>
              <w:t xml:space="preserve"> сельск</w:t>
            </w:r>
            <w:r>
              <w:rPr>
                <w:bCs w:val="0"/>
                <w:sz w:val="18"/>
                <w:szCs w:val="18"/>
              </w:rPr>
              <w:t>ого</w:t>
            </w:r>
            <w:r>
              <w:rPr>
                <w:sz w:val="18"/>
                <w:szCs w:val="18"/>
              </w:rPr>
              <w:t xml:space="preserve"> поселени</w:t>
            </w:r>
            <w:r>
              <w:rPr>
                <w:bCs w:val="0"/>
                <w:sz w:val="18"/>
                <w:szCs w:val="18"/>
              </w:rPr>
              <w:t>я</w:t>
            </w:r>
          </w:p>
        </w:tc>
      </w:tr>
    </w:tbl>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w:t>
      </w:r>
      <w:r>
        <w:rPr>
          <w:sz w:val="18"/>
          <w:szCs w:val="18"/>
          <w:lang w:val="ru-RU"/>
        </w:rPr>
        <w:t>Взвадского</w:t>
      </w:r>
      <w:r>
        <w:rPr>
          <w:sz w:val="18"/>
          <w:szCs w:val="18"/>
        </w:rPr>
        <w:t xml:space="preserve"> сельского поселения,</w:t>
      </w:r>
    </w:p>
    <w:p>
      <w:pPr>
        <w:pStyle w:val="110"/>
        <w:widowControl/>
        <w:ind w:firstLine="567"/>
        <w:jc w:val="both"/>
        <w:rPr>
          <w:b w:val="0"/>
          <w:sz w:val="18"/>
          <w:szCs w:val="18"/>
        </w:rPr>
      </w:pPr>
      <w:r>
        <w:rPr>
          <w:b w:val="0"/>
          <w:sz w:val="18"/>
          <w:szCs w:val="18"/>
        </w:rPr>
        <w:t xml:space="preserve">Совет депутатов </w:t>
      </w:r>
      <w:r>
        <w:rPr>
          <w:b w:val="0"/>
          <w:sz w:val="18"/>
          <w:szCs w:val="18"/>
          <w:lang w:val="ru-RU"/>
        </w:rPr>
        <w:t>Взвадского</w:t>
      </w:r>
      <w:r>
        <w:rPr>
          <w:b w:val="0"/>
          <w:sz w:val="18"/>
          <w:szCs w:val="18"/>
        </w:rPr>
        <w:t xml:space="preserve"> сельского поселения  </w:t>
      </w:r>
    </w:p>
    <w:p>
      <w:pPr>
        <w:pStyle w:val="110"/>
        <w:widowControl/>
        <w:jc w:val="both"/>
        <w:rPr>
          <w:sz w:val="18"/>
          <w:szCs w:val="18"/>
        </w:rPr>
      </w:pPr>
      <w:r>
        <w:rPr>
          <w:sz w:val="18"/>
          <w:szCs w:val="18"/>
        </w:rPr>
        <w:t>РЕШИЛ:</w:t>
      </w:r>
    </w:p>
    <w:p>
      <w:pPr>
        <w:pStyle w:val="110"/>
        <w:widowControl/>
        <w:jc w:val="both"/>
        <w:rPr>
          <w:sz w:val="18"/>
          <w:szCs w:val="18"/>
        </w:rPr>
      </w:pPr>
    </w:p>
    <w:p>
      <w:pPr>
        <w:pStyle w:val="51"/>
        <w:widowControl w:val="0"/>
        <w:numPr>
          <w:ilvl w:val="0"/>
          <w:numId w:val="2"/>
        </w:numPr>
        <w:autoSpaceDE w:val="0"/>
        <w:autoSpaceDN w:val="0"/>
        <w:adjustRightInd w:val="0"/>
        <w:ind w:left="0" w:leftChars="0" w:firstLine="0" w:firstLineChars="0"/>
        <w:jc w:val="both"/>
        <w:rPr>
          <w:sz w:val="18"/>
          <w:szCs w:val="18"/>
        </w:rPr>
      </w:pPr>
      <w:r>
        <w:rPr>
          <w:sz w:val="18"/>
          <w:szCs w:val="18"/>
        </w:rPr>
        <w:t xml:space="preserve">Утвердить прилагаемое Положение об организации похоронного дела и содержании мест захоронений на территории </w:t>
      </w:r>
      <w:r>
        <w:rPr>
          <w:sz w:val="18"/>
          <w:szCs w:val="18"/>
          <w:lang w:val="ru-RU"/>
        </w:rPr>
        <w:t>Взвадского</w:t>
      </w:r>
      <w:r>
        <w:rPr>
          <w:rFonts w:hint="default"/>
          <w:sz w:val="18"/>
          <w:szCs w:val="18"/>
          <w:lang w:val="ru-RU"/>
        </w:rPr>
        <w:t xml:space="preserve"> </w:t>
      </w:r>
      <w:r>
        <w:rPr>
          <w:sz w:val="18"/>
          <w:szCs w:val="18"/>
        </w:rPr>
        <w:t>сельского поселения.</w:t>
      </w:r>
    </w:p>
    <w:p>
      <w:pPr>
        <w:pStyle w:val="51"/>
        <w:widowControl w:val="0"/>
        <w:numPr>
          <w:ilvl w:val="0"/>
          <w:numId w:val="2"/>
        </w:numPr>
        <w:autoSpaceDE w:val="0"/>
        <w:autoSpaceDN w:val="0"/>
        <w:adjustRightInd w:val="0"/>
        <w:ind w:left="0" w:leftChars="0" w:firstLine="0" w:firstLineChars="0"/>
        <w:jc w:val="both"/>
        <w:rPr>
          <w:sz w:val="18"/>
          <w:szCs w:val="18"/>
        </w:rPr>
      </w:pPr>
      <w:r>
        <w:rPr>
          <w:sz w:val="18"/>
          <w:szCs w:val="18"/>
        </w:rPr>
        <w:t xml:space="preserve">Признать утратившими силу Решения Совета депутатов </w:t>
      </w:r>
      <w:r>
        <w:rPr>
          <w:sz w:val="18"/>
          <w:szCs w:val="18"/>
          <w:lang w:val="ru-RU"/>
        </w:rPr>
        <w:t>Взвадского</w:t>
      </w:r>
      <w:r>
        <w:rPr>
          <w:sz w:val="18"/>
          <w:szCs w:val="18"/>
        </w:rPr>
        <w:t xml:space="preserve"> сельского поселения</w:t>
      </w:r>
    </w:p>
    <w:p>
      <w:pPr>
        <w:widowControl w:val="0"/>
        <w:autoSpaceDE w:val="0"/>
        <w:autoSpaceDN w:val="0"/>
        <w:adjustRightInd w:val="0"/>
        <w:ind w:left="0" w:leftChars="0" w:firstLine="0" w:firstLineChars="0"/>
        <w:jc w:val="both"/>
        <w:rPr>
          <w:rFonts w:hint="default"/>
          <w:sz w:val="18"/>
          <w:szCs w:val="18"/>
          <w:lang w:val="ru-RU"/>
        </w:rPr>
      </w:pPr>
      <w:r>
        <w:rPr>
          <w:sz w:val="18"/>
          <w:szCs w:val="18"/>
        </w:rPr>
        <w:t xml:space="preserve">- от </w:t>
      </w:r>
      <w:r>
        <w:rPr>
          <w:rFonts w:hint="default"/>
          <w:sz w:val="18"/>
          <w:szCs w:val="18"/>
          <w:lang w:val="ru-RU"/>
        </w:rPr>
        <w:t>27.10.2017</w:t>
      </w:r>
      <w:r>
        <w:rPr>
          <w:sz w:val="18"/>
          <w:szCs w:val="18"/>
        </w:rPr>
        <w:t xml:space="preserve"> №</w:t>
      </w:r>
      <w:r>
        <w:rPr>
          <w:rFonts w:hint="default"/>
          <w:sz w:val="18"/>
          <w:szCs w:val="18"/>
          <w:lang w:val="ru-RU"/>
        </w:rPr>
        <w:t>112</w:t>
      </w:r>
      <w:r>
        <w:rPr>
          <w:sz w:val="18"/>
          <w:szCs w:val="18"/>
        </w:rPr>
        <w:t xml:space="preserve"> «Об утверждении Положения об организации</w:t>
      </w:r>
      <w:r>
        <w:rPr>
          <w:rFonts w:hint="default"/>
          <w:sz w:val="18"/>
          <w:szCs w:val="18"/>
          <w:lang w:val="ru-RU"/>
        </w:rPr>
        <w:t xml:space="preserve"> </w:t>
      </w:r>
      <w:r>
        <w:rPr>
          <w:sz w:val="18"/>
          <w:szCs w:val="18"/>
        </w:rPr>
        <w:t xml:space="preserve">похоронного дела и содержании мест захоронений на территории </w:t>
      </w:r>
      <w:r>
        <w:rPr>
          <w:sz w:val="18"/>
          <w:szCs w:val="18"/>
          <w:lang w:val="ru-RU"/>
        </w:rPr>
        <w:t>Взвадского</w:t>
      </w:r>
      <w:r>
        <w:rPr>
          <w:sz w:val="18"/>
          <w:szCs w:val="18"/>
        </w:rPr>
        <w:t xml:space="preserve"> сельского поселения»</w:t>
      </w:r>
      <w:r>
        <w:rPr>
          <w:rFonts w:hint="default"/>
          <w:sz w:val="18"/>
          <w:szCs w:val="18"/>
          <w:lang w:val="ru-RU"/>
        </w:rPr>
        <w:t>.</w:t>
      </w:r>
    </w:p>
    <w:p>
      <w:pPr>
        <w:widowControl w:val="0"/>
        <w:numPr>
          <w:ilvl w:val="0"/>
          <w:numId w:val="2"/>
        </w:numPr>
        <w:autoSpaceDE w:val="0"/>
        <w:autoSpaceDN w:val="0"/>
        <w:adjustRightInd w:val="0"/>
        <w:ind w:left="0" w:leftChars="0" w:firstLine="0" w:firstLineChars="0"/>
        <w:jc w:val="both"/>
        <w:rPr>
          <w:sz w:val="18"/>
          <w:szCs w:val="18"/>
        </w:rPr>
      </w:pPr>
      <w:bookmarkStart w:id="0" w:name="Par16"/>
      <w:bookmarkEnd w:id="0"/>
      <w:r>
        <w:rPr>
          <w:sz w:val="18"/>
          <w:szCs w:val="18"/>
        </w:rPr>
        <w:t>Опубликовать настоящее решение в муниципальной газете «В</w:t>
      </w:r>
      <w:r>
        <w:rPr>
          <w:sz w:val="18"/>
          <w:szCs w:val="18"/>
          <w:lang w:val="ru-RU"/>
        </w:rPr>
        <w:t>звадский</w:t>
      </w:r>
      <w:r>
        <w:rPr>
          <w:sz w:val="18"/>
          <w:szCs w:val="18"/>
        </w:rPr>
        <w:t xml:space="preserve"> вестник».</w:t>
      </w:r>
    </w:p>
    <w:p>
      <w:pPr>
        <w:pStyle w:val="110"/>
        <w:widowControl/>
        <w:tabs>
          <w:tab w:val="left" w:pos="567"/>
        </w:tabs>
        <w:ind w:firstLine="567"/>
        <w:jc w:val="both"/>
        <w:rPr>
          <w:b w:val="0"/>
          <w:sz w:val="18"/>
          <w:szCs w:val="18"/>
        </w:rPr>
      </w:pPr>
    </w:p>
    <w:p>
      <w:pPr>
        <w:pStyle w:val="110"/>
        <w:widowControl/>
        <w:tabs>
          <w:tab w:val="left" w:pos="567"/>
        </w:tabs>
        <w:rPr>
          <w:sz w:val="18"/>
          <w:szCs w:val="18"/>
          <w:lang w:val="ru-RU"/>
        </w:rPr>
      </w:pPr>
      <w:r>
        <w:rPr>
          <w:sz w:val="18"/>
          <w:szCs w:val="18"/>
        </w:rPr>
        <w:t xml:space="preserve">Глава </w:t>
      </w:r>
      <w:r>
        <w:rPr>
          <w:sz w:val="18"/>
          <w:szCs w:val="18"/>
          <w:lang w:val="ru-RU"/>
        </w:rPr>
        <w:t>Взвадского</w:t>
      </w:r>
    </w:p>
    <w:p>
      <w:pPr>
        <w:pStyle w:val="110"/>
        <w:widowControl/>
        <w:tabs>
          <w:tab w:val="left" w:pos="567"/>
        </w:tabs>
        <w:rPr>
          <w:rFonts w:hint="default"/>
          <w:sz w:val="18"/>
          <w:szCs w:val="18"/>
          <w:lang w:val="ru-RU"/>
        </w:rPr>
      </w:pPr>
      <w:r>
        <w:rPr>
          <w:sz w:val="18"/>
          <w:szCs w:val="18"/>
        </w:rPr>
        <w:t xml:space="preserve">сельского поселения                                               </w:t>
      </w:r>
      <w:r>
        <w:rPr>
          <w:sz w:val="18"/>
          <w:szCs w:val="18"/>
          <w:lang w:val="ru-RU"/>
        </w:rPr>
        <w:t>С</w:t>
      </w:r>
      <w:r>
        <w:rPr>
          <w:rFonts w:hint="default"/>
          <w:sz w:val="18"/>
          <w:szCs w:val="18"/>
          <w:lang w:val="ru-RU"/>
        </w:rPr>
        <w:t>.В. Колесова</w:t>
      </w:r>
    </w:p>
    <w:p>
      <w:pPr>
        <w:pStyle w:val="110"/>
        <w:widowControl/>
        <w:jc w:val="center"/>
        <w:rPr>
          <w:b w:val="0"/>
          <w:sz w:val="18"/>
          <w:szCs w:val="18"/>
        </w:rPr>
      </w:pPr>
      <w:r>
        <w:rPr>
          <w:b w:val="0"/>
          <w:sz w:val="18"/>
          <w:szCs w:val="18"/>
        </w:rPr>
        <w:t xml:space="preserve">                                                                                 </w:t>
      </w:r>
    </w:p>
    <w:p>
      <w:pPr>
        <w:pStyle w:val="110"/>
        <w:widowControl/>
        <w:jc w:val="center"/>
        <w:rPr>
          <w:b w:val="0"/>
          <w:sz w:val="18"/>
          <w:szCs w:val="18"/>
        </w:rPr>
      </w:pPr>
    </w:p>
    <w:p>
      <w:pPr>
        <w:pStyle w:val="110"/>
        <w:widowControl/>
        <w:jc w:val="center"/>
        <w:rPr>
          <w:b w:val="0"/>
          <w:sz w:val="18"/>
          <w:szCs w:val="18"/>
        </w:rPr>
      </w:pPr>
    </w:p>
    <w:p>
      <w:pPr>
        <w:pStyle w:val="110"/>
        <w:widowControl/>
        <w:jc w:val="center"/>
        <w:rPr>
          <w:b w:val="0"/>
          <w:sz w:val="18"/>
          <w:szCs w:val="18"/>
        </w:rPr>
      </w:pPr>
    </w:p>
    <w:p>
      <w:pPr>
        <w:pStyle w:val="110"/>
        <w:widowControl/>
        <w:jc w:val="right"/>
        <w:rPr>
          <w:b w:val="0"/>
          <w:sz w:val="18"/>
          <w:szCs w:val="18"/>
        </w:rPr>
      </w:pPr>
      <w:r>
        <w:rPr>
          <w:b w:val="0"/>
          <w:sz w:val="18"/>
          <w:szCs w:val="18"/>
        </w:rPr>
        <w:t>УТВЕРЖДЕНО</w:t>
      </w:r>
    </w:p>
    <w:p>
      <w:pPr>
        <w:pStyle w:val="110"/>
        <w:widowControl/>
        <w:jc w:val="center"/>
        <w:rPr>
          <w:b w:val="0"/>
          <w:sz w:val="18"/>
          <w:szCs w:val="18"/>
        </w:rPr>
      </w:pPr>
      <w:r>
        <w:rPr>
          <w:b w:val="0"/>
          <w:sz w:val="18"/>
          <w:szCs w:val="18"/>
        </w:rPr>
        <w:t xml:space="preserve">                                                                                решением Совета депутатов</w:t>
      </w:r>
    </w:p>
    <w:p>
      <w:pPr>
        <w:pStyle w:val="110"/>
        <w:widowControl/>
        <w:jc w:val="right"/>
        <w:rPr>
          <w:b w:val="0"/>
          <w:sz w:val="18"/>
          <w:szCs w:val="18"/>
        </w:rPr>
      </w:pPr>
      <w:r>
        <w:rPr>
          <w:b w:val="0"/>
          <w:sz w:val="18"/>
          <w:szCs w:val="18"/>
          <w:lang w:val="ru-RU"/>
        </w:rPr>
        <w:t>Взвадского</w:t>
      </w:r>
      <w:r>
        <w:rPr>
          <w:b w:val="0"/>
          <w:sz w:val="18"/>
          <w:szCs w:val="18"/>
        </w:rPr>
        <w:t xml:space="preserve"> сельского поселения</w:t>
      </w:r>
    </w:p>
    <w:p>
      <w:pPr>
        <w:autoSpaceDE w:val="0"/>
        <w:autoSpaceDN w:val="0"/>
        <w:adjustRightInd w:val="0"/>
        <w:jc w:val="center"/>
        <w:outlineLvl w:val="1"/>
        <w:rPr>
          <w:rFonts w:hint="default"/>
          <w:sz w:val="18"/>
          <w:szCs w:val="18"/>
          <w:lang w:val="ru-RU"/>
        </w:rPr>
      </w:pPr>
      <w:r>
        <w:rPr>
          <w:b/>
          <w:sz w:val="18"/>
          <w:szCs w:val="18"/>
        </w:rPr>
        <w:t xml:space="preserve">                                                                              </w:t>
      </w:r>
      <w:r>
        <w:rPr>
          <w:sz w:val="18"/>
          <w:szCs w:val="18"/>
        </w:rPr>
        <w:t xml:space="preserve">от </w:t>
      </w:r>
      <w:r>
        <w:rPr>
          <w:rFonts w:hint="default"/>
          <w:sz w:val="18"/>
          <w:szCs w:val="18"/>
          <w:lang w:val="ru-RU"/>
        </w:rPr>
        <w:t xml:space="preserve">  27</w:t>
      </w:r>
      <w:r>
        <w:rPr>
          <w:sz w:val="18"/>
          <w:szCs w:val="18"/>
        </w:rPr>
        <w:t xml:space="preserve"> .02.2023  №</w:t>
      </w:r>
      <w:r>
        <w:rPr>
          <w:rFonts w:hint="default"/>
          <w:sz w:val="18"/>
          <w:szCs w:val="18"/>
          <w:lang w:val="ru-RU"/>
        </w:rPr>
        <w:t xml:space="preserve"> 109</w:t>
      </w:r>
    </w:p>
    <w:p>
      <w:pPr>
        <w:autoSpaceDE w:val="0"/>
        <w:autoSpaceDN w:val="0"/>
        <w:adjustRightInd w:val="0"/>
        <w:jc w:val="center"/>
        <w:outlineLvl w:val="1"/>
        <w:rPr>
          <w:sz w:val="18"/>
          <w:szCs w:val="18"/>
        </w:rPr>
      </w:pPr>
    </w:p>
    <w:p>
      <w:pPr>
        <w:autoSpaceDE w:val="0"/>
        <w:autoSpaceDN w:val="0"/>
        <w:adjustRightInd w:val="0"/>
        <w:jc w:val="center"/>
        <w:outlineLvl w:val="1"/>
        <w:rPr>
          <w:sz w:val="18"/>
          <w:szCs w:val="18"/>
        </w:rPr>
      </w:pPr>
    </w:p>
    <w:p>
      <w:pPr>
        <w:autoSpaceDE w:val="0"/>
        <w:autoSpaceDN w:val="0"/>
        <w:adjustRightInd w:val="0"/>
        <w:jc w:val="center"/>
        <w:rPr>
          <w:b/>
          <w:bCs/>
          <w:sz w:val="18"/>
          <w:szCs w:val="18"/>
        </w:rPr>
      </w:pPr>
      <w:r>
        <w:rPr>
          <w:b/>
          <w:bCs/>
          <w:sz w:val="18"/>
          <w:szCs w:val="18"/>
        </w:rPr>
        <w:t>ПОЛОЖЕНИЕ</w:t>
      </w:r>
    </w:p>
    <w:p>
      <w:pPr>
        <w:autoSpaceDE w:val="0"/>
        <w:autoSpaceDN w:val="0"/>
        <w:adjustRightInd w:val="0"/>
        <w:jc w:val="center"/>
        <w:rPr>
          <w:b/>
          <w:bCs/>
          <w:sz w:val="18"/>
          <w:szCs w:val="18"/>
        </w:rPr>
      </w:pPr>
      <w:r>
        <w:rPr>
          <w:b/>
          <w:bCs/>
          <w:sz w:val="18"/>
          <w:szCs w:val="18"/>
        </w:rPr>
        <w:t>ОБ ОРГАНИЗАЦИИ ПОХОРОННОГО ДЕЛА И СОДЕРЖАНИИ МЕСТ</w:t>
      </w:r>
    </w:p>
    <w:p>
      <w:pPr>
        <w:autoSpaceDE w:val="0"/>
        <w:autoSpaceDN w:val="0"/>
        <w:adjustRightInd w:val="0"/>
        <w:jc w:val="center"/>
        <w:rPr>
          <w:b/>
          <w:bCs/>
          <w:sz w:val="18"/>
          <w:szCs w:val="18"/>
        </w:rPr>
      </w:pPr>
      <w:r>
        <w:rPr>
          <w:b/>
          <w:bCs/>
          <w:sz w:val="18"/>
          <w:szCs w:val="18"/>
        </w:rPr>
        <w:t xml:space="preserve">ЗАХОРОНЕНИЯ НА ТЕРРИТОРИИ </w:t>
      </w:r>
      <w:r>
        <w:rPr>
          <w:b/>
          <w:bCs/>
          <w:sz w:val="18"/>
          <w:szCs w:val="18"/>
          <w:lang w:val="ru-RU"/>
        </w:rPr>
        <w:t>ВЗВАДСКОГО</w:t>
      </w:r>
      <w:r>
        <w:rPr>
          <w:rFonts w:hint="default"/>
          <w:b/>
          <w:bCs/>
          <w:sz w:val="18"/>
          <w:szCs w:val="18"/>
          <w:lang w:val="ru-RU"/>
        </w:rPr>
        <w:t xml:space="preserve"> </w:t>
      </w:r>
      <w:r>
        <w:rPr>
          <w:b/>
          <w:bCs/>
          <w:sz w:val="18"/>
          <w:szCs w:val="18"/>
        </w:rPr>
        <w:t>СЕЛЬСКОГО ПОСЕЛЕНИЯ</w:t>
      </w:r>
    </w:p>
    <w:p>
      <w:pPr>
        <w:autoSpaceDE w:val="0"/>
        <w:autoSpaceDN w:val="0"/>
        <w:adjustRightInd w:val="0"/>
        <w:jc w:val="both"/>
        <w:outlineLvl w:val="0"/>
        <w:rPr>
          <w:sz w:val="18"/>
          <w:szCs w:val="18"/>
        </w:rPr>
      </w:pPr>
    </w:p>
    <w:p>
      <w:pPr>
        <w:autoSpaceDE w:val="0"/>
        <w:autoSpaceDN w:val="0"/>
        <w:adjustRightInd w:val="0"/>
        <w:jc w:val="center"/>
        <w:outlineLvl w:val="0"/>
        <w:rPr>
          <w:b/>
          <w:sz w:val="18"/>
          <w:szCs w:val="18"/>
        </w:rPr>
      </w:pPr>
      <w:r>
        <w:rPr>
          <w:b/>
          <w:sz w:val="18"/>
          <w:szCs w:val="18"/>
        </w:rPr>
        <w:t>1. Общие положения</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 xml:space="preserve">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СанПиН 2.1.3684-21 «Санитарно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w:t>
      </w:r>
      <w:r>
        <w:rPr>
          <w:sz w:val="18"/>
          <w:szCs w:val="18"/>
          <w:lang w:val="ru-RU"/>
        </w:rPr>
        <w:t>Взвадского</w:t>
      </w:r>
      <w:r>
        <w:rPr>
          <w:sz w:val="18"/>
          <w:szCs w:val="18"/>
        </w:rPr>
        <w:t xml:space="preserve">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pPr>
        <w:autoSpaceDE w:val="0"/>
        <w:autoSpaceDN w:val="0"/>
        <w:adjustRightInd w:val="0"/>
        <w:ind w:firstLine="540"/>
        <w:jc w:val="both"/>
        <w:rPr>
          <w:sz w:val="18"/>
          <w:szCs w:val="18"/>
        </w:rPr>
      </w:pPr>
      <w:r>
        <w:rPr>
          <w:sz w:val="18"/>
          <w:szCs w:val="18"/>
        </w:rPr>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r>
        <w:rPr>
          <w:sz w:val="18"/>
          <w:szCs w:val="18"/>
          <w:lang w:val="ru-RU"/>
        </w:rPr>
        <w:t>Взвадского</w:t>
      </w:r>
      <w:r>
        <w:rPr>
          <w:sz w:val="18"/>
          <w:szCs w:val="18"/>
        </w:rPr>
        <w:t xml:space="preserve"> сельского поселения.</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2. Понятия и определения, используемые в настоящем Положении</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pPr>
        <w:autoSpaceDE w:val="0"/>
        <w:autoSpaceDN w:val="0"/>
        <w:adjustRightInd w:val="0"/>
        <w:ind w:firstLine="540"/>
        <w:jc w:val="both"/>
        <w:rPr>
          <w:sz w:val="18"/>
          <w:szCs w:val="18"/>
        </w:rPr>
      </w:pPr>
      <w:r>
        <w:rPr>
          <w:sz w:val="18"/>
          <w:szCs w:val="1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pPr>
        <w:autoSpaceDE w:val="0"/>
        <w:autoSpaceDN w:val="0"/>
        <w:adjustRightInd w:val="0"/>
        <w:ind w:firstLine="540"/>
        <w:jc w:val="both"/>
        <w:rPr>
          <w:sz w:val="18"/>
          <w:szCs w:val="18"/>
        </w:rPr>
      </w:pPr>
      <w:r>
        <w:rPr>
          <w:sz w:val="18"/>
          <w:szCs w:val="1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pPr>
        <w:autoSpaceDE w:val="0"/>
        <w:autoSpaceDN w:val="0"/>
        <w:adjustRightInd w:val="0"/>
        <w:ind w:firstLine="540"/>
        <w:jc w:val="both"/>
        <w:rPr>
          <w:sz w:val="18"/>
          <w:szCs w:val="18"/>
        </w:rPr>
      </w:pPr>
      <w:r>
        <w:rPr>
          <w:sz w:val="18"/>
          <w:szCs w:val="1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pPr>
        <w:autoSpaceDE w:val="0"/>
        <w:autoSpaceDN w:val="0"/>
        <w:adjustRightInd w:val="0"/>
        <w:ind w:firstLine="540"/>
        <w:jc w:val="both"/>
        <w:rPr>
          <w:sz w:val="18"/>
          <w:szCs w:val="18"/>
        </w:rPr>
      </w:pPr>
      <w:r>
        <w:rPr>
          <w:sz w:val="18"/>
          <w:szCs w:val="18"/>
        </w:rPr>
        <w:t>Захоронение - земельный участок на кладбище, на котором осуществлено погребение тела (останков) или праха умершего.</w:t>
      </w:r>
    </w:p>
    <w:p>
      <w:pPr>
        <w:autoSpaceDE w:val="0"/>
        <w:autoSpaceDN w:val="0"/>
        <w:adjustRightInd w:val="0"/>
        <w:ind w:firstLine="540"/>
        <w:jc w:val="both"/>
        <w:rPr>
          <w:sz w:val="18"/>
          <w:szCs w:val="18"/>
        </w:rPr>
      </w:pPr>
      <w:r>
        <w:rPr>
          <w:sz w:val="18"/>
          <w:szCs w:val="1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pPr>
        <w:autoSpaceDE w:val="0"/>
        <w:autoSpaceDN w:val="0"/>
        <w:adjustRightInd w:val="0"/>
        <w:ind w:firstLine="540"/>
        <w:jc w:val="both"/>
        <w:rPr>
          <w:sz w:val="18"/>
          <w:szCs w:val="18"/>
        </w:rPr>
      </w:pPr>
      <w:r>
        <w:rPr>
          <w:sz w:val="18"/>
          <w:szCs w:val="1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pPr>
        <w:autoSpaceDE w:val="0"/>
        <w:autoSpaceDN w:val="0"/>
        <w:adjustRightInd w:val="0"/>
        <w:ind w:firstLine="540"/>
        <w:jc w:val="both"/>
        <w:rPr>
          <w:sz w:val="18"/>
          <w:szCs w:val="18"/>
        </w:rPr>
      </w:pPr>
      <w:r>
        <w:rPr>
          <w:sz w:val="18"/>
          <w:szCs w:val="18"/>
        </w:rPr>
        <w:t>Могила - углубление в земле для погребения гроба с телом (останками) или урны с прахом.</w:t>
      </w:r>
    </w:p>
    <w:p>
      <w:pPr>
        <w:autoSpaceDE w:val="0"/>
        <w:autoSpaceDN w:val="0"/>
        <w:adjustRightInd w:val="0"/>
        <w:ind w:firstLine="540"/>
        <w:jc w:val="both"/>
        <w:rPr>
          <w:sz w:val="18"/>
          <w:szCs w:val="18"/>
        </w:rPr>
      </w:pPr>
      <w:r>
        <w:rPr>
          <w:sz w:val="18"/>
          <w:szCs w:val="18"/>
        </w:rPr>
        <w:t>Надмогильное сооружение - сооружение (памятник, крест, ограда, цветник и т.п.), устанавливаемое на захоронении (могиле).</w:t>
      </w:r>
    </w:p>
    <w:p>
      <w:pPr>
        <w:autoSpaceDE w:val="0"/>
        <w:autoSpaceDN w:val="0"/>
        <w:adjustRightInd w:val="0"/>
        <w:ind w:firstLine="540"/>
        <w:jc w:val="both"/>
        <w:rPr>
          <w:sz w:val="18"/>
          <w:szCs w:val="18"/>
        </w:rPr>
      </w:pPr>
      <w:r>
        <w:rPr>
          <w:sz w:val="18"/>
          <w:szCs w:val="1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pPr>
        <w:autoSpaceDE w:val="0"/>
        <w:autoSpaceDN w:val="0"/>
        <w:adjustRightInd w:val="0"/>
        <w:ind w:firstLine="540"/>
        <w:jc w:val="both"/>
        <w:rPr>
          <w:sz w:val="18"/>
          <w:szCs w:val="18"/>
        </w:rPr>
      </w:pPr>
      <w:r>
        <w:rPr>
          <w:sz w:val="18"/>
          <w:szCs w:val="18"/>
        </w:rPr>
        <w:t>Книга регистрации захоронений - книга установленного образца, в которой регистрируются захоронения.</w:t>
      </w:r>
    </w:p>
    <w:p>
      <w:pPr>
        <w:autoSpaceDE w:val="0"/>
        <w:autoSpaceDN w:val="0"/>
        <w:adjustRightInd w:val="0"/>
        <w:ind w:firstLine="540"/>
        <w:jc w:val="both"/>
        <w:rPr>
          <w:sz w:val="18"/>
          <w:szCs w:val="18"/>
        </w:rPr>
      </w:pPr>
      <w:r>
        <w:rPr>
          <w:sz w:val="18"/>
          <w:szCs w:val="1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pPr>
        <w:autoSpaceDE w:val="0"/>
        <w:autoSpaceDN w:val="0"/>
        <w:adjustRightInd w:val="0"/>
        <w:ind w:firstLine="540"/>
        <w:jc w:val="both"/>
        <w:rPr>
          <w:sz w:val="18"/>
          <w:szCs w:val="18"/>
        </w:rPr>
      </w:pPr>
      <w:r>
        <w:rPr>
          <w:sz w:val="18"/>
          <w:szCs w:val="1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3. Гарантии исполнения волеизъявления умершего о погребении</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 xml:space="preserve">3.1. На территории </w:t>
      </w:r>
      <w:r>
        <w:rPr>
          <w:sz w:val="18"/>
          <w:szCs w:val="18"/>
          <w:lang w:val="ru-RU"/>
        </w:rPr>
        <w:t>Взвадского</w:t>
      </w:r>
      <w:r>
        <w:rPr>
          <w:sz w:val="18"/>
          <w:szCs w:val="18"/>
        </w:rPr>
        <w:t xml:space="preserve">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pPr>
        <w:autoSpaceDE w:val="0"/>
        <w:autoSpaceDN w:val="0"/>
        <w:adjustRightInd w:val="0"/>
        <w:ind w:firstLine="540"/>
        <w:jc w:val="both"/>
        <w:rPr>
          <w:sz w:val="18"/>
          <w:szCs w:val="18"/>
        </w:rPr>
      </w:pPr>
      <w:r>
        <w:rPr>
          <w:sz w:val="18"/>
          <w:szCs w:val="18"/>
        </w:rPr>
        <w:t xml:space="preserve">3.2. </w:t>
      </w:r>
      <w:r>
        <w:rPr>
          <w:sz w:val="18"/>
          <w:szCs w:val="1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Pr>
          <w:sz w:val="18"/>
          <w:szCs w:val="18"/>
        </w:rPr>
        <w:t>.</w:t>
      </w:r>
    </w:p>
    <w:p>
      <w:pPr>
        <w:autoSpaceDE w:val="0"/>
        <w:autoSpaceDN w:val="0"/>
        <w:adjustRightInd w:val="0"/>
        <w:jc w:val="both"/>
        <w:rPr>
          <w:sz w:val="18"/>
          <w:szCs w:val="18"/>
        </w:rPr>
      </w:pPr>
    </w:p>
    <w:p>
      <w:pPr>
        <w:autoSpaceDE w:val="0"/>
        <w:autoSpaceDN w:val="0"/>
        <w:adjustRightInd w:val="0"/>
        <w:jc w:val="center"/>
        <w:outlineLvl w:val="0"/>
        <w:rPr>
          <w:b/>
          <w:sz w:val="18"/>
          <w:szCs w:val="18"/>
        </w:rPr>
      </w:pPr>
    </w:p>
    <w:p>
      <w:pPr>
        <w:autoSpaceDE w:val="0"/>
        <w:autoSpaceDN w:val="0"/>
        <w:adjustRightInd w:val="0"/>
        <w:jc w:val="center"/>
        <w:outlineLvl w:val="0"/>
        <w:rPr>
          <w:b/>
          <w:sz w:val="18"/>
          <w:szCs w:val="18"/>
        </w:rPr>
      </w:pPr>
      <w:r>
        <w:rPr>
          <w:b/>
          <w:sz w:val="18"/>
          <w:szCs w:val="18"/>
        </w:rPr>
        <w:t>4. Лицо, осуществляющее организацию погребения</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pPr>
        <w:autoSpaceDE w:val="0"/>
        <w:autoSpaceDN w:val="0"/>
        <w:adjustRightInd w:val="0"/>
        <w:ind w:firstLine="540"/>
        <w:jc w:val="both"/>
        <w:rPr>
          <w:sz w:val="18"/>
          <w:szCs w:val="18"/>
        </w:rPr>
      </w:pPr>
      <w:r>
        <w:rPr>
          <w:sz w:val="18"/>
          <w:szCs w:val="1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pPr>
        <w:autoSpaceDE w:val="0"/>
        <w:autoSpaceDN w:val="0"/>
        <w:adjustRightInd w:val="0"/>
        <w:ind w:firstLine="540"/>
        <w:jc w:val="both"/>
        <w:rPr>
          <w:sz w:val="18"/>
          <w:szCs w:val="18"/>
        </w:rPr>
      </w:pPr>
      <w:r>
        <w:rPr>
          <w:sz w:val="18"/>
          <w:szCs w:val="1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5. Гарантированный перечень услуг по погребению</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pPr>
        <w:autoSpaceDE w:val="0"/>
        <w:autoSpaceDN w:val="0"/>
        <w:adjustRightInd w:val="0"/>
        <w:ind w:firstLine="540"/>
        <w:jc w:val="both"/>
        <w:rPr>
          <w:sz w:val="18"/>
          <w:szCs w:val="18"/>
        </w:rPr>
      </w:pPr>
      <w:r>
        <w:rPr>
          <w:sz w:val="18"/>
          <w:szCs w:val="18"/>
        </w:rPr>
        <w:tab/>
      </w:r>
      <w:r>
        <w:rPr>
          <w:sz w:val="18"/>
          <w:szCs w:val="18"/>
        </w:rPr>
        <w:t>оформление документов, необходимых для погребения;</w:t>
      </w:r>
    </w:p>
    <w:p>
      <w:pPr>
        <w:autoSpaceDE w:val="0"/>
        <w:autoSpaceDN w:val="0"/>
        <w:adjustRightInd w:val="0"/>
        <w:ind w:firstLine="540"/>
        <w:jc w:val="both"/>
        <w:rPr>
          <w:sz w:val="18"/>
          <w:szCs w:val="18"/>
        </w:rPr>
      </w:pPr>
      <w:r>
        <w:rPr>
          <w:sz w:val="18"/>
          <w:szCs w:val="18"/>
        </w:rPr>
        <w:tab/>
      </w:r>
      <w:r>
        <w:rPr>
          <w:sz w:val="18"/>
          <w:szCs w:val="18"/>
        </w:rPr>
        <w:t>предоставление и доставка гроба и других предметов, необходимых для погребения;</w:t>
      </w:r>
    </w:p>
    <w:p>
      <w:pPr>
        <w:autoSpaceDE w:val="0"/>
        <w:autoSpaceDN w:val="0"/>
        <w:adjustRightInd w:val="0"/>
        <w:ind w:firstLine="540"/>
        <w:jc w:val="both"/>
        <w:rPr>
          <w:sz w:val="18"/>
          <w:szCs w:val="18"/>
        </w:rPr>
      </w:pPr>
      <w:r>
        <w:rPr>
          <w:sz w:val="18"/>
          <w:szCs w:val="18"/>
        </w:rPr>
        <w:tab/>
      </w:r>
      <w:r>
        <w:rPr>
          <w:sz w:val="18"/>
          <w:szCs w:val="18"/>
        </w:rPr>
        <w:t>перевозка тела (останков) умершего на кладбище;</w:t>
      </w:r>
    </w:p>
    <w:p>
      <w:pPr>
        <w:autoSpaceDE w:val="0"/>
        <w:autoSpaceDN w:val="0"/>
        <w:adjustRightInd w:val="0"/>
        <w:ind w:firstLine="540"/>
        <w:jc w:val="both"/>
        <w:rPr>
          <w:sz w:val="18"/>
          <w:szCs w:val="18"/>
        </w:rPr>
      </w:pPr>
      <w:r>
        <w:rPr>
          <w:sz w:val="18"/>
          <w:szCs w:val="18"/>
        </w:rPr>
        <w:tab/>
      </w:r>
      <w:r>
        <w:rPr>
          <w:sz w:val="18"/>
          <w:szCs w:val="18"/>
        </w:rPr>
        <w:t>погребение.</w:t>
      </w:r>
    </w:p>
    <w:p>
      <w:pPr>
        <w:autoSpaceDE w:val="0"/>
        <w:autoSpaceDN w:val="0"/>
        <w:adjustRightInd w:val="0"/>
        <w:ind w:firstLine="540"/>
        <w:jc w:val="both"/>
        <w:rPr>
          <w:sz w:val="18"/>
          <w:szCs w:val="18"/>
        </w:rPr>
      </w:pPr>
      <w:r>
        <w:rPr>
          <w:sz w:val="18"/>
          <w:szCs w:val="18"/>
        </w:rPr>
        <w:t>5.2.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pPr>
        <w:autoSpaceDE w:val="0"/>
        <w:autoSpaceDN w:val="0"/>
        <w:adjustRightInd w:val="0"/>
        <w:ind w:firstLine="540"/>
        <w:jc w:val="both"/>
        <w:rPr>
          <w:sz w:val="18"/>
          <w:szCs w:val="18"/>
        </w:rPr>
      </w:pPr>
      <w:r>
        <w:rPr>
          <w:sz w:val="18"/>
          <w:szCs w:val="18"/>
        </w:rPr>
        <w:t>санитарная подготовка тела к погребению и его облачение;</w:t>
      </w:r>
    </w:p>
    <w:p>
      <w:pPr>
        <w:autoSpaceDE w:val="0"/>
        <w:autoSpaceDN w:val="0"/>
        <w:adjustRightInd w:val="0"/>
        <w:ind w:firstLine="540"/>
        <w:jc w:val="both"/>
        <w:rPr>
          <w:sz w:val="18"/>
          <w:szCs w:val="18"/>
        </w:rPr>
      </w:pPr>
      <w:r>
        <w:rPr>
          <w:sz w:val="18"/>
          <w:szCs w:val="18"/>
        </w:rPr>
        <w:t>предоставление катафалка для перевозки тела (останков) умершего на кладбище, из морга (трупохранилища) в морг (трупохранилище), из морга (трупохранилища) по адресу, указанному заказчиком;</w:t>
      </w:r>
    </w:p>
    <w:p>
      <w:pPr>
        <w:autoSpaceDE w:val="0"/>
        <w:autoSpaceDN w:val="0"/>
        <w:adjustRightInd w:val="0"/>
        <w:ind w:firstLine="540"/>
        <w:jc w:val="both"/>
        <w:rPr>
          <w:sz w:val="18"/>
          <w:szCs w:val="18"/>
        </w:rPr>
      </w:pPr>
      <w:r>
        <w:rPr>
          <w:sz w:val="18"/>
          <w:szCs w:val="18"/>
        </w:rPr>
        <w:t>перенос гроба с телом умершего с катафалка до места захоронения;</w:t>
      </w:r>
    </w:p>
    <w:p>
      <w:pPr>
        <w:autoSpaceDE w:val="0"/>
        <w:autoSpaceDN w:val="0"/>
        <w:adjustRightInd w:val="0"/>
        <w:ind w:firstLine="540"/>
        <w:jc w:val="both"/>
        <w:rPr>
          <w:sz w:val="18"/>
          <w:szCs w:val="18"/>
        </w:rPr>
      </w:pPr>
      <w:r>
        <w:rPr>
          <w:sz w:val="18"/>
          <w:szCs w:val="18"/>
        </w:rPr>
        <w:t>перезахоронение;</w:t>
      </w:r>
    </w:p>
    <w:p>
      <w:pPr>
        <w:autoSpaceDE w:val="0"/>
        <w:autoSpaceDN w:val="0"/>
        <w:adjustRightInd w:val="0"/>
        <w:ind w:firstLine="540"/>
        <w:jc w:val="both"/>
        <w:rPr>
          <w:sz w:val="18"/>
          <w:szCs w:val="18"/>
        </w:rPr>
      </w:pPr>
      <w:r>
        <w:rPr>
          <w:sz w:val="18"/>
          <w:szCs w:val="18"/>
        </w:rPr>
        <w:t>транспортировка тел (останков) умерших (погибших) с мест смерти;</w:t>
      </w:r>
    </w:p>
    <w:p>
      <w:pPr>
        <w:autoSpaceDE w:val="0"/>
        <w:autoSpaceDN w:val="0"/>
        <w:adjustRightInd w:val="0"/>
        <w:ind w:firstLine="540"/>
        <w:jc w:val="both"/>
        <w:rPr>
          <w:sz w:val="18"/>
          <w:szCs w:val="18"/>
        </w:rPr>
      </w:pPr>
      <w:r>
        <w:rPr>
          <w:sz w:val="18"/>
          <w:szCs w:val="18"/>
        </w:rPr>
        <w:t>предоставление гробов (в том числе цинковых) и необходимых ритуальных принадлежностей;</w:t>
      </w:r>
    </w:p>
    <w:p>
      <w:pPr>
        <w:autoSpaceDE w:val="0"/>
        <w:autoSpaceDN w:val="0"/>
        <w:adjustRightInd w:val="0"/>
        <w:ind w:firstLine="540"/>
        <w:jc w:val="both"/>
        <w:rPr>
          <w:sz w:val="18"/>
          <w:szCs w:val="18"/>
        </w:rPr>
      </w:pPr>
      <w:r>
        <w:rPr>
          <w:sz w:val="18"/>
          <w:szCs w:val="18"/>
        </w:rPr>
        <w:t>прочие услуги, связанные с погребением умершего (погибшего) гражданина.</w:t>
      </w:r>
    </w:p>
    <w:p>
      <w:pPr>
        <w:autoSpaceDE w:val="0"/>
        <w:autoSpaceDN w:val="0"/>
        <w:adjustRightInd w:val="0"/>
        <w:ind w:firstLine="540"/>
        <w:jc w:val="both"/>
        <w:rPr>
          <w:sz w:val="18"/>
          <w:szCs w:val="18"/>
        </w:rPr>
      </w:pPr>
      <w:r>
        <w:rPr>
          <w:sz w:val="18"/>
          <w:szCs w:val="18"/>
        </w:rPr>
        <w:t>5.3. Услуги по погребению, указанные в пункте 5.1 настоящего положения оказываются специализированной службой по вопросам похоронного дела.</w:t>
      </w:r>
    </w:p>
    <w:p>
      <w:pPr>
        <w:autoSpaceDE w:val="0"/>
        <w:autoSpaceDN w:val="0"/>
        <w:adjustRightInd w:val="0"/>
        <w:ind w:firstLine="540"/>
        <w:jc w:val="both"/>
        <w:rPr>
          <w:sz w:val="18"/>
          <w:szCs w:val="18"/>
        </w:rPr>
      </w:pPr>
      <w:r>
        <w:rPr>
          <w:sz w:val="18"/>
          <w:szCs w:val="18"/>
        </w:rPr>
        <w:t xml:space="preserve">5.4. Стоимость услуг, предоставляемых согласно гарантированному перечню услуг по погребению, определяется Администрацией </w:t>
      </w:r>
      <w:r>
        <w:rPr>
          <w:sz w:val="18"/>
          <w:szCs w:val="18"/>
          <w:lang w:val="ru-RU"/>
        </w:rPr>
        <w:t>Взвадского</w:t>
      </w:r>
      <w:r>
        <w:rPr>
          <w:rFonts w:hint="default"/>
          <w:sz w:val="18"/>
          <w:szCs w:val="18"/>
          <w:lang w:val="ru-RU"/>
        </w:rPr>
        <w:t xml:space="preserve"> </w:t>
      </w:r>
      <w:r>
        <w:rPr>
          <w:sz w:val="18"/>
          <w:szCs w:val="18"/>
        </w:rPr>
        <w:t xml:space="preserve">сельского поселения по согласованию с соответствующими отделениями </w:t>
      </w:r>
      <w:r>
        <w:rPr>
          <w:color w:val="000000" w:themeColor="text1"/>
          <w:sz w:val="18"/>
          <w:szCs w:val="18"/>
          <w:lang w:eastAsia="ar-SA"/>
          <w14:textFill>
            <w14:solidFill>
              <w14:schemeClr w14:val="tx1"/>
            </w14:solidFill>
          </w14:textFill>
        </w:rPr>
        <w:t>Фонда пенсионного и социального страхования Российской Федерации</w:t>
      </w:r>
      <w:r>
        <w:rPr>
          <w:sz w:val="18"/>
          <w:szCs w:val="18"/>
        </w:rPr>
        <w:t>, органами государственной власти Новгородской области и возмещается в порядке, установленном действующим законодательством.</w:t>
      </w:r>
    </w:p>
    <w:p>
      <w:pPr>
        <w:autoSpaceDE w:val="0"/>
        <w:autoSpaceDN w:val="0"/>
        <w:adjustRightInd w:val="0"/>
        <w:ind w:firstLine="540"/>
        <w:jc w:val="both"/>
        <w:rPr>
          <w:sz w:val="18"/>
          <w:szCs w:val="18"/>
        </w:rPr>
      </w:pPr>
      <w:r>
        <w:rPr>
          <w:sz w:val="18"/>
          <w:szCs w:val="18"/>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autoSpaceDE w:val="0"/>
        <w:autoSpaceDN w:val="0"/>
        <w:adjustRightInd w:val="0"/>
        <w:ind w:firstLine="540"/>
        <w:jc w:val="both"/>
        <w:rPr>
          <w:sz w:val="18"/>
          <w:szCs w:val="18"/>
        </w:rPr>
      </w:pPr>
      <w:r>
        <w:rPr>
          <w:sz w:val="18"/>
          <w:szCs w:val="18"/>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pPr>
        <w:widowControl w:val="0"/>
        <w:autoSpaceDE w:val="0"/>
        <w:autoSpaceDN w:val="0"/>
        <w:adjustRightInd w:val="0"/>
        <w:ind w:firstLine="540"/>
        <w:jc w:val="both"/>
        <w:rPr>
          <w:sz w:val="18"/>
          <w:szCs w:val="18"/>
        </w:rPr>
      </w:pPr>
      <w:r>
        <w:rPr>
          <w:sz w:val="18"/>
          <w:szCs w:val="18"/>
        </w:rPr>
        <w:t xml:space="preserve">5.7.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Pr>
          <w:color w:val="000000" w:themeColor="text1"/>
          <w:sz w:val="18"/>
          <w:szCs w:val="18"/>
          <w:lang w:eastAsia="ar-SA"/>
          <w14:textFill>
            <w14:solidFill>
              <w14:schemeClr w14:val="tx1"/>
            </w14:solidFill>
          </w14:textFill>
        </w:rPr>
        <w:t>сотрудников органов принудительного исполнения Российской Федерации</w:t>
      </w:r>
      <w:r>
        <w:rPr>
          <w:sz w:val="18"/>
          <w:szCs w:val="1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pPr>
        <w:autoSpaceDE w:val="0"/>
        <w:autoSpaceDN w:val="0"/>
        <w:adjustRightInd w:val="0"/>
        <w:ind w:firstLine="540"/>
        <w:jc w:val="both"/>
        <w:rPr>
          <w:sz w:val="18"/>
          <w:szCs w:val="18"/>
        </w:rPr>
      </w:pPr>
    </w:p>
    <w:p>
      <w:pPr>
        <w:autoSpaceDE w:val="0"/>
        <w:autoSpaceDN w:val="0"/>
        <w:adjustRightInd w:val="0"/>
        <w:jc w:val="center"/>
        <w:outlineLvl w:val="0"/>
        <w:rPr>
          <w:b/>
          <w:sz w:val="18"/>
          <w:szCs w:val="18"/>
        </w:rPr>
      </w:pPr>
      <w:r>
        <w:rPr>
          <w:b/>
          <w:sz w:val="18"/>
          <w:szCs w:val="18"/>
        </w:rPr>
        <w:t>6. Гарантии погребения умерших, не имеющих супруга,</w:t>
      </w:r>
    </w:p>
    <w:p>
      <w:pPr>
        <w:autoSpaceDE w:val="0"/>
        <w:autoSpaceDN w:val="0"/>
        <w:adjustRightInd w:val="0"/>
        <w:jc w:val="center"/>
        <w:rPr>
          <w:b/>
          <w:sz w:val="18"/>
          <w:szCs w:val="18"/>
        </w:rPr>
      </w:pPr>
      <w:r>
        <w:rPr>
          <w:b/>
          <w:sz w:val="18"/>
          <w:szCs w:val="18"/>
        </w:rPr>
        <w:t>близких родственников, иных родственников либо законного</w:t>
      </w:r>
    </w:p>
    <w:p>
      <w:pPr>
        <w:autoSpaceDE w:val="0"/>
        <w:autoSpaceDN w:val="0"/>
        <w:adjustRightInd w:val="0"/>
        <w:jc w:val="center"/>
        <w:rPr>
          <w:b/>
          <w:sz w:val="18"/>
          <w:szCs w:val="18"/>
        </w:rPr>
      </w:pPr>
      <w:r>
        <w:rPr>
          <w:b/>
          <w:sz w:val="18"/>
          <w:szCs w:val="18"/>
        </w:rPr>
        <w:t>представителя</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pPr>
        <w:autoSpaceDE w:val="0"/>
        <w:autoSpaceDN w:val="0"/>
        <w:adjustRightInd w:val="0"/>
        <w:ind w:firstLine="540"/>
        <w:jc w:val="both"/>
        <w:rPr>
          <w:sz w:val="18"/>
          <w:szCs w:val="18"/>
        </w:rPr>
      </w:pPr>
      <w:r>
        <w:rPr>
          <w:sz w:val="18"/>
          <w:szCs w:val="1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pPr>
        <w:autoSpaceDE w:val="0"/>
        <w:autoSpaceDN w:val="0"/>
        <w:adjustRightInd w:val="0"/>
        <w:ind w:firstLine="540"/>
        <w:jc w:val="both"/>
        <w:rPr>
          <w:sz w:val="18"/>
          <w:szCs w:val="18"/>
        </w:rPr>
      </w:pPr>
      <w:r>
        <w:rPr>
          <w:sz w:val="18"/>
          <w:szCs w:val="18"/>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pPr>
        <w:autoSpaceDE w:val="0"/>
        <w:autoSpaceDN w:val="0"/>
        <w:adjustRightInd w:val="0"/>
        <w:ind w:firstLine="540"/>
        <w:jc w:val="both"/>
        <w:rPr>
          <w:sz w:val="18"/>
          <w:szCs w:val="18"/>
        </w:rPr>
      </w:pPr>
      <w:r>
        <w:rPr>
          <w:sz w:val="18"/>
          <w:szCs w:val="18"/>
        </w:rPr>
        <w:t>оформление документов, необходимых для погребения;</w:t>
      </w:r>
    </w:p>
    <w:p>
      <w:pPr>
        <w:autoSpaceDE w:val="0"/>
        <w:autoSpaceDN w:val="0"/>
        <w:adjustRightInd w:val="0"/>
        <w:ind w:firstLine="540"/>
        <w:jc w:val="both"/>
        <w:rPr>
          <w:sz w:val="18"/>
          <w:szCs w:val="18"/>
        </w:rPr>
      </w:pPr>
      <w:r>
        <w:rPr>
          <w:sz w:val="18"/>
          <w:szCs w:val="18"/>
        </w:rPr>
        <w:t>облачение тела;</w:t>
      </w:r>
    </w:p>
    <w:p>
      <w:pPr>
        <w:autoSpaceDE w:val="0"/>
        <w:autoSpaceDN w:val="0"/>
        <w:adjustRightInd w:val="0"/>
        <w:ind w:firstLine="540"/>
        <w:jc w:val="both"/>
        <w:rPr>
          <w:sz w:val="18"/>
          <w:szCs w:val="18"/>
        </w:rPr>
      </w:pPr>
      <w:r>
        <w:rPr>
          <w:sz w:val="18"/>
          <w:szCs w:val="18"/>
        </w:rPr>
        <w:t>предоставление гроба;перевозку умершего на кладбище;</w:t>
      </w:r>
    </w:p>
    <w:p>
      <w:pPr>
        <w:autoSpaceDE w:val="0"/>
        <w:autoSpaceDN w:val="0"/>
        <w:adjustRightInd w:val="0"/>
        <w:ind w:firstLine="540"/>
        <w:jc w:val="both"/>
        <w:rPr>
          <w:sz w:val="18"/>
          <w:szCs w:val="18"/>
        </w:rPr>
      </w:pPr>
      <w:r>
        <w:rPr>
          <w:sz w:val="18"/>
          <w:szCs w:val="18"/>
        </w:rPr>
        <w:t>погребение.</w:t>
      </w:r>
    </w:p>
    <w:p>
      <w:pPr>
        <w:autoSpaceDE w:val="0"/>
        <w:autoSpaceDN w:val="0"/>
        <w:adjustRightInd w:val="0"/>
        <w:ind w:firstLine="540"/>
        <w:jc w:val="both"/>
        <w:rPr>
          <w:sz w:val="18"/>
          <w:szCs w:val="18"/>
        </w:rPr>
      </w:pPr>
      <w:r>
        <w:rPr>
          <w:sz w:val="18"/>
          <w:szCs w:val="18"/>
        </w:rPr>
        <w:t>Стоимость указанных услуг определяется и возмещается в порядке, предусмотренном действующим законодательством.</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7. Субъекты похоронного дела в</w:t>
      </w:r>
      <w:r>
        <w:rPr>
          <w:b/>
          <w:sz w:val="18"/>
          <w:szCs w:val="18"/>
          <w:lang w:val="ru-RU"/>
        </w:rPr>
        <w:t>о</w:t>
      </w:r>
      <w:r>
        <w:rPr>
          <w:rFonts w:hint="default"/>
          <w:b/>
          <w:sz w:val="18"/>
          <w:szCs w:val="18"/>
          <w:lang w:val="ru-RU"/>
        </w:rPr>
        <w:t xml:space="preserve"> Взвадском</w:t>
      </w:r>
      <w:r>
        <w:rPr>
          <w:b/>
          <w:sz w:val="18"/>
          <w:szCs w:val="18"/>
        </w:rPr>
        <w:t xml:space="preserve"> сельском поселении</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Субъектами похоронного дела в</w:t>
      </w:r>
      <w:r>
        <w:rPr>
          <w:sz w:val="18"/>
          <w:szCs w:val="18"/>
          <w:lang w:val="ru-RU"/>
        </w:rPr>
        <w:t>о</w:t>
      </w:r>
      <w:r>
        <w:rPr>
          <w:rFonts w:hint="default"/>
          <w:sz w:val="18"/>
          <w:szCs w:val="18"/>
          <w:lang w:val="ru-RU"/>
        </w:rPr>
        <w:t xml:space="preserve"> Взвадском</w:t>
      </w:r>
      <w:r>
        <w:rPr>
          <w:sz w:val="18"/>
          <w:szCs w:val="18"/>
        </w:rPr>
        <w:t xml:space="preserve"> сельском поселении являются:</w:t>
      </w:r>
    </w:p>
    <w:p>
      <w:pPr>
        <w:autoSpaceDE w:val="0"/>
        <w:autoSpaceDN w:val="0"/>
        <w:adjustRightInd w:val="0"/>
        <w:ind w:firstLine="540"/>
        <w:jc w:val="both"/>
        <w:rPr>
          <w:sz w:val="18"/>
          <w:szCs w:val="18"/>
        </w:rPr>
      </w:pPr>
      <w:r>
        <w:rPr>
          <w:sz w:val="18"/>
          <w:szCs w:val="18"/>
        </w:rPr>
        <w:t xml:space="preserve">Администрация </w:t>
      </w:r>
      <w:r>
        <w:rPr>
          <w:sz w:val="18"/>
          <w:szCs w:val="18"/>
          <w:lang w:val="ru-RU"/>
        </w:rPr>
        <w:t>Взвадского</w:t>
      </w:r>
      <w:r>
        <w:rPr>
          <w:sz w:val="18"/>
          <w:szCs w:val="18"/>
        </w:rPr>
        <w:t xml:space="preserve"> сельского поселения, осуществляющая разработку и реализацию единой политики в сфере похоронного дела на территории</w:t>
      </w:r>
      <w:r>
        <w:rPr>
          <w:rFonts w:hint="default"/>
          <w:sz w:val="18"/>
          <w:szCs w:val="18"/>
          <w:lang w:val="ru-RU"/>
        </w:rPr>
        <w:t xml:space="preserve"> Взвадского</w:t>
      </w:r>
      <w:r>
        <w:rPr>
          <w:sz w:val="18"/>
          <w:szCs w:val="18"/>
        </w:rPr>
        <w:t xml:space="preserve"> сельского поселения;</w:t>
      </w:r>
    </w:p>
    <w:p>
      <w:pPr>
        <w:autoSpaceDE w:val="0"/>
        <w:autoSpaceDN w:val="0"/>
        <w:adjustRightInd w:val="0"/>
        <w:ind w:firstLine="540"/>
        <w:jc w:val="both"/>
        <w:rPr>
          <w:sz w:val="18"/>
          <w:szCs w:val="18"/>
        </w:rPr>
      </w:pPr>
      <w:r>
        <w:rPr>
          <w:sz w:val="18"/>
          <w:szCs w:val="18"/>
        </w:rPr>
        <w:t>отдел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pPr>
        <w:autoSpaceDE w:val="0"/>
        <w:autoSpaceDN w:val="0"/>
        <w:adjustRightInd w:val="0"/>
        <w:ind w:firstLine="540"/>
        <w:jc w:val="both"/>
        <w:rPr>
          <w:sz w:val="18"/>
          <w:szCs w:val="18"/>
        </w:rPr>
      </w:pPr>
      <w:r>
        <w:rPr>
          <w:sz w:val="18"/>
          <w:szCs w:val="18"/>
        </w:rPr>
        <w:t xml:space="preserve">индивидуальные предприниматели и юридические лица, предоставляющие ритуальные услуги на территории </w:t>
      </w:r>
      <w:r>
        <w:rPr>
          <w:sz w:val="18"/>
          <w:szCs w:val="18"/>
          <w:lang w:val="ru-RU"/>
        </w:rPr>
        <w:t>Взвадского</w:t>
      </w:r>
      <w:r>
        <w:rPr>
          <w:sz w:val="18"/>
          <w:szCs w:val="18"/>
        </w:rPr>
        <w:t xml:space="preserve"> сельского поселения.</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8. Создание и организация места погребения</w:t>
      </w:r>
    </w:p>
    <w:p>
      <w:pPr>
        <w:autoSpaceDE w:val="0"/>
        <w:autoSpaceDN w:val="0"/>
        <w:adjustRightInd w:val="0"/>
        <w:jc w:val="both"/>
        <w:rPr>
          <w:sz w:val="18"/>
          <w:szCs w:val="18"/>
        </w:rPr>
      </w:pPr>
    </w:p>
    <w:p>
      <w:pPr>
        <w:autoSpaceDE w:val="0"/>
        <w:autoSpaceDN w:val="0"/>
        <w:adjustRightInd w:val="0"/>
        <w:ind w:firstLine="540"/>
        <w:jc w:val="both"/>
        <w:rPr>
          <w:sz w:val="18"/>
          <w:szCs w:val="18"/>
        </w:rPr>
      </w:pPr>
      <w:bookmarkStart w:id="1" w:name="Par86"/>
      <w:bookmarkEnd w:id="1"/>
      <w:r>
        <w:rPr>
          <w:sz w:val="18"/>
          <w:szCs w:val="1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pPr>
        <w:autoSpaceDE w:val="0"/>
        <w:autoSpaceDN w:val="0"/>
        <w:adjustRightInd w:val="0"/>
        <w:ind w:firstLine="540"/>
        <w:jc w:val="both"/>
        <w:rPr>
          <w:sz w:val="18"/>
          <w:szCs w:val="18"/>
        </w:rPr>
      </w:pPr>
      <w:r>
        <w:rPr>
          <w:sz w:val="18"/>
          <w:szCs w:val="18"/>
        </w:rPr>
        <w:t>8.2. Размер земельного участка для кладбища определяется с учетом количества жителей</w:t>
      </w:r>
      <w:r>
        <w:rPr>
          <w:rFonts w:hint="default"/>
          <w:sz w:val="18"/>
          <w:szCs w:val="18"/>
          <w:lang w:val="ru-RU"/>
        </w:rPr>
        <w:t xml:space="preserve"> Взвадского </w:t>
      </w:r>
      <w:r>
        <w:rPr>
          <w:sz w:val="18"/>
          <w:szCs w:val="18"/>
        </w:rPr>
        <w:t xml:space="preserve"> сельского поселения, но не может превышать сорока гектаров.</w:t>
      </w:r>
    </w:p>
    <w:p>
      <w:pPr>
        <w:autoSpaceDE w:val="0"/>
        <w:autoSpaceDN w:val="0"/>
        <w:adjustRightInd w:val="0"/>
        <w:ind w:firstLine="540"/>
        <w:jc w:val="both"/>
        <w:rPr>
          <w:sz w:val="18"/>
          <w:szCs w:val="18"/>
        </w:rPr>
      </w:pPr>
      <w:r>
        <w:rPr>
          <w:sz w:val="18"/>
          <w:szCs w:val="1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pPr>
        <w:autoSpaceDE w:val="0"/>
        <w:autoSpaceDN w:val="0"/>
        <w:adjustRightInd w:val="0"/>
        <w:ind w:firstLine="540"/>
        <w:jc w:val="both"/>
        <w:rPr>
          <w:sz w:val="18"/>
          <w:szCs w:val="18"/>
        </w:rPr>
      </w:pPr>
      <w:r>
        <w:rPr>
          <w:sz w:val="18"/>
          <w:szCs w:val="18"/>
        </w:rPr>
        <w:t xml:space="preserve">8.4. Создаваемый, а также существующие места погребения не подлежат сносу и могут быть перенесены только по решению Администрации </w:t>
      </w:r>
      <w:r>
        <w:rPr>
          <w:sz w:val="18"/>
          <w:szCs w:val="18"/>
          <w:lang w:val="ru-RU"/>
        </w:rPr>
        <w:t>Взвадского</w:t>
      </w:r>
      <w:r>
        <w:rPr>
          <w:sz w:val="18"/>
          <w:szCs w:val="18"/>
        </w:rPr>
        <w:t xml:space="preserve">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pPr>
        <w:autoSpaceDE w:val="0"/>
        <w:autoSpaceDN w:val="0"/>
        <w:adjustRightInd w:val="0"/>
        <w:ind w:firstLine="540"/>
        <w:jc w:val="both"/>
        <w:rPr>
          <w:sz w:val="18"/>
          <w:szCs w:val="18"/>
        </w:rPr>
      </w:pPr>
      <w:r>
        <w:rPr>
          <w:sz w:val="18"/>
          <w:szCs w:val="18"/>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pPr>
        <w:autoSpaceDE w:val="0"/>
        <w:autoSpaceDN w:val="0"/>
        <w:adjustRightInd w:val="0"/>
        <w:ind w:firstLine="540"/>
        <w:jc w:val="both"/>
        <w:rPr>
          <w:sz w:val="18"/>
          <w:szCs w:val="18"/>
        </w:rPr>
      </w:pPr>
      <w:r>
        <w:rPr>
          <w:sz w:val="18"/>
          <w:szCs w:val="1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pPr>
        <w:autoSpaceDE w:val="0"/>
        <w:autoSpaceDN w:val="0"/>
        <w:adjustRightInd w:val="0"/>
        <w:ind w:firstLine="540"/>
        <w:jc w:val="both"/>
        <w:rPr>
          <w:sz w:val="18"/>
          <w:szCs w:val="18"/>
        </w:rPr>
      </w:pPr>
      <w:r>
        <w:rPr>
          <w:sz w:val="18"/>
          <w:szCs w:val="1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pPr>
        <w:autoSpaceDE w:val="0"/>
        <w:autoSpaceDN w:val="0"/>
        <w:adjustRightInd w:val="0"/>
        <w:ind w:firstLine="540"/>
        <w:jc w:val="both"/>
        <w:rPr>
          <w:sz w:val="18"/>
          <w:szCs w:val="18"/>
        </w:rPr>
      </w:pPr>
      <w:r>
        <w:rPr>
          <w:sz w:val="18"/>
          <w:szCs w:val="18"/>
        </w:rPr>
        <w:t xml:space="preserve">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 </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9. Муниципальное общественное кладбище</w:t>
      </w:r>
    </w:p>
    <w:p>
      <w:pPr>
        <w:autoSpaceDE w:val="0"/>
        <w:autoSpaceDN w:val="0"/>
        <w:adjustRightInd w:val="0"/>
        <w:jc w:val="both"/>
        <w:rPr>
          <w:sz w:val="18"/>
          <w:szCs w:val="18"/>
        </w:rPr>
      </w:pPr>
    </w:p>
    <w:p>
      <w:pPr>
        <w:autoSpaceDE w:val="0"/>
        <w:autoSpaceDN w:val="0"/>
        <w:adjustRightInd w:val="0"/>
        <w:ind w:firstLine="540"/>
        <w:jc w:val="both"/>
        <w:rPr>
          <w:rFonts w:hint="default"/>
          <w:sz w:val="18"/>
          <w:szCs w:val="18"/>
          <w:lang w:val="ru-RU"/>
        </w:rPr>
      </w:pPr>
      <w:r>
        <w:rPr>
          <w:sz w:val="18"/>
          <w:szCs w:val="18"/>
        </w:rPr>
        <w:t xml:space="preserve">9.1. На территории </w:t>
      </w:r>
      <w:r>
        <w:rPr>
          <w:sz w:val="18"/>
          <w:szCs w:val="18"/>
          <w:lang w:val="ru-RU"/>
        </w:rPr>
        <w:t>Взвадского</w:t>
      </w:r>
      <w:r>
        <w:rPr>
          <w:sz w:val="18"/>
          <w:szCs w:val="18"/>
        </w:rPr>
        <w:t xml:space="preserve"> сельского поселения функционируют следующие общественные кладбища, расположенные по адресу: Новгородская обл., Старорусский район, д. </w:t>
      </w:r>
      <w:r>
        <w:rPr>
          <w:sz w:val="18"/>
          <w:szCs w:val="18"/>
          <w:lang w:val="ru-RU"/>
        </w:rPr>
        <w:t>Взвад</w:t>
      </w:r>
      <w:r>
        <w:rPr>
          <w:sz w:val="18"/>
          <w:szCs w:val="18"/>
        </w:rPr>
        <w:t>, д.</w:t>
      </w:r>
      <w:r>
        <w:rPr>
          <w:sz w:val="18"/>
          <w:szCs w:val="18"/>
          <w:lang w:val="ru-RU"/>
        </w:rPr>
        <w:t>Чертицко</w:t>
      </w:r>
      <w:r>
        <w:rPr>
          <w:rFonts w:hint="default"/>
          <w:sz w:val="18"/>
          <w:szCs w:val="18"/>
          <w:lang w:val="ru-RU"/>
        </w:rPr>
        <w:t>.</w:t>
      </w:r>
    </w:p>
    <w:p>
      <w:pPr>
        <w:autoSpaceDE w:val="0"/>
        <w:autoSpaceDN w:val="0"/>
        <w:adjustRightInd w:val="0"/>
        <w:ind w:firstLine="540"/>
        <w:jc w:val="both"/>
        <w:rPr>
          <w:sz w:val="18"/>
          <w:szCs w:val="18"/>
        </w:rPr>
      </w:pPr>
      <w:r>
        <w:rPr>
          <w:sz w:val="18"/>
          <w:szCs w:val="18"/>
        </w:rPr>
        <w:t>9.2. Кладбище открыто для посещений ежедневно:</w:t>
      </w:r>
    </w:p>
    <w:p>
      <w:pPr>
        <w:autoSpaceDE w:val="0"/>
        <w:autoSpaceDN w:val="0"/>
        <w:adjustRightInd w:val="0"/>
        <w:ind w:firstLine="540"/>
        <w:jc w:val="both"/>
        <w:rPr>
          <w:sz w:val="18"/>
          <w:szCs w:val="18"/>
        </w:rPr>
      </w:pPr>
      <w:r>
        <w:rPr>
          <w:sz w:val="18"/>
          <w:szCs w:val="18"/>
        </w:rPr>
        <w:t>с 1 мая по 30 сентября - с 8.00 до 20.00;</w:t>
      </w:r>
    </w:p>
    <w:p>
      <w:pPr>
        <w:autoSpaceDE w:val="0"/>
        <w:autoSpaceDN w:val="0"/>
        <w:adjustRightInd w:val="0"/>
        <w:ind w:firstLine="540"/>
        <w:jc w:val="both"/>
        <w:rPr>
          <w:sz w:val="18"/>
          <w:szCs w:val="18"/>
        </w:rPr>
      </w:pPr>
      <w:r>
        <w:rPr>
          <w:sz w:val="18"/>
          <w:szCs w:val="18"/>
        </w:rPr>
        <w:t>с 1 октября по 30 апреля - с 8.00 до 18.00.</w:t>
      </w:r>
    </w:p>
    <w:p>
      <w:pPr>
        <w:autoSpaceDE w:val="0"/>
        <w:autoSpaceDN w:val="0"/>
        <w:adjustRightInd w:val="0"/>
        <w:ind w:firstLine="540"/>
        <w:jc w:val="both"/>
        <w:rPr>
          <w:sz w:val="18"/>
          <w:szCs w:val="18"/>
        </w:rPr>
      </w:pPr>
      <w:r>
        <w:rPr>
          <w:sz w:val="18"/>
          <w:szCs w:val="18"/>
        </w:rPr>
        <w:t>9.3. Погребение умерших осуществляется ежедневно с 10.00 до 17.00.</w:t>
      </w:r>
    </w:p>
    <w:p>
      <w:pPr>
        <w:autoSpaceDE w:val="0"/>
        <w:autoSpaceDN w:val="0"/>
        <w:adjustRightInd w:val="0"/>
        <w:ind w:firstLine="540"/>
        <w:jc w:val="both"/>
        <w:rPr>
          <w:sz w:val="18"/>
          <w:szCs w:val="18"/>
        </w:rPr>
      </w:pPr>
      <w:r>
        <w:rPr>
          <w:sz w:val="18"/>
          <w:szCs w:val="18"/>
        </w:rPr>
        <w:t>9.4. Земельный участок размером 3,75 кв. м (2,5 м x 1,5 м) для одиночного захоронения на действующем кладбище предоставляется бесплатно.</w:t>
      </w:r>
    </w:p>
    <w:p>
      <w:pPr>
        <w:autoSpaceDE w:val="0"/>
        <w:autoSpaceDN w:val="0"/>
        <w:adjustRightInd w:val="0"/>
        <w:ind w:firstLine="540"/>
        <w:jc w:val="both"/>
        <w:rPr>
          <w:sz w:val="18"/>
          <w:szCs w:val="18"/>
        </w:rPr>
      </w:pPr>
      <w:r>
        <w:rPr>
          <w:sz w:val="18"/>
          <w:szCs w:val="18"/>
        </w:rPr>
        <w:t>9.5. Создание семейных (родовых) захоронений на действующем кладбище не предусмотрено.</w:t>
      </w:r>
    </w:p>
    <w:p>
      <w:pPr>
        <w:autoSpaceDE w:val="0"/>
        <w:autoSpaceDN w:val="0"/>
        <w:adjustRightInd w:val="0"/>
        <w:ind w:firstLine="540"/>
        <w:jc w:val="both"/>
        <w:rPr>
          <w:sz w:val="18"/>
          <w:szCs w:val="18"/>
        </w:rPr>
      </w:pPr>
      <w:r>
        <w:rPr>
          <w:sz w:val="18"/>
          <w:szCs w:val="18"/>
        </w:rPr>
        <w:t>9.6. Для захоронения урны с прахом предоставляется участок земли площадью 1 кв. метр.</w:t>
      </w:r>
    </w:p>
    <w:p>
      <w:pPr>
        <w:autoSpaceDE w:val="0"/>
        <w:autoSpaceDN w:val="0"/>
        <w:adjustRightInd w:val="0"/>
        <w:ind w:firstLine="540"/>
        <w:jc w:val="both"/>
        <w:rPr>
          <w:sz w:val="18"/>
          <w:szCs w:val="18"/>
        </w:rPr>
      </w:pPr>
      <w:r>
        <w:rPr>
          <w:sz w:val="18"/>
          <w:szCs w:val="1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pPr>
        <w:autoSpaceDE w:val="0"/>
        <w:autoSpaceDN w:val="0"/>
        <w:adjustRightInd w:val="0"/>
        <w:ind w:firstLine="540"/>
        <w:jc w:val="both"/>
        <w:rPr>
          <w:sz w:val="18"/>
          <w:szCs w:val="18"/>
        </w:rPr>
      </w:pPr>
      <w:bookmarkStart w:id="2" w:name="Par110"/>
      <w:bookmarkEnd w:id="2"/>
      <w:r>
        <w:rPr>
          <w:sz w:val="18"/>
          <w:szCs w:val="1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pPr>
        <w:autoSpaceDE w:val="0"/>
        <w:autoSpaceDN w:val="0"/>
        <w:adjustRightInd w:val="0"/>
        <w:ind w:firstLine="540"/>
        <w:jc w:val="both"/>
        <w:rPr>
          <w:sz w:val="18"/>
          <w:szCs w:val="18"/>
        </w:rPr>
      </w:pPr>
      <w:bookmarkStart w:id="3" w:name="Par111"/>
      <w:bookmarkEnd w:id="3"/>
      <w:r>
        <w:rPr>
          <w:sz w:val="18"/>
          <w:szCs w:val="18"/>
        </w:rPr>
        <w:t xml:space="preserve">9.9. Перезахоронение останков умерших возможно по решению Администрации </w:t>
      </w:r>
      <w:r>
        <w:rPr>
          <w:sz w:val="18"/>
          <w:szCs w:val="18"/>
          <w:lang w:val="ru-RU"/>
        </w:rPr>
        <w:t>Взвадского</w:t>
      </w:r>
      <w:r>
        <w:rPr>
          <w:sz w:val="18"/>
          <w:szCs w:val="18"/>
        </w:rPr>
        <w:t xml:space="preserve"> сельского поселения и заключения органов Роспотребнадзора об отсутствии опасных инфекционных заболеваний.</w:t>
      </w:r>
    </w:p>
    <w:p>
      <w:pPr>
        <w:autoSpaceDE w:val="0"/>
        <w:autoSpaceDN w:val="0"/>
        <w:adjustRightInd w:val="0"/>
        <w:ind w:firstLine="540"/>
        <w:jc w:val="both"/>
        <w:rPr>
          <w:sz w:val="18"/>
          <w:szCs w:val="18"/>
        </w:rPr>
      </w:pPr>
      <w:r>
        <w:rPr>
          <w:sz w:val="18"/>
          <w:szCs w:val="18"/>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10. Порядок оформления погребения</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 xml:space="preserve">10.1. Предоставление земельных участков для захоронений производится Администрацией </w:t>
      </w:r>
      <w:r>
        <w:rPr>
          <w:sz w:val="18"/>
          <w:szCs w:val="18"/>
          <w:lang w:val="ru-RU"/>
        </w:rPr>
        <w:t>Взвадского</w:t>
      </w:r>
      <w:r>
        <w:rPr>
          <w:sz w:val="18"/>
          <w:szCs w:val="18"/>
        </w:rPr>
        <w:t xml:space="preserve"> сельского поселения.</w:t>
      </w:r>
    </w:p>
    <w:p>
      <w:pPr>
        <w:autoSpaceDE w:val="0"/>
        <w:autoSpaceDN w:val="0"/>
        <w:adjustRightInd w:val="0"/>
        <w:ind w:firstLine="540"/>
        <w:jc w:val="both"/>
        <w:rPr>
          <w:sz w:val="18"/>
          <w:szCs w:val="18"/>
        </w:rPr>
      </w:pPr>
      <w:r>
        <w:rPr>
          <w:sz w:val="18"/>
          <w:szCs w:val="1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pPr>
        <w:autoSpaceDE w:val="0"/>
        <w:autoSpaceDN w:val="0"/>
        <w:adjustRightInd w:val="0"/>
        <w:ind w:firstLine="540"/>
        <w:jc w:val="both"/>
        <w:rPr>
          <w:sz w:val="18"/>
          <w:szCs w:val="18"/>
        </w:rPr>
      </w:pPr>
      <w:r>
        <w:rPr>
          <w:sz w:val="18"/>
          <w:szCs w:val="18"/>
        </w:rPr>
        <w:t>свидетельство о смерти;</w:t>
      </w:r>
    </w:p>
    <w:p>
      <w:pPr>
        <w:autoSpaceDE w:val="0"/>
        <w:autoSpaceDN w:val="0"/>
        <w:adjustRightInd w:val="0"/>
        <w:ind w:firstLine="540"/>
        <w:jc w:val="both"/>
        <w:rPr>
          <w:sz w:val="18"/>
          <w:szCs w:val="18"/>
        </w:rPr>
      </w:pPr>
      <w:r>
        <w:rPr>
          <w:sz w:val="18"/>
          <w:szCs w:val="18"/>
        </w:rPr>
        <w:t>документ (паспорт), удостоверяющий личность лица, взявшего на себя обязанность осуществить погребение;</w:t>
      </w:r>
    </w:p>
    <w:p>
      <w:pPr>
        <w:autoSpaceDE w:val="0"/>
        <w:autoSpaceDN w:val="0"/>
        <w:adjustRightInd w:val="0"/>
        <w:ind w:firstLine="540"/>
        <w:jc w:val="both"/>
        <w:rPr>
          <w:sz w:val="18"/>
          <w:szCs w:val="18"/>
        </w:rPr>
      </w:pPr>
      <w:r>
        <w:rPr>
          <w:sz w:val="18"/>
          <w:szCs w:val="18"/>
        </w:rPr>
        <w:t>гарантийное письмо и доверенность, если обязанность осуществить погребение взяло на себя юридическое лицо.</w:t>
      </w:r>
    </w:p>
    <w:p>
      <w:pPr>
        <w:autoSpaceDE w:val="0"/>
        <w:autoSpaceDN w:val="0"/>
        <w:adjustRightInd w:val="0"/>
        <w:ind w:firstLine="540"/>
        <w:jc w:val="both"/>
        <w:rPr>
          <w:sz w:val="18"/>
          <w:szCs w:val="18"/>
        </w:rPr>
      </w:pPr>
      <w:r>
        <w:rPr>
          <w:sz w:val="18"/>
          <w:szCs w:val="18"/>
        </w:rPr>
        <w:t>При погребении урны с прахом дополнительно представляется справка о кремации.</w:t>
      </w:r>
    </w:p>
    <w:p>
      <w:pPr>
        <w:autoSpaceDE w:val="0"/>
        <w:autoSpaceDN w:val="0"/>
        <w:adjustRightInd w:val="0"/>
        <w:ind w:firstLine="540"/>
        <w:jc w:val="both"/>
        <w:rPr>
          <w:sz w:val="18"/>
          <w:szCs w:val="18"/>
        </w:rPr>
      </w:pPr>
      <w:r>
        <w:rPr>
          <w:sz w:val="18"/>
          <w:szCs w:val="1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pPr>
        <w:autoSpaceDE w:val="0"/>
        <w:autoSpaceDN w:val="0"/>
        <w:adjustRightInd w:val="0"/>
        <w:ind w:firstLine="540"/>
        <w:jc w:val="both"/>
        <w:rPr>
          <w:sz w:val="18"/>
          <w:szCs w:val="18"/>
        </w:rPr>
      </w:pPr>
      <w:r>
        <w:rPr>
          <w:sz w:val="18"/>
          <w:szCs w:val="18"/>
        </w:rPr>
        <w:t>свидетельства о смерти;</w:t>
      </w:r>
    </w:p>
    <w:p>
      <w:pPr>
        <w:autoSpaceDE w:val="0"/>
        <w:autoSpaceDN w:val="0"/>
        <w:adjustRightInd w:val="0"/>
        <w:ind w:firstLine="540"/>
        <w:jc w:val="both"/>
        <w:rPr>
          <w:sz w:val="18"/>
          <w:szCs w:val="18"/>
        </w:rPr>
      </w:pPr>
      <w:r>
        <w:rPr>
          <w:sz w:val="18"/>
          <w:szCs w:val="18"/>
        </w:rPr>
        <w:t>свидетельства о смерти ранее умершего, захороненного на родственном захоронении;</w:t>
      </w:r>
    </w:p>
    <w:p>
      <w:pPr>
        <w:autoSpaceDE w:val="0"/>
        <w:autoSpaceDN w:val="0"/>
        <w:adjustRightInd w:val="0"/>
        <w:ind w:firstLine="540"/>
        <w:jc w:val="both"/>
        <w:rPr>
          <w:sz w:val="18"/>
          <w:szCs w:val="18"/>
        </w:rPr>
      </w:pPr>
      <w:r>
        <w:rPr>
          <w:sz w:val="18"/>
          <w:szCs w:val="1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pPr>
        <w:autoSpaceDE w:val="0"/>
        <w:autoSpaceDN w:val="0"/>
        <w:adjustRightInd w:val="0"/>
        <w:ind w:firstLine="540"/>
        <w:jc w:val="both"/>
        <w:rPr>
          <w:sz w:val="18"/>
          <w:szCs w:val="18"/>
        </w:rPr>
      </w:pPr>
      <w:r>
        <w:rPr>
          <w:sz w:val="18"/>
          <w:szCs w:val="18"/>
        </w:rPr>
        <w:t>удостоверения о захоронении;</w:t>
      </w:r>
    </w:p>
    <w:p>
      <w:pPr>
        <w:autoSpaceDE w:val="0"/>
        <w:autoSpaceDN w:val="0"/>
        <w:adjustRightInd w:val="0"/>
        <w:ind w:firstLine="540"/>
        <w:jc w:val="both"/>
        <w:rPr>
          <w:sz w:val="18"/>
          <w:szCs w:val="18"/>
        </w:rPr>
      </w:pPr>
      <w:r>
        <w:rPr>
          <w:sz w:val="18"/>
          <w:szCs w:val="18"/>
        </w:rPr>
        <w:t>документа (паспорта), удостоверяющего личность лица, взявшего на себя обязанность осуществить погребение;</w:t>
      </w:r>
    </w:p>
    <w:p>
      <w:pPr>
        <w:autoSpaceDE w:val="0"/>
        <w:autoSpaceDN w:val="0"/>
        <w:adjustRightInd w:val="0"/>
        <w:ind w:firstLine="540"/>
        <w:jc w:val="both"/>
        <w:rPr>
          <w:sz w:val="18"/>
          <w:szCs w:val="18"/>
        </w:rPr>
      </w:pPr>
      <w:r>
        <w:rPr>
          <w:sz w:val="18"/>
          <w:szCs w:val="18"/>
        </w:rPr>
        <w:t>гарантийного письма и доверенности, если обязанность осуществить погребение взяло на себя юридическое лицо.</w:t>
      </w:r>
    </w:p>
    <w:p>
      <w:pPr>
        <w:autoSpaceDE w:val="0"/>
        <w:autoSpaceDN w:val="0"/>
        <w:adjustRightInd w:val="0"/>
        <w:ind w:firstLine="540"/>
        <w:jc w:val="both"/>
        <w:rPr>
          <w:sz w:val="18"/>
          <w:szCs w:val="18"/>
        </w:rPr>
      </w:pPr>
      <w:r>
        <w:rPr>
          <w:sz w:val="18"/>
          <w:szCs w:val="18"/>
        </w:rPr>
        <w:t>При погребении урны с прахом дополнительно представляется справка о кремации.</w:t>
      </w:r>
    </w:p>
    <w:p>
      <w:pPr>
        <w:autoSpaceDE w:val="0"/>
        <w:autoSpaceDN w:val="0"/>
        <w:adjustRightInd w:val="0"/>
        <w:ind w:firstLine="540"/>
        <w:jc w:val="both"/>
        <w:rPr>
          <w:sz w:val="18"/>
          <w:szCs w:val="18"/>
        </w:rPr>
      </w:pPr>
      <w:r>
        <w:rPr>
          <w:sz w:val="18"/>
          <w:szCs w:val="18"/>
        </w:rPr>
        <w:t>Разрешение на подзахоронение умершего или урны с прахом выдается после обследования родственного захоронения (могилы) обслуживающей организацией.</w:t>
      </w:r>
    </w:p>
    <w:p>
      <w:pPr>
        <w:autoSpaceDE w:val="0"/>
        <w:autoSpaceDN w:val="0"/>
        <w:adjustRightInd w:val="0"/>
        <w:ind w:firstLine="540"/>
        <w:jc w:val="both"/>
        <w:rPr>
          <w:sz w:val="18"/>
          <w:szCs w:val="18"/>
        </w:rPr>
      </w:pPr>
      <w:r>
        <w:rPr>
          <w:sz w:val="18"/>
          <w:szCs w:val="1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pPr>
        <w:autoSpaceDE w:val="0"/>
        <w:autoSpaceDN w:val="0"/>
        <w:adjustRightInd w:val="0"/>
        <w:ind w:firstLine="540"/>
        <w:jc w:val="both"/>
        <w:rPr>
          <w:sz w:val="18"/>
          <w:szCs w:val="18"/>
        </w:rPr>
      </w:pPr>
      <w:r>
        <w:rPr>
          <w:sz w:val="18"/>
          <w:szCs w:val="1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pPr>
        <w:autoSpaceDE w:val="0"/>
        <w:autoSpaceDN w:val="0"/>
        <w:adjustRightInd w:val="0"/>
        <w:ind w:firstLine="540"/>
        <w:jc w:val="both"/>
        <w:rPr>
          <w:sz w:val="18"/>
          <w:szCs w:val="18"/>
        </w:rPr>
      </w:pPr>
      <w:r>
        <w:rPr>
          <w:sz w:val="18"/>
          <w:szCs w:val="18"/>
        </w:rPr>
        <w:t>10.5. Книги регистрации захоронений являются документами строгой отчетности и относятся к делам с постоянным сроком хранения.</w:t>
      </w:r>
    </w:p>
    <w:p>
      <w:pPr>
        <w:autoSpaceDE w:val="0"/>
        <w:autoSpaceDN w:val="0"/>
        <w:adjustRightInd w:val="0"/>
        <w:jc w:val="both"/>
        <w:rPr>
          <w:sz w:val="18"/>
          <w:szCs w:val="18"/>
        </w:rPr>
      </w:pPr>
      <w:bookmarkStart w:id="4" w:name="Par135"/>
      <w:bookmarkEnd w:id="4"/>
    </w:p>
    <w:p>
      <w:pPr>
        <w:autoSpaceDE w:val="0"/>
        <w:autoSpaceDN w:val="0"/>
        <w:adjustRightInd w:val="0"/>
        <w:jc w:val="center"/>
        <w:outlineLvl w:val="0"/>
        <w:rPr>
          <w:b/>
          <w:sz w:val="18"/>
          <w:szCs w:val="18"/>
        </w:rPr>
      </w:pPr>
      <w:r>
        <w:rPr>
          <w:b/>
          <w:sz w:val="18"/>
          <w:szCs w:val="18"/>
        </w:rPr>
        <w:t>11. Установка надмогильных сооружений</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pPr>
        <w:autoSpaceDE w:val="0"/>
        <w:autoSpaceDN w:val="0"/>
        <w:adjustRightInd w:val="0"/>
        <w:ind w:firstLine="540"/>
        <w:jc w:val="both"/>
        <w:rPr>
          <w:sz w:val="18"/>
          <w:szCs w:val="18"/>
        </w:rPr>
      </w:pPr>
      <w:r>
        <w:rPr>
          <w:sz w:val="18"/>
          <w:szCs w:val="1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pPr>
        <w:autoSpaceDE w:val="0"/>
        <w:autoSpaceDN w:val="0"/>
        <w:adjustRightInd w:val="0"/>
        <w:ind w:firstLine="540"/>
        <w:jc w:val="both"/>
        <w:rPr>
          <w:sz w:val="18"/>
          <w:szCs w:val="18"/>
        </w:rPr>
      </w:pPr>
      <w:r>
        <w:rPr>
          <w:sz w:val="18"/>
          <w:szCs w:val="18"/>
        </w:rPr>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r>
        <w:rPr>
          <w:sz w:val="18"/>
          <w:szCs w:val="18"/>
          <w:lang w:val="ru-RU"/>
        </w:rPr>
        <w:t>Взвадского</w:t>
      </w:r>
      <w:r>
        <w:rPr>
          <w:sz w:val="18"/>
          <w:szCs w:val="18"/>
        </w:rPr>
        <w:t xml:space="preserve"> сельского поселения.</w:t>
      </w:r>
    </w:p>
    <w:p>
      <w:pPr>
        <w:autoSpaceDE w:val="0"/>
        <w:autoSpaceDN w:val="0"/>
        <w:adjustRightInd w:val="0"/>
        <w:ind w:firstLine="540"/>
        <w:jc w:val="both"/>
        <w:rPr>
          <w:sz w:val="18"/>
          <w:szCs w:val="18"/>
        </w:rPr>
      </w:pPr>
      <w:r>
        <w:rPr>
          <w:sz w:val="18"/>
          <w:szCs w:val="18"/>
        </w:rPr>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w:t>
      </w:r>
      <w:r>
        <w:rPr>
          <w:sz w:val="18"/>
          <w:szCs w:val="18"/>
          <w:lang w:val="ru-RU"/>
        </w:rPr>
        <w:t>Взвадского</w:t>
      </w:r>
      <w:r>
        <w:rPr>
          <w:sz w:val="18"/>
          <w:szCs w:val="18"/>
        </w:rPr>
        <w:t xml:space="preserve">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pPr>
        <w:autoSpaceDE w:val="0"/>
        <w:autoSpaceDN w:val="0"/>
        <w:adjustRightInd w:val="0"/>
        <w:ind w:firstLine="540"/>
        <w:jc w:val="both"/>
        <w:rPr>
          <w:sz w:val="18"/>
          <w:szCs w:val="18"/>
        </w:rPr>
      </w:pPr>
      <w:r>
        <w:rPr>
          <w:sz w:val="18"/>
          <w:szCs w:val="18"/>
        </w:rPr>
        <w:t>11.5. Надписи на надмогильных сооружениях должны соответствовать сведениям о действительно захороненных в данном месте умерших.</w:t>
      </w:r>
    </w:p>
    <w:p>
      <w:pPr>
        <w:autoSpaceDE w:val="0"/>
        <w:autoSpaceDN w:val="0"/>
        <w:adjustRightInd w:val="0"/>
        <w:ind w:firstLine="540"/>
        <w:jc w:val="both"/>
        <w:rPr>
          <w:sz w:val="18"/>
          <w:szCs w:val="18"/>
        </w:rPr>
      </w:pPr>
      <w:r>
        <w:rPr>
          <w:sz w:val="18"/>
          <w:szCs w:val="18"/>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pPr>
        <w:autoSpaceDE w:val="0"/>
        <w:autoSpaceDN w:val="0"/>
        <w:adjustRightInd w:val="0"/>
        <w:ind w:firstLine="540"/>
        <w:jc w:val="both"/>
        <w:rPr>
          <w:sz w:val="18"/>
          <w:szCs w:val="18"/>
        </w:rPr>
      </w:pPr>
    </w:p>
    <w:p>
      <w:pPr>
        <w:autoSpaceDE w:val="0"/>
        <w:autoSpaceDN w:val="0"/>
        <w:adjustRightInd w:val="0"/>
        <w:ind w:firstLine="540"/>
        <w:jc w:val="center"/>
        <w:rPr>
          <w:b/>
          <w:bCs/>
          <w:sz w:val="18"/>
          <w:szCs w:val="18"/>
        </w:rPr>
      </w:pPr>
      <w:r>
        <w:rPr>
          <w:b/>
          <w:bCs/>
          <w:sz w:val="18"/>
          <w:szCs w:val="18"/>
        </w:rPr>
        <w:t>12. Порядок предоставления мест для создания семейных (родовых) захоронений на общественных кладбищах</w:t>
      </w:r>
    </w:p>
    <w:p>
      <w:pPr>
        <w:shd w:val="clear" w:color="auto" w:fill="FFFFFF"/>
        <w:ind w:firstLine="480"/>
        <w:jc w:val="both"/>
        <w:textAlignment w:val="baseline"/>
        <w:rPr>
          <w:sz w:val="18"/>
          <w:szCs w:val="18"/>
        </w:rPr>
      </w:pPr>
    </w:p>
    <w:p>
      <w:pPr>
        <w:ind w:firstLine="480"/>
        <w:jc w:val="both"/>
        <w:rPr>
          <w:rFonts w:eastAsia="Calibri"/>
          <w:sz w:val="18"/>
          <w:szCs w:val="18"/>
        </w:rPr>
      </w:pPr>
      <w:r>
        <w:rPr>
          <w:rFonts w:eastAsia="Calibri"/>
          <w:sz w:val="18"/>
          <w:szCs w:val="18"/>
        </w:rPr>
        <w:t>12.1. Основные требования по предоставлению места для создания семейного (родового) захоронения:</w:t>
      </w:r>
    </w:p>
    <w:p>
      <w:pPr>
        <w:shd w:val="clear" w:color="auto" w:fill="FFFFFF"/>
        <w:jc w:val="both"/>
        <w:textAlignment w:val="baseline"/>
        <w:rPr>
          <w:sz w:val="18"/>
          <w:szCs w:val="18"/>
        </w:rPr>
      </w:pPr>
      <w:r>
        <w:rPr>
          <w:sz w:val="18"/>
          <w:szCs w:val="18"/>
        </w:rPr>
        <w:t xml:space="preserve">       12.1.1. Предоставление места для создания семейного (родового) захоронения осуществляет администрация </w:t>
      </w:r>
      <w:r>
        <w:rPr>
          <w:sz w:val="18"/>
          <w:szCs w:val="18"/>
          <w:lang w:val="ru-RU"/>
        </w:rPr>
        <w:t>Взвадского</w:t>
      </w:r>
      <w:r>
        <w:rPr>
          <w:sz w:val="18"/>
          <w:szCs w:val="18"/>
        </w:rPr>
        <w:t xml:space="preserve"> сельского поселения (уполномоченный орган местного самоуправления в сфере погребения и похоронного дела).</w:t>
      </w:r>
    </w:p>
    <w:p>
      <w:pPr>
        <w:shd w:val="clear" w:color="auto" w:fill="FFFFFF"/>
        <w:jc w:val="both"/>
        <w:textAlignment w:val="baseline"/>
        <w:rPr>
          <w:sz w:val="18"/>
          <w:szCs w:val="18"/>
        </w:rPr>
      </w:pPr>
      <w:r>
        <w:rPr>
          <w:sz w:val="18"/>
          <w:szCs w:val="18"/>
        </w:rPr>
        <w:t xml:space="preserve">      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pPr>
        <w:shd w:val="clear" w:color="auto" w:fill="FFFFFF"/>
        <w:jc w:val="both"/>
        <w:textAlignment w:val="baseline"/>
        <w:rPr>
          <w:sz w:val="18"/>
          <w:szCs w:val="18"/>
        </w:rPr>
      </w:pPr>
      <w:r>
        <w:rPr>
          <w:sz w:val="18"/>
          <w:szCs w:val="18"/>
        </w:rPr>
        <w:t xml:space="preserve">      12.1.3. Право на создание семейного (родового) захоронения возникает при погребении второго и последующих умерших.</w:t>
      </w:r>
    </w:p>
    <w:p>
      <w:pPr>
        <w:shd w:val="clear" w:color="auto" w:fill="FFFFFF"/>
        <w:jc w:val="both"/>
        <w:textAlignment w:val="baseline"/>
        <w:rPr>
          <w:sz w:val="18"/>
          <w:szCs w:val="18"/>
        </w:rPr>
      </w:pPr>
      <w:r>
        <w:rPr>
          <w:sz w:val="18"/>
          <w:szCs w:val="18"/>
        </w:rPr>
        <w:t xml:space="preserve">      12.1.4. Размер места, предоставляемого для создания семейного (родового) захоронения, не может превышать 12 кв. метров.</w:t>
      </w:r>
    </w:p>
    <w:p>
      <w:pPr>
        <w:shd w:val="clear" w:color="auto" w:fill="FFFFFF"/>
        <w:ind w:firstLine="480"/>
        <w:jc w:val="both"/>
        <w:textAlignment w:val="baseline"/>
        <w:rPr>
          <w:sz w:val="18"/>
          <w:szCs w:val="18"/>
        </w:rPr>
      </w:pPr>
      <w:r>
        <w:rPr>
          <w:sz w:val="18"/>
          <w:szCs w:val="18"/>
        </w:rPr>
        <w:t xml:space="preserve"> Предоставление места для создания (родового) захоронения является бесплатным.</w:t>
      </w:r>
    </w:p>
    <w:p>
      <w:pPr>
        <w:ind w:firstLine="567"/>
        <w:jc w:val="both"/>
        <w:rPr>
          <w:color w:val="000000"/>
          <w:sz w:val="18"/>
          <w:szCs w:val="18"/>
        </w:rPr>
      </w:pPr>
      <w:r>
        <w:rPr>
          <w:color w:val="000000"/>
          <w:sz w:val="18"/>
          <w:szCs w:val="1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pPr>
        <w:jc w:val="both"/>
        <w:rPr>
          <w:color w:val="000000"/>
          <w:sz w:val="18"/>
          <w:szCs w:val="18"/>
        </w:rPr>
      </w:pPr>
      <w:r>
        <w:rPr>
          <w:color w:val="000000"/>
          <w:sz w:val="18"/>
          <w:szCs w:val="18"/>
        </w:rPr>
        <w:t xml:space="preserve">     12.1.5. Расчет платы осуществляется по следующей формуле:</w:t>
      </w:r>
    </w:p>
    <w:p>
      <w:pPr>
        <w:ind w:firstLine="567"/>
        <w:jc w:val="both"/>
        <w:rPr>
          <w:color w:val="000000"/>
          <w:sz w:val="18"/>
          <w:szCs w:val="18"/>
        </w:rPr>
      </w:pPr>
      <w:r>
        <w:rPr>
          <w:color w:val="000000"/>
          <w:sz w:val="18"/>
          <w:szCs w:val="18"/>
        </w:rPr>
        <w:t>ЕП = (S</w:t>
      </w:r>
      <w:r>
        <w:rPr>
          <w:color w:val="000000"/>
          <w:sz w:val="18"/>
          <w:szCs w:val="18"/>
          <w:vertAlign w:val="subscript"/>
        </w:rPr>
        <w:t>общзу</w:t>
      </w:r>
      <w:r>
        <w:rPr>
          <w:color w:val="000000"/>
          <w:sz w:val="18"/>
          <w:szCs w:val="18"/>
        </w:rPr>
        <w:t> - S</w:t>
      </w:r>
      <w:r>
        <w:rPr>
          <w:color w:val="000000"/>
          <w:sz w:val="18"/>
          <w:szCs w:val="18"/>
          <w:vertAlign w:val="subscript"/>
        </w:rPr>
        <w:t>бзу</w:t>
      </w:r>
      <w:r>
        <w:rPr>
          <w:color w:val="000000"/>
          <w:sz w:val="18"/>
          <w:szCs w:val="18"/>
        </w:rPr>
        <w:t>) x КS</w:t>
      </w:r>
      <w:r>
        <w:rPr>
          <w:color w:val="000000"/>
          <w:sz w:val="18"/>
          <w:szCs w:val="18"/>
          <w:vertAlign w:val="subscript"/>
        </w:rPr>
        <w:t>зу</w:t>
      </w:r>
      <w:r>
        <w:rPr>
          <w:color w:val="000000"/>
          <w:sz w:val="18"/>
          <w:szCs w:val="18"/>
        </w:rPr>
        <w:t>,</w:t>
      </w:r>
    </w:p>
    <w:p>
      <w:pPr>
        <w:ind w:firstLine="567"/>
        <w:jc w:val="both"/>
        <w:rPr>
          <w:color w:val="000000"/>
          <w:sz w:val="18"/>
          <w:szCs w:val="18"/>
        </w:rPr>
      </w:pPr>
      <w:r>
        <w:rPr>
          <w:color w:val="000000"/>
          <w:sz w:val="18"/>
          <w:szCs w:val="18"/>
        </w:rPr>
        <w:t>где: ЕП - размер платы за предоставление участка для создания семейного (родового) захоронения, в рублях;</w:t>
      </w:r>
    </w:p>
    <w:p>
      <w:pPr>
        <w:ind w:firstLine="567"/>
        <w:jc w:val="both"/>
        <w:rPr>
          <w:color w:val="000000"/>
          <w:sz w:val="18"/>
          <w:szCs w:val="18"/>
        </w:rPr>
      </w:pPr>
      <w:r>
        <w:rPr>
          <w:color w:val="000000"/>
          <w:sz w:val="18"/>
          <w:szCs w:val="18"/>
        </w:rPr>
        <w:t>S</w:t>
      </w:r>
      <w:r>
        <w:rPr>
          <w:color w:val="000000"/>
          <w:sz w:val="18"/>
          <w:szCs w:val="18"/>
          <w:vertAlign w:val="subscript"/>
        </w:rPr>
        <w:t>общзу</w:t>
      </w:r>
      <w:r>
        <w:rPr>
          <w:color w:val="000000"/>
          <w:sz w:val="18"/>
          <w:szCs w:val="18"/>
        </w:rPr>
        <w:t>– общая площадь участка, предоставляемого для организации семейного (родового) захоронения, в кв. метрах;</w:t>
      </w:r>
    </w:p>
    <w:p>
      <w:pPr>
        <w:ind w:firstLine="567"/>
        <w:jc w:val="both"/>
        <w:rPr>
          <w:color w:val="000000"/>
          <w:sz w:val="18"/>
          <w:szCs w:val="18"/>
        </w:rPr>
      </w:pPr>
      <w:r>
        <w:rPr>
          <w:color w:val="000000"/>
          <w:sz w:val="18"/>
          <w:szCs w:val="18"/>
        </w:rPr>
        <w:t>S</w:t>
      </w:r>
      <w:r>
        <w:rPr>
          <w:color w:val="000000"/>
          <w:sz w:val="18"/>
          <w:szCs w:val="18"/>
          <w:vertAlign w:val="subscript"/>
        </w:rPr>
        <w:t>бзу</w:t>
      </w:r>
      <w:r>
        <w:rPr>
          <w:color w:val="000000"/>
          <w:sz w:val="18"/>
          <w:szCs w:val="18"/>
        </w:rPr>
        <w:t>- площадь участка, бесплатно предоставляемого для организации семейного (родового) захоронения, равная 5 кв.м;</w:t>
      </w:r>
    </w:p>
    <w:p>
      <w:pPr>
        <w:ind w:firstLine="567"/>
        <w:jc w:val="both"/>
        <w:rPr>
          <w:color w:val="000000"/>
          <w:sz w:val="18"/>
          <w:szCs w:val="18"/>
        </w:rPr>
      </w:pPr>
      <w:r>
        <w:rPr>
          <w:color w:val="000000"/>
          <w:sz w:val="18"/>
          <w:szCs w:val="18"/>
        </w:rPr>
        <w:t>КSзу кадастровая стоимость 1 кв.м земельного участка кладбища, на территории которого предоставляется место для организации семейного (родового) захоронения, в рублях.</w:t>
      </w:r>
    </w:p>
    <w:p>
      <w:pPr>
        <w:widowControl w:val="0"/>
        <w:autoSpaceDE w:val="0"/>
        <w:autoSpaceDN w:val="0"/>
        <w:jc w:val="both"/>
        <w:outlineLvl w:val="1"/>
        <w:rPr>
          <w:sz w:val="18"/>
          <w:szCs w:val="18"/>
        </w:rPr>
      </w:pPr>
      <w:r>
        <w:rPr>
          <w:sz w:val="18"/>
          <w:szCs w:val="18"/>
        </w:rPr>
        <w:t xml:space="preserve">     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r>
        <w:rPr>
          <w:sz w:val="18"/>
          <w:szCs w:val="18"/>
        </w:rPr>
        <w:br w:type="textWrapping"/>
      </w:r>
      <w:r>
        <w:rPr>
          <w:sz w:val="18"/>
          <w:szCs w:val="18"/>
        </w:rPr>
        <w:t xml:space="preserve">     12.1.7. С заявлением предоставляются следующие документы:</w:t>
      </w:r>
    </w:p>
    <w:p>
      <w:pPr>
        <w:widowControl w:val="0"/>
        <w:autoSpaceDE w:val="0"/>
        <w:autoSpaceDN w:val="0"/>
        <w:jc w:val="both"/>
        <w:outlineLvl w:val="1"/>
        <w:rPr>
          <w:sz w:val="18"/>
          <w:szCs w:val="18"/>
        </w:rPr>
      </w:pPr>
      <w:r>
        <w:rPr>
          <w:sz w:val="18"/>
          <w:szCs w:val="18"/>
        </w:rPr>
        <w:t xml:space="preserve">    1) копия паспорта или иного документа, удостоверяющего личность заявителя, с приложением подлинника;</w:t>
      </w:r>
    </w:p>
    <w:p>
      <w:pPr>
        <w:widowControl w:val="0"/>
        <w:autoSpaceDE w:val="0"/>
        <w:autoSpaceDN w:val="0"/>
        <w:jc w:val="both"/>
        <w:outlineLvl w:val="1"/>
        <w:rPr>
          <w:sz w:val="18"/>
          <w:szCs w:val="18"/>
        </w:rPr>
      </w:pPr>
      <w:r>
        <w:rPr>
          <w:sz w:val="18"/>
          <w:szCs w:val="18"/>
        </w:rPr>
        <w:t xml:space="preserve">    2) копии документов, подтверждающих степень родства лиц, указанных в заявлении, с приложением подлинников;</w:t>
      </w:r>
    </w:p>
    <w:p>
      <w:pPr>
        <w:widowControl w:val="0"/>
        <w:autoSpaceDE w:val="0"/>
        <w:autoSpaceDN w:val="0"/>
        <w:jc w:val="both"/>
        <w:outlineLvl w:val="1"/>
        <w:rPr>
          <w:sz w:val="18"/>
          <w:szCs w:val="18"/>
        </w:rPr>
      </w:pPr>
      <w:r>
        <w:rPr>
          <w:sz w:val="18"/>
          <w:szCs w:val="18"/>
        </w:rPr>
        <w:t xml:space="preserve">    3) акт предварительного согласования места семейного захоронения.</w:t>
      </w:r>
    </w:p>
    <w:p>
      <w:pPr>
        <w:shd w:val="clear" w:color="auto" w:fill="FFFFFF"/>
        <w:jc w:val="both"/>
        <w:textAlignment w:val="baseline"/>
        <w:rPr>
          <w:sz w:val="18"/>
          <w:szCs w:val="18"/>
        </w:rPr>
      </w:pPr>
      <w:r>
        <w:rPr>
          <w:sz w:val="18"/>
          <w:szCs w:val="18"/>
        </w:rPr>
        <w:t xml:space="preserve">    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Pr>
          <w:sz w:val="18"/>
          <w:szCs w:val="18"/>
        </w:rPr>
        <w:br w:type="textWrapping"/>
      </w:r>
      <w:r>
        <w:rPr>
          <w:sz w:val="18"/>
          <w:szCs w:val="18"/>
        </w:rPr>
        <w:t xml:space="preserve">     12.1.9. Не допускается требовать представления иных документов, не предусмотренных Порядком.</w:t>
      </w:r>
      <w:r>
        <w:rPr>
          <w:sz w:val="18"/>
          <w:szCs w:val="18"/>
        </w:rPr>
        <w:br w:type="textWrapping"/>
      </w:r>
      <w:r>
        <w:rPr>
          <w:sz w:val="18"/>
          <w:szCs w:val="18"/>
        </w:rPr>
        <w:t xml:space="preserve">     12.1.10. Регистрация заявления производится в день его подачи. </w:t>
      </w:r>
    </w:p>
    <w:p>
      <w:pPr>
        <w:shd w:val="clear" w:color="auto" w:fill="FFFFFF"/>
        <w:jc w:val="both"/>
        <w:textAlignment w:val="baseline"/>
        <w:rPr>
          <w:sz w:val="18"/>
          <w:szCs w:val="18"/>
        </w:rPr>
      </w:pPr>
      <w:r>
        <w:rPr>
          <w:sz w:val="18"/>
          <w:szCs w:val="18"/>
        </w:rPr>
        <w:t xml:space="preserve">     12.1.11. Заявление, направленное после 16.00 рабочего дня, в нерабочее время либо в нерабочий (праздничный) день, считается поданным на следующий рабочий день.</w:t>
      </w:r>
      <w:r>
        <w:rPr>
          <w:sz w:val="18"/>
          <w:szCs w:val="18"/>
        </w:rPr>
        <w:br w:type="textWrapping"/>
      </w:r>
      <w:r>
        <w:rPr>
          <w:sz w:val="18"/>
          <w:szCs w:val="18"/>
        </w:rPr>
        <w:t xml:space="preserve">     12.1.12. Результат рассмотрения заявления направляется в адрес заявителя.</w:t>
      </w:r>
    </w:p>
    <w:p>
      <w:pPr>
        <w:shd w:val="clear" w:color="auto" w:fill="FFFFFF"/>
        <w:jc w:val="both"/>
        <w:textAlignment w:val="baseline"/>
        <w:rPr>
          <w:sz w:val="18"/>
          <w:szCs w:val="18"/>
        </w:rPr>
      </w:pPr>
      <w:r>
        <w:rPr>
          <w:sz w:val="18"/>
          <w:szCs w:val="18"/>
        </w:rPr>
        <w:t xml:space="preserve">     12.1.13. Результатом рассмотрения заявления являются:</w:t>
      </w:r>
      <w:r>
        <w:rPr>
          <w:sz w:val="18"/>
          <w:szCs w:val="18"/>
        </w:rPr>
        <w:br w:type="textWrapping"/>
      </w:r>
      <w:r>
        <w:rPr>
          <w:sz w:val="18"/>
          <w:szCs w:val="18"/>
        </w:rPr>
        <w:t xml:space="preserve">       решение о предоставлении места для создания семейного (родового) захоронения (далее - положительное решение);</w:t>
      </w:r>
      <w:r>
        <w:rPr>
          <w:sz w:val="18"/>
          <w:szCs w:val="18"/>
        </w:rPr>
        <w:br w:type="textWrapping"/>
      </w:r>
      <w:r>
        <w:rPr>
          <w:sz w:val="18"/>
          <w:szCs w:val="18"/>
        </w:rPr>
        <w:t xml:space="preserve">       решение об отказе в предоставлении места для создания семейного (родового) захоронения (далее - отрицательное решение).</w:t>
      </w:r>
      <w:r>
        <w:rPr>
          <w:sz w:val="18"/>
          <w:szCs w:val="18"/>
        </w:rPr>
        <w:br w:type="textWrapping"/>
      </w:r>
      <w:r>
        <w:rPr>
          <w:sz w:val="18"/>
          <w:szCs w:val="18"/>
        </w:rPr>
        <w:t xml:space="preserve">     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pPr>
        <w:shd w:val="clear" w:color="auto" w:fill="FFFFFF"/>
        <w:jc w:val="both"/>
        <w:textAlignment w:val="baseline"/>
        <w:rPr>
          <w:sz w:val="18"/>
          <w:szCs w:val="18"/>
        </w:rPr>
      </w:pPr>
      <w:r>
        <w:rPr>
          <w:sz w:val="18"/>
          <w:szCs w:val="18"/>
        </w:rPr>
        <w:t xml:space="preserve">     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Pr>
          <w:sz w:val="18"/>
          <w:szCs w:val="18"/>
        </w:rPr>
        <w:br w:type="textWrapping"/>
      </w:r>
      <w:r>
        <w:rPr>
          <w:sz w:val="18"/>
          <w:szCs w:val="18"/>
        </w:rPr>
        <w:t xml:space="preserve">     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 </w:t>
      </w:r>
      <w:bookmarkStart w:id="5" w:name="_Hlk126665133"/>
      <w:r>
        <w:rPr>
          <w:sz w:val="18"/>
          <w:szCs w:val="18"/>
        </w:rPr>
        <w:t>Положения</w:t>
      </w:r>
      <w:bookmarkEnd w:id="5"/>
      <w:r>
        <w:rPr>
          <w:sz w:val="18"/>
          <w:szCs w:val="18"/>
        </w:rPr>
        <w:t xml:space="preserve">, из </w:t>
      </w:r>
      <w:r>
        <w:rPr>
          <w:rFonts w:eastAsia="Calibri"/>
          <w:sz w:val="18"/>
          <w:szCs w:val="18"/>
          <w:lang w:eastAsia="en-US"/>
        </w:rPr>
        <w:t>государственной системы учета начислений и платежей Новгородской области.</w:t>
      </w:r>
    </w:p>
    <w:p>
      <w:pPr>
        <w:shd w:val="clear" w:color="auto" w:fill="FFFFFF"/>
        <w:jc w:val="both"/>
        <w:textAlignment w:val="baseline"/>
        <w:rPr>
          <w:sz w:val="18"/>
          <w:szCs w:val="18"/>
        </w:rPr>
      </w:pPr>
      <w:r>
        <w:rPr>
          <w:sz w:val="18"/>
          <w:szCs w:val="18"/>
        </w:rPr>
        <w:t xml:space="preserve">     12.1.17. 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pPr>
        <w:shd w:val="clear" w:color="auto" w:fill="FFFFFF"/>
        <w:jc w:val="both"/>
        <w:textAlignment w:val="baseline"/>
        <w:rPr>
          <w:sz w:val="18"/>
          <w:szCs w:val="18"/>
        </w:rPr>
      </w:pPr>
      <w:r>
        <w:rPr>
          <w:sz w:val="18"/>
          <w:szCs w:val="18"/>
        </w:rPr>
        <w:t xml:space="preserve">     12.1.18. Основанием для отказа в предоставлении места для создания семейного (родового) захоронения является:</w:t>
      </w:r>
      <w:r>
        <w:rPr>
          <w:sz w:val="18"/>
          <w:szCs w:val="18"/>
        </w:rPr>
        <w:br w:type="textWrapping"/>
      </w:r>
      <w:r>
        <w:rPr>
          <w:sz w:val="18"/>
          <w:szCs w:val="18"/>
        </w:rPr>
        <w:t>1) ранее заявителю предоставлено место для создания семейного (родового) захоронения;</w:t>
      </w:r>
      <w:r>
        <w:rPr>
          <w:sz w:val="18"/>
          <w:szCs w:val="18"/>
        </w:rPr>
        <w:br w:type="textWrapping"/>
      </w:r>
      <w:r>
        <w:rPr>
          <w:sz w:val="18"/>
          <w:szCs w:val="18"/>
        </w:rPr>
        <w:t>2) наличие в представленных документах неполной, искаженной или недостоверной информации;</w:t>
      </w:r>
      <w:r>
        <w:rPr>
          <w:sz w:val="18"/>
          <w:szCs w:val="18"/>
        </w:rPr>
        <w:br w:type="textWrapping"/>
      </w:r>
      <w:r>
        <w:rPr>
          <w:sz w:val="18"/>
          <w:szCs w:val="18"/>
        </w:rPr>
        <w:t>3) нарушение срока внесения платы за предоставление места для создания семейного (родового) захоронения, установленного пунктом 12.1.15 Положения;</w:t>
      </w:r>
      <w:r>
        <w:rPr>
          <w:sz w:val="18"/>
          <w:szCs w:val="18"/>
        </w:rPr>
        <w:br w:type="textWrapping"/>
      </w:r>
      <w:r>
        <w:rPr>
          <w:sz w:val="18"/>
          <w:szCs w:val="18"/>
        </w:rPr>
        <w:t>4) несоответствие документов, указанных в пункте 12.1.6. Положения, по форме или содержанию требованиям законодательства Российской Федерации.</w:t>
      </w:r>
      <w:r>
        <w:rPr>
          <w:sz w:val="18"/>
          <w:szCs w:val="18"/>
        </w:rPr>
        <w:br w:type="textWrapping"/>
      </w:r>
      <w:r>
        <w:rPr>
          <w:sz w:val="18"/>
          <w:szCs w:val="18"/>
        </w:rPr>
        <w:t xml:space="preserve">     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r>
        <w:rPr>
          <w:sz w:val="18"/>
          <w:szCs w:val="18"/>
        </w:rPr>
        <w:br w:type="textWrapping"/>
      </w:r>
      <w:r>
        <w:rPr>
          <w:sz w:val="18"/>
          <w:szCs w:val="18"/>
        </w:rPr>
        <w:t xml:space="preserve">      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r>
        <w:rPr>
          <w:sz w:val="18"/>
          <w:szCs w:val="18"/>
        </w:rPr>
        <w:br w:type="textWrapping"/>
      </w:r>
      <w:r>
        <w:rPr>
          <w:sz w:val="18"/>
          <w:szCs w:val="18"/>
        </w:rPr>
        <w:t xml:space="preserve">      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pPr>
        <w:shd w:val="clear" w:color="auto" w:fill="FFFFFF"/>
        <w:ind w:firstLine="480"/>
        <w:jc w:val="both"/>
        <w:textAlignment w:val="baseline"/>
        <w:rPr>
          <w:sz w:val="18"/>
          <w:szCs w:val="18"/>
        </w:rPr>
      </w:pPr>
      <w:r>
        <w:rPr>
          <w:sz w:val="18"/>
          <w:szCs w:val="18"/>
        </w:rPr>
        <w:t>В случае обращения через представителя заявителя предварительное решение оформляется на имя заявителя.</w:t>
      </w:r>
      <w:r>
        <w:rPr>
          <w:sz w:val="18"/>
          <w:szCs w:val="18"/>
        </w:rPr>
        <w:br w:type="textWrapping"/>
      </w:r>
      <w:r>
        <w:rPr>
          <w:sz w:val="18"/>
          <w:szCs w:val="18"/>
        </w:rPr>
        <w:t xml:space="preserve">      12.1.22. В предварительном решении указываются:</w:t>
      </w:r>
      <w:r>
        <w:rPr>
          <w:sz w:val="18"/>
          <w:szCs w:val="18"/>
        </w:rPr>
        <w:br w:type="textWrapping"/>
      </w:r>
      <w:r>
        <w:rPr>
          <w:sz w:val="18"/>
          <w:szCs w:val="18"/>
        </w:rPr>
        <w:t>1) фамилия, имя, отчество (последнее при наличии) заявителя;</w:t>
      </w:r>
      <w:r>
        <w:rPr>
          <w:sz w:val="18"/>
          <w:szCs w:val="18"/>
        </w:rPr>
        <w:br w:type="textWrapping"/>
      </w:r>
      <w:r>
        <w:rPr>
          <w:sz w:val="18"/>
          <w:szCs w:val="18"/>
        </w:rPr>
        <w:t>2) наименование кладбища, его место нахождение (адрес), на территории которого предоставляется место для создания семейного (родового) захоронения;</w:t>
      </w:r>
      <w:r>
        <w:rPr>
          <w:sz w:val="18"/>
          <w:szCs w:val="18"/>
        </w:rPr>
        <w:br w:type="textWrapping"/>
      </w:r>
      <w:r>
        <w:rPr>
          <w:sz w:val="18"/>
          <w:szCs w:val="18"/>
        </w:rPr>
        <w:t>3) идентификационный номер места семейного (родового) захоронения;</w:t>
      </w:r>
    </w:p>
    <w:p>
      <w:pPr>
        <w:jc w:val="both"/>
        <w:textAlignment w:val="baseline"/>
        <w:rPr>
          <w:sz w:val="18"/>
          <w:szCs w:val="18"/>
        </w:rPr>
      </w:pPr>
      <w:r>
        <w:rPr>
          <w:sz w:val="18"/>
          <w:szCs w:val="18"/>
        </w:rPr>
        <w:t>4) размер места семейного (родового) захоронения (длина, ширина, площадь (кв. метров);</w:t>
      </w:r>
      <w:r>
        <w:rPr>
          <w:sz w:val="18"/>
          <w:szCs w:val="18"/>
        </w:rPr>
        <w:br w:type="textWrapping"/>
      </w:r>
      <w:r>
        <w:rPr>
          <w:sz w:val="18"/>
          <w:szCs w:val="18"/>
        </w:rPr>
        <w:t>5) размер платы за предоставление места для создания семейного (родового) захоронения.</w:t>
      </w:r>
      <w:r>
        <w:rPr>
          <w:sz w:val="18"/>
          <w:szCs w:val="18"/>
        </w:rPr>
        <w:br w:type="textWrapping"/>
      </w:r>
      <w:r>
        <w:rPr>
          <w:sz w:val="18"/>
          <w:szCs w:val="18"/>
        </w:rPr>
        <w:t xml:space="preserve">     12.1.23.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 Положения.</w:t>
      </w:r>
      <w:r>
        <w:rPr>
          <w:sz w:val="18"/>
          <w:szCs w:val="18"/>
        </w:rPr>
        <w:br w:type="textWrapping"/>
      </w:r>
      <w:r>
        <w:rPr>
          <w:sz w:val="18"/>
          <w:szCs w:val="18"/>
        </w:rPr>
        <w:t xml:space="preserve">     12.1.24.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Pr>
          <w:rFonts w:eastAsia="Calibri"/>
          <w:sz w:val="18"/>
          <w:szCs w:val="18"/>
          <w:lang w:eastAsia="en-US"/>
        </w:rPr>
        <w:t>государственной системы учета начислений и платежей Новгородской области</w:t>
      </w:r>
      <w:r>
        <w:rPr>
          <w:sz w:val="18"/>
          <w:szCs w:val="18"/>
        </w:rPr>
        <w:t xml:space="preserve"> о внесении платы за предоставление места для создания семейного (родового) захоронения.</w:t>
      </w:r>
      <w:r>
        <w:rPr>
          <w:sz w:val="18"/>
          <w:szCs w:val="18"/>
        </w:rPr>
        <w:br w:type="textWrapping"/>
      </w:r>
      <w:r>
        <w:rPr>
          <w:sz w:val="18"/>
          <w:szCs w:val="18"/>
        </w:rPr>
        <w:t xml:space="preserve">      12.1.25. В положительном решении  (Приложение 4) указываются:</w:t>
      </w:r>
      <w:r>
        <w:rPr>
          <w:sz w:val="18"/>
          <w:szCs w:val="18"/>
        </w:rPr>
        <w:br w:type="textWrapping"/>
      </w:r>
      <w:r>
        <w:rPr>
          <w:sz w:val="18"/>
          <w:szCs w:val="18"/>
        </w:rPr>
        <w:t>1) фамилия, имя, отчество (последнее при наличии) заявителя;</w:t>
      </w:r>
      <w:r>
        <w:rPr>
          <w:sz w:val="18"/>
          <w:szCs w:val="18"/>
        </w:rPr>
        <w:br w:type="textWrapping"/>
      </w:r>
      <w:r>
        <w:rPr>
          <w:sz w:val="18"/>
          <w:szCs w:val="18"/>
        </w:rPr>
        <w:t>2) наименование кладбища, его место нахождение (адрес), на территории которого предоставлено место для создания семейного (родового) захоронения;</w:t>
      </w:r>
      <w:r>
        <w:rPr>
          <w:sz w:val="18"/>
          <w:szCs w:val="18"/>
        </w:rPr>
        <w:br w:type="textWrapping"/>
      </w:r>
      <w:r>
        <w:rPr>
          <w:sz w:val="18"/>
          <w:szCs w:val="18"/>
        </w:rPr>
        <w:t>3) место расположения семейного (родового) захоронения на кладбище (номер сектора, ряда, места);</w:t>
      </w:r>
      <w:r>
        <w:rPr>
          <w:sz w:val="18"/>
          <w:szCs w:val="18"/>
        </w:rPr>
        <w:br w:type="textWrapping"/>
      </w:r>
      <w:r>
        <w:rPr>
          <w:sz w:val="18"/>
          <w:szCs w:val="18"/>
        </w:rPr>
        <w:t>4) размер семейного (родового) захоронения (длина, ширина, площадь (кв. метров);</w:t>
      </w:r>
      <w:r>
        <w:rPr>
          <w:sz w:val="18"/>
          <w:szCs w:val="18"/>
        </w:rPr>
        <w:br w:type="textWrapping"/>
      </w:r>
      <w:r>
        <w:rPr>
          <w:sz w:val="18"/>
          <w:szCs w:val="18"/>
        </w:rPr>
        <w:t>5) идентификационный номер семейного (родового) захоронения.</w:t>
      </w:r>
      <w:r>
        <w:rPr>
          <w:sz w:val="18"/>
          <w:szCs w:val="18"/>
        </w:rPr>
        <w:br w:type="textWrapping"/>
      </w:r>
      <w:r>
        <w:rPr>
          <w:sz w:val="18"/>
          <w:szCs w:val="18"/>
        </w:rPr>
        <w:t xml:space="preserve">     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Pr>
          <w:sz w:val="18"/>
          <w:szCs w:val="18"/>
        </w:rPr>
        <w:br w:type="textWrapping"/>
      </w:r>
      <w:r>
        <w:rPr>
          <w:sz w:val="18"/>
          <w:szCs w:val="18"/>
        </w:rPr>
        <w:t xml:space="preserve">     12.1.27. 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Pr>
          <w:sz w:val="18"/>
          <w:szCs w:val="18"/>
        </w:rPr>
        <w:br w:type="textWrapping"/>
      </w:r>
      <w:r>
        <w:rPr>
          <w:sz w:val="18"/>
          <w:szCs w:val="18"/>
        </w:rPr>
        <w:t xml:space="preserve">      12.1.28. Положительное решение или отрицательное решение направляется заявителю (представителю заявителя).</w:t>
      </w:r>
    </w:p>
    <w:p>
      <w:pPr>
        <w:textAlignment w:val="baseline"/>
        <w:rPr>
          <w:sz w:val="18"/>
          <w:szCs w:val="18"/>
        </w:rPr>
      </w:pPr>
    </w:p>
    <w:p>
      <w:pPr>
        <w:textAlignment w:val="baseline"/>
        <w:rPr>
          <w:sz w:val="18"/>
          <w:szCs w:val="18"/>
        </w:rPr>
      </w:pPr>
      <w:r>
        <w:rPr>
          <w:sz w:val="18"/>
          <w:szCs w:val="18"/>
        </w:rPr>
        <w:t xml:space="preserve">     12.2. Паспорт семейного (родового) захоронения</w:t>
      </w:r>
    </w:p>
    <w:p>
      <w:pPr>
        <w:jc w:val="both"/>
        <w:textAlignment w:val="baseline"/>
        <w:rPr>
          <w:sz w:val="18"/>
          <w:szCs w:val="18"/>
        </w:rPr>
      </w:pPr>
      <w:r>
        <w:rPr>
          <w:sz w:val="18"/>
          <w:szCs w:val="18"/>
        </w:rPr>
        <w:t xml:space="preserve">     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pPr>
        <w:jc w:val="both"/>
        <w:textAlignment w:val="baseline"/>
        <w:rPr>
          <w:sz w:val="18"/>
          <w:szCs w:val="18"/>
        </w:rPr>
      </w:pPr>
      <w:r>
        <w:rPr>
          <w:sz w:val="18"/>
          <w:szCs w:val="18"/>
        </w:rPr>
        <w:t xml:space="preserve">     12.2.2.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pPr>
        <w:jc w:val="both"/>
        <w:textAlignment w:val="baseline"/>
        <w:rPr>
          <w:sz w:val="18"/>
          <w:szCs w:val="18"/>
        </w:rPr>
      </w:pPr>
      <w:r>
        <w:rPr>
          <w:sz w:val="18"/>
          <w:szCs w:val="18"/>
        </w:rPr>
        <w:t xml:space="preserve">      12.2.3. Погребение умершего на семейном (родовом) захоронении производится на основании представленного паспорта семейного (родового) захоронения.</w:t>
      </w:r>
    </w:p>
    <w:p>
      <w:pPr>
        <w:jc w:val="both"/>
        <w:textAlignment w:val="baseline"/>
        <w:rPr>
          <w:sz w:val="18"/>
          <w:szCs w:val="18"/>
        </w:rPr>
      </w:pPr>
      <w:r>
        <w:rPr>
          <w:sz w:val="18"/>
          <w:szCs w:val="18"/>
        </w:rPr>
        <w:t xml:space="preserve">     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13. Обязанности обслуживающей организации</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pPr>
        <w:autoSpaceDE w:val="0"/>
        <w:autoSpaceDN w:val="0"/>
        <w:adjustRightInd w:val="0"/>
        <w:ind w:firstLine="540"/>
        <w:jc w:val="both"/>
        <w:rPr>
          <w:sz w:val="18"/>
          <w:szCs w:val="18"/>
        </w:rPr>
      </w:pPr>
      <w:r>
        <w:rPr>
          <w:sz w:val="18"/>
          <w:szCs w:val="18"/>
        </w:rPr>
        <w:t>соблюдение установленной нормы отвода каждого земельного участка для захоронения;</w:t>
      </w:r>
    </w:p>
    <w:p>
      <w:pPr>
        <w:autoSpaceDE w:val="0"/>
        <w:autoSpaceDN w:val="0"/>
        <w:adjustRightInd w:val="0"/>
        <w:ind w:firstLine="540"/>
        <w:jc w:val="both"/>
        <w:rPr>
          <w:sz w:val="18"/>
          <w:szCs w:val="18"/>
        </w:rPr>
      </w:pPr>
      <w:r>
        <w:rPr>
          <w:sz w:val="18"/>
          <w:szCs w:val="18"/>
        </w:rPr>
        <w:t>содержание в исправном состоянии дорог, подъездных путей и площадок;</w:t>
      </w:r>
    </w:p>
    <w:p>
      <w:pPr>
        <w:autoSpaceDE w:val="0"/>
        <w:autoSpaceDN w:val="0"/>
        <w:adjustRightInd w:val="0"/>
        <w:ind w:firstLine="540"/>
        <w:jc w:val="both"/>
        <w:rPr>
          <w:sz w:val="18"/>
          <w:szCs w:val="18"/>
        </w:rPr>
      </w:pPr>
      <w:r>
        <w:rPr>
          <w:sz w:val="18"/>
          <w:szCs w:val="18"/>
        </w:rPr>
        <w:t>систематический сбор по территории кладбища мусора и его вывоз;</w:t>
      </w:r>
    </w:p>
    <w:p>
      <w:pPr>
        <w:autoSpaceDE w:val="0"/>
        <w:autoSpaceDN w:val="0"/>
        <w:adjustRightInd w:val="0"/>
        <w:ind w:firstLine="540"/>
        <w:jc w:val="both"/>
        <w:rPr>
          <w:sz w:val="18"/>
          <w:szCs w:val="18"/>
        </w:rPr>
      </w:pPr>
      <w:r>
        <w:rPr>
          <w:sz w:val="18"/>
          <w:szCs w:val="18"/>
        </w:rPr>
        <w:t>скашивание травы на подъездных путях и территории кладбища;</w:t>
      </w:r>
    </w:p>
    <w:p>
      <w:pPr>
        <w:autoSpaceDE w:val="0"/>
        <w:autoSpaceDN w:val="0"/>
        <w:adjustRightInd w:val="0"/>
        <w:ind w:firstLine="540"/>
        <w:jc w:val="both"/>
        <w:rPr>
          <w:sz w:val="18"/>
          <w:szCs w:val="18"/>
        </w:rPr>
      </w:pPr>
      <w:r>
        <w:rPr>
          <w:sz w:val="18"/>
          <w:szCs w:val="18"/>
        </w:rPr>
        <w:t>соблюдение правил пожарной безопасности;</w:t>
      </w:r>
    </w:p>
    <w:p>
      <w:pPr>
        <w:autoSpaceDE w:val="0"/>
        <w:autoSpaceDN w:val="0"/>
        <w:adjustRightInd w:val="0"/>
        <w:ind w:firstLine="540"/>
        <w:jc w:val="both"/>
        <w:rPr>
          <w:sz w:val="18"/>
          <w:szCs w:val="18"/>
        </w:rPr>
      </w:pPr>
      <w:r>
        <w:rPr>
          <w:sz w:val="18"/>
          <w:szCs w:val="18"/>
        </w:rPr>
        <w:t>охрану порядка на территории кладбища;</w:t>
      </w:r>
    </w:p>
    <w:p>
      <w:pPr>
        <w:autoSpaceDE w:val="0"/>
        <w:autoSpaceDN w:val="0"/>
        <w:adjustRightInd w:val="0"/>
        <w:ind w:firstLine="540"/>
        <w:jc w:val="both"/>
        <w:rPr>
          <w:sz w:val="18"/>
          <w:szCs w:val="18"/>
        </w:rPr>
      </w:pPr>
      <w:r>
        <w:rPr>
          <w:sz w:val="18"/>
          <w:szCs w:val="18"/>
        </w:rPr>
        <w:t>выполнение иных требований, предусмотренных законодательством Российской Федерации о погребении и похоронном деле.</w:t>
      </w:r>
    </w:p>
    <w:p>
      <w:pPr>
        <w:autoSpaceDE w:val="0"/>
        <w:autoSpaceDN w:val="0"/>
        <w:adjustRightInd w:val="0"/>
        <w:ind w:firstLine="540"/>
        <w:jc w:val="both"/>
        <w:rPr>
          <w:sz w:val="18"/>
          <w:szCs w:val="18"/>
        </w:rPr>
      </w:pPr>
      <w:r>
        <w:rPr>
          <w:sz w:val="18"/>
          <w:szCs w:val="18"/>
        </w:rPr>
        <w:t>13.2. Обслуживающая организация вправе оказывать при заключении договоров дополнительные услуги на возмездной основе.</w:t>
      </w:r>
    </w:p>
    <w:p>
      <w:pPr>
        <w:autoSpaceDE w:val="0"/>
        <w:autoSpaceDN w:val="0"/>
        <w:adjustRightInd w:val="0"/>
        <w:ind w:firstLine="540"/>
        <w:jc w:val="both"/>
        <w:rPr>
          <w:sz w:val="18"/>
          <w:szCs w:val="18"/>
        </w:rPr>
      </w:pPr>
      <w:r>
        <w:rPr>
          <w:sz w:val="18"/>
          <w:szCs w:val="18"/>
        </w:rPr>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14. Правила посещения кладбища</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14.1. На территории кладбища посетители должны соблюдать общественный порядок и тишину.</w:t>
      </w:r>
    </w:p>
    <w:p>
      <w:pPr>
        <w:autoSpaceDE w:val="0"/>
        <w:autoSpaceDN w:val="0"/>
        <w:adjustRightInd w:val="0"/>
        <w:ind w:firstLine="540"/>
        <w:jc w:val="both"/>
        <w:rPr>
          <w:sz w:val="18"/>
          <w:szCs w:val="18"/>
        </w:rPr>
      </w:pPr>
      <w:r>
        <w:rPr>
          <w:sz w:val="18"/>
          <w:szCs w:val="18"/>
        </w:rPr>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pPr>
        <w:autoSpaceDE w:val="0"/>
        <w:autoSpaceDN w:val="0"/>
        <w:adjustRightInd w:val="0"/>
        <w:ind w:firstLine="540"/>
        <w:jc w:val="both"/>
        <w:rPr>
          <w:sz w:val="18"/>
          <w:szCs w:val="18"/>
        </w:rPr>
      </w:pPr>
      <w:r>
        <w:rPr>
          <w:sz w:val="18"/>
          <w:szCs w:val="18"/>
        </w:rPr>
        <w:t>14.3. Граждане, ответственные за захоронение, обязаны строго соблюдать требования к размерам отведенного под захоронение участка.</w:t>
      </w:r>
    </w:p>
    <w:p>
      <w:pPr>
        <w:autoSpaceDE w:val="0"/>
        <w:autoSpaceDN w:val="0"/>
        <w:adjustRightInd w:val="0"/>
        <w:ind w:firstLine="540"/>
        <w:jc w:val="both"/>
        <w:rPr>
          <w:sz w:val="18"/>
          <w:szCs w:val="18"/>
        </w:rPr>
      </w:pPr>
      <w:r>
        <w:rPr>
          <w:sz w:val="18"/>
          <w:szCs w:val="18"/>
        </w:rPr>
        <w:t>14.4. На территории кладбища запрещается:</w:t>
      </w:r>
    </w:p>
    <w:p>
      <w:pPr>
        <w:autoSpaceDE w:val="0"/>
        <w:autoSpaceDN w:val="0"/>
        <w:adjustRightInd w:val="0"/>
        <w:ind w:firstLine="540"/>
        <w:jc w:val="both"/>
        <w:rPr>
          <w:sz w:val="18"/>
          <w:szCs w:val="18"/>
        </w:rPr>
      </w:pPr>
      <w:r>
        <w:rPr>
          <w:sz w:val="18"/>
          <w:szCs w:val="18"/>
        </w:rPr>
        <w:t>разрушать памятники, оборудование кладбища, засорять территорию;</w:t>
      </w:r>
    </w:p>
    <w:p>
      <w:pPr>
        <w:autoSpaceDE w:val="0"/>
        <w:autoSpaceDN w:val="0"/>
        <w:adjustRightInd w:val="0"/>
        <w:ind w:firstLine="540"/>
        <w:jc w:val="both"/>
        <w:rPr>
          <w:sz w:val="18"/>
          <w:szCs w:val="18"/>
        </w:rPr>
      </w:pPr>
      <w:r>
        <w:rPr>
          <w:sz w:val="18"/>
          <w:szCs w:val="18"/>
        </w:rPr>
        <w:t>производить посадку деревьев и кустарников;</w:t>
      </w:r>
    </w:p>
    <w:p>
      <w:pPr>
        <w:autoSpaceDE w:val="0"/>
        <w:autoSpaceDN w:val="0"/>
        <w:adjustRightInd w:val="0"/>
        <w:ind w:firstLine="540"/>
        <w:jc w:val="both"/>
        <w:rPr>
          <w:sz w:val="18"/>
          <w:szCs w:val="18"/>
        </w:rPr>
      </w:pPr>
      <w:r>
        <w:rPr>
          <w:sz w:val="18"/>
          <w:szCs w:val="18"/>
        </w:rPr>
        <w:t>производить выгул домашних животных;</w:t>
      </w:r>
    </w:p>
    <w:p>
      <w:pPr>
        <w:autoSpaceDE w:val="0"/>
        <w:autoSpaceDN w:val="0"/>
        <w:adjustRightInd w:val="0"/>
        <w:ind w:firstLine="540"/>
        <w:jc w:val="both"/>
        <w:rPr>
          <w:sz w:val="18"/>
          <w:szCs w:val="18"/>
        </w:rPr>
      </w:pPr>
      <w:r>
        <w:rPr>
          <w:sz w:val="18"/>
          <w:szCs w:val="18"/>
        </w:rPr>
        <w:t>разводить костры, разрабатывать грунт, добывать песок, резать дерн, самовольно производить иные земляные работы;</w:t>
      </w:r>
    </w:p>
    <w:p>
      <w:pPr>
        <w:autoSpaceDE w:val="0"/>
        <w:autoSpaceDN w:val="0"/>
        <w:adjustRightInd w:val="0"/>
        <w:ind w:firstLine="540"/>
        <w:jc w:val="both"/>
        <w:rPr>
          <w:sz w:val="18"/>
          <w:szCs w:val="18"/>
        </w:rPr>
      </w:pPr>
      <w:r>
        <w:rPr>
          <w:sz w:val="18"/>
          <w:szCs w:val="18"/>
        </w:rPr>
        <w:t>находиться на территории кладбища после его закрытия;</w:t>
      </w:r>
    </w:p>
    <w:p>
      <w:pPr>
        <w:autoSpaceDE w:val="0"/>
        <w:autoSpaceDN w:val="0"/>
        <w:adjustRightInd w:val="0"/>
        <w:ind w:firstLine="540"/>
        <w:jc w:val="both"/>
        <w:rPr>
          <w:sz w:val="18"/>
          <w:szCs w:val="18"/>
        </w:rPr>
      </w:pPr>
      <w:r>
        <w:rPr>
          <w:sz w:val="18"/>
          <w:szCs w:val="18"/>
        </w:rPr>
        <w:t>самовольно копать могилы;</w:t>
      </w:r>
    </w:p>
    <w:p>
      <w:pPr>
        <w:autoSpaceDE w:val="0"/>
        <w:autoSpaceDN w:val="0"/>
        <w:adjustRightInd w:val="0"/>
        <w:ind w:firstLine="540"/>
        <w:jc w:val="both"/>
        <w:rPr>
          <w:sz w:val="18"/>
          <w:szCs w:val="18"/>
        </w:rPr>
      </w:pPr>
      <w:r>
        <w:rPr>
          <w:sz w:val="18"/>
          <w:szCs w:val="18"/>
        </w:rPr>
        <w:t>устанавливать ограды на участках, где предусмотрено безоградное захоронение.</w:t>
      </w:r>
    </w:p>
    <w:p>
      <w:pPr>
        <w:autoSpaceDE w:val="0"/>
        <w:autoSpaceDN w:val="0"/>
        <w:adjustRightInd w:val="0"/>
        <w:jc w:val="both"/>
        <w:rPr>
          <w:sz w:val="18"/>
          <w:szCs w:val="18"/>
        </w:rPr>
      </w:pPr>
    </w:p>
    <w:p>
      <w:pPr>
        <w:autoSpaceDE w:val="0"/>
        <w:autoSpaceDN w:val="0"/>
        <w:adjustRightInd w:val="0"/>
        <w:jc w:val="center"/>
        <w:outlineLvl w:val="0"/>
        <w:rPr>
          <w:b/>
          <w:sz w:val="18"/>
          <w:szCs w:val="18"/>
        </w:rPr>
      </w:pPr>
      <w:r>
        <w:rPr>
          <w:b/>
          <w:sz w:val="18"/>
          <w:szCs w:val="18"/>
        </w:rPr>
        <w:t>15. Ответственность за нарушение настоящего Положения</w:t>
      </w:r>
    </w:p>
    <w:p>
      <w:pPr>
        <w:autoSpaceDE w:val="0"/>
        <w:autoSpaceDN w:val="0"/>
        <w:adjustRightInd w:val="0"/>
        <w:jc w:val="both"/>
        <w:rPr>
          <w:sz w:val="18"/>
          <w:szCs w:val="18"/>
        </w:rPr>
      </w:pPr>
    </w:p>
    <w:p>
      <w:pPr>
        <w:autoSpaceDE w:val="0"/>
        <w:autoSpaceDN w:val="0"/>
        <w:adjustRightInd w:val="0"/>
        <w:ind w:firstLine="540"/>
        <w:jc w:val="both"/>
        <w:rPr>
          <w:sz w:val="18"/>
          <w:szCs w:val="18"/>
        </w:rPr>
      </w:pPr>
      <w:r>
        <w:rPr>
          <w:sz w:val="18"/>
          <w:szCs w:val="18"/>
        </w:rPr>
        <w:t xml:space="preserve">15.1. </w:t>
      </w:r>
      <w:r>
        <w:rPr>
          <w:sz w:val="18"/>
          <w:szCs w:val="1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pPr>
        <w:autoSpaceDE w:val="0"/>
        <w:autoSpaceDN w:val="0"/>
        <w:adjustRightInd w:val="0"/>
        <w:ind w:firstLine="540"/>
        <w:jc w:val="both"/>
        <w:rPr>
          <w:sz w:val="18"/>
          <w:szCs w:val="18"/>
        </w:rPr>
      </w:pPr>
      <w:r>
        <w:rPr>
          <w:sz w:val="18"/>
          <w:szCs w:val="18"/>
        </w:rPr>
        <w:t>15.2.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pPr>
        <w:pStyle w:val="110"/>
        <w:jc w:val="center"/>
        <w:rPr>
          <w:sz w:val="18"/>
          <w:szCs w:val="18"/>
        </w:rPr>
      </w:pPr>
    </w:p>
    <w:p>
      <w:pPr>
        <w:pStyle w:val="110"/>
        <w:jc w:val="center"/>
        <w:rPr>
          <w:sz w:val="18"/>
          <w:szCs w:val="18"/>
        </w:rPr>
      </w:pPr>
    </w:p>
    <w:p>
      <w:pPr>
        <w:pStyle w:val="110"/>
        <w:jc w:val="center"/>
        <w:rPr>
          <w:sz w:val="18"/>
          <w:szCs w:val="18"/>
        </w:rPr>
      </w:pPr>
    </w:p>
    <w:p>
      <w:pPr>
        <w:pStyle w:val="110"/>
        <w:jc w:val="center"/>
        <w:rPr>
          <w:sz w:val="18"/>
          <w:szCs w:val="18"/>
        </w:rPr>
      </w:pPr>
    </w:p>
    <w:p>
      <w:pPr>
        <w:pStyle w:val="110"/>
        <w:jc w:val="center"/>
        <w:rPr>
          <w:sz w:val="18"/>
          <w:szCs w:val="18"/>
        </w:rPr>
      </w:pPr>
    </w:p>
    <w:p>
      <w:pPr>
        <w:jc w:val="right"/>
        <w:rPr>
          <w:rFonts w:eastAsia="Calibri"/>
          <w:sz w:val="18"/>
          <w:szCs w:val="18"/>
          <w:lang w:eastAsia="en-US"/>
        </w:rPr>
      </w:pPr>
      <w:r>
        <w:rPr>
          <w:rFonts w:eastAsia="Calibri"/>
          <w:sz w:val="18"/>
          <w:szCs w:val="18"/>
          <w:lang w:eastAsia="en-US"/>
        </w:rPr>
        <w:t xml:space="preserve">Приложение 1 </w:t>
      </w:r>
    </w:p>
    <w:p>
      <w:pPr>
        <w:jc w:val="right"/>
        <w:rPr>
          <w:rFonts w:eastAsia="Calibri"/>
          <w:sz w:val="18"/>
          <w:szCs w:val="18"/>
          <w:lang w:eastAsia="en-US"/>
        </w:rPr>
      </w:pPr>
      <w:r>
        <w:rPr>
          <w:rFonts w:eastAsia="Calibri"/>
          <w:sz w:val="18"/>
          <w:szCs w:val="18"/>
          <w:lang w:eastAsia="en-US"/>
        </w:rPr>
        <w:t>к решению Совета депутатов</w:t>
      </w:r>
    </w:p>
    <w:p>
      <w:pPr>
        <w:jc w:val="right"/>
        <w:rPr>
          <w:rFonts w:eastAsia="Calibri"/>
          <w:sz w:val="18"/>
          <w:szCs w:val="18"/>
          <w:lang w:eastAsia="en-US"/>
        </w:rPr>
      </w:pPr>
      <w:r>
        <w:rPr>
          <w:rFonts w:eastAsia="Calibri"/>
          <w:sz w:val="18"/>
          <w:szCs w:val="18"/>
          <w:lang w:eastAsia="en-US"/>
        </w:rPr>
        <w:t xml:space="preserve">                                                                       </w:t>
      </w:r>
      <w:r>
        <w:rPr>
          <w:sz w:val="18"/>
          <w:szCs w:val="18"/>
          <w:lang w:val="ru-RU"/>
        </w:rPr>
        <w:t>Взвадского</w:t>
      </w:r>
      <w:r>
        <w:rPr>
          <w:rFonts w:hint="default"/>
          <w:sz w:val="18"/>
          <w:szCs w:val="18"/>
          <w:lang w:val="ru-RU"/>
        </w:rPr>
        <w:t xml:space="preserve"> </w:t>
      </w:r>
      <w:r>
        <w:rPr>
          <w:rFonts w:eastAsia="Calibri"/>
          <w:sz w:val="18"/>
          <w:szCs w:val="18"/>
          <w:lang w:eastAsia="en-US"/>
        </w:rPr>
        <w:t xml:space="preserve"> сельского поселения</w:t>
      </w:r>
    </w:p>
    <w:p>
      <w:pPr>
        <w:wordWrap w:val="0"/>
        <w:jc w:val="right"/>
        <w:rPr>
          <w:rFonts w:hint="default" w:eastAsia="Calibri"/>
          <w:sz w:val="18"/>
          <w:szCs w:val="18"/>
          <w:lang w:val="ru-RU" w:eastAsia="en-US"/>
        </w:rPr>
      </w:pPr>
      <w:r>
        <w:rPr>
          <w:rFonts w:eastAsia="Calibri"/>
          <w:sz w:val="18"/>
          <w:szCs w:val="18"/>
          <w:lang w:eastAsia="en-US"/>
        </w:rPr>
        <w:t xml:space="preserve">                                                   </w:t>
      </w:r>
      <w:r>
        <w:rPr>
          <w:rFonts w:eastAsia="Calibri"/>
          <w:sz w:val="18"/>
          <w:szCs w:val="18"/>
          <w:lang w:val="ru-RU" w:eastAsia="en-US"/>
        </w:rPr>
        <w:t>о</w:t>
      </w:r>
      <w:r>
        <w:rPr>
          <w:rFonts w:eastAsia="Calibri"/>
          <w:sz w:val="18"/>
          <w:szCs w:val="18"/>
          <w:lang w:eastAsia="en-US"/>
        </w:rPr>
        <w:t>т</w:t>
      </w:r>
      <w:r>
        <w:rPr>
          <w:rFonts w:hint="default" w:eastAsia="Calibri"/>
          <w:sz w:val="18"/>
          <w:szCs w:val="18"/>
          <w:lang w:val="ru-RU" w:eastAsia="en-US"/>
        </w:rPr>
        <w:t xml:space="preserve"> 27.02.2023 № 109</w:t>
      </w:r>
    </w:p>
    <w:p>
      <w:pPr>
        <w:spacing w:after="200"/>
        <w:jc w:val="center"/>
        <w:rPr>
          <w:rFonts w:eastAsia="Calibri"/>
          <w:sz w:val="18"/>
          <w:szCs w:val="18"/>
          <w:lang w:eastAsia="en-US"/>
        </w:rPr>
      </w:pPr>
    </w:p>
    <w:p>
      <w:pPr>
        <w:spacing w:after="200" w:line="276" w:lineRule="auto"/>
        <w:jc w:val="center"/>
        <w:rPr>
          <w:rFonts w:eastAsia="Calibri"/>
          <w:b/>
          <w:sz w:val="18"/>
          <w:szCs w:val="18"/>
          <w:lang w:eastAsia="en-US"/>
        </w:rPr>
      </w:pPr>
      <w:r>
        <w:rPr>
          <w:rFonts w:eastAsia="Calibri"/>
          <w:b/>
          <w:sz w:val="18"/>
          <w:szCs w:val="18"/>
          <w:lang w:eastAsia="en-US"/>
        </w:rPr>
        <w:t xml:space="preserve">В Администрацию </w:t>
      </w:r>
      <w:r>
        <w:rPr>
          <w:rFonts w:eastAsia="Calibri"/>
          <w:b/>
          <w:sz w:val="18"/>
          <w:szCs w:val="18"/>
          <w:lang w:val="ru-RU" w:eastAsia="en-US"/>
        </w:rPr>
        <w:t>Взвадского</w:t>
      </w:r>
      <w:r>
        <w:rPr>
          <w:rFonts w:eastAsia="Calibri"/>
          <w:b/>
          <w:sz w:val="18"/>
          <w:szCs w:val="18"/>
          <w:lang w:eastAsia="en-US"/>
        </w:rPr>
        <w:t xml:space="preserve"> сельского поселения</w:t>
      </w:r>
    </w:p>
    <w:p>
      <w:pPr>
        <w:rPr>
          <w:rFonts w:eastAsia="Calibri"/>
          <w:sz w:val="18"/>
          <w:szCs w:val="18"/>
          <w:lang w:eastAsia="en-US"/>
        </w:rPr>
      </w:pPr>
      <w:r>
        <w:rPr>
          <w:rFonts w:eastAsia="Calibri"/>
          <w:sz w:val="18"/>
          <w:szCs w:val="18"/>
          <w:lang w:eastAsia="en-US"/>
        </w:rPr>
        <w:t>От кого__________________________________________________________________</w:t>
      </w:r>
    </w:p>
    <w:p>
      <w:pPr>
        <w:rPr>
          <w:rFonts w:eastAsia="Calibri"/>
          <w:sz w:val="18"/>
          <w:szCs w:val="18"/>
          <w:lang w:eastAsia="en-US"/>
        </w:rPr>
      </w:pPr>
      <w:r>
        <w:rPr>
          <w:rFonts w:eastAsia="Calibri"/>
          <w:sz w:val="18"/>
          <w:szCs w:val="18"/>
          <w:lang w:eastAsia="en-US"/>
        </w:rPr>
        <w:t xml:space="preserve">                                                                                (фамилия, имя, отчество)</w:t>
      </w:r>
    </w:p>
    <w:p>
      <w:pPr>
        <w:rPr>
          <w:rFonts w:eastAsia="Calibri"/>
          <w:sz w:val="18"/>
          <w:szCs w:val="18"/>
          <w:lang w:eastAsia="en-US"/>
        </w:rPr>
      </w:pPr>
      <w:r>
        <w:rPr>
          <w:rFonts w:eastAsia="Calibri"/>
          <w:sz w:val="18"/>
          <w:szCs w:val="18"/>
          <w:lang w:eastAsia="en-US"/>
        </w:rPr>
        <w:t>________________________________________________________________________</w:t>
      </w:r>
    </w:p>
    <w:p>
      <w:pPr>
        <w:tabs>
          <w:tab w:val="left" w:pos="3435"/>
        </w:tabs>
        <w:rPr>
          <w:rFonts w:eastAsia="Calibri"/>
          <w:sz w:val="18"/>
          <w:szCs w:val="18"/>
          <w:lang w:eastAsia="en-US"/>
        </w:rPr>
      </w:pPr>
      <w:r>
        <w:rPr>
          <w:rFonts w:eastAsia="Calibri"/>
          <w:sz w:val="18"/>
          <w:szCs w:val="18"/>
          <w:lang w:eastAsia="en-US"/>
        </w:rPr>
        <w:tab/>
      </w:r>
      <w:r>
        <w:rPr>
          <w:rFonts w:eastAsia="Calibri"/>
          <w:sz w:val="18"/>
          <w:szCs w:val="18"/>
          <w:lang w:eastAsia="en-US"/>
        </w:rPr>
        <w:t>(место жительства)</w:t>
      </w:r>
    </w:p>
    <w:p>
      <w:pPr>
        <w:tabs>
          <w:tab w:val="left" w:pos="3435"/>
        </w:tabs>
        <w:rPr>
          <w:rFonts w:eastAsia="Calibri"/>
          <w:sz w:val="18"/>
          <w:szCs w:val="18"/>
          <w:lang w:eastAsia="en-US"/>
        </w:rPr>
      </w:pPr>
      <w:r>
        <w:rPr>
          <w:rFonts w:eastAsia="Calibri"/>
          <w:sz w:val="18"/>
          <w:szCs w:val="18"/>
          <w:lang w:eastAsia="en-US"/>
        </w:rPr>
        <w:t>Паспортные данные:</w:t>
      </w:r>
    </w:p>
    <w:p>
      <w:pPr>
        <w:tabs>
          <w:tab w:val="left" w:pos="3435"/>
        </w:tabs>
        <w:rPr>
          <w:rFonts w:eastAsia="Calibri"/>
          <w:sz w:val="18"/>
          <w:szCs w:val="18"/>
          <w:lang w:eastAsia="en-US"/>
        </w:rPr>
      </w:pPr>
      <w:r>
        <w:rPr>
          <w:rFonts w:eastAsia="Calibri"/>
          <w:sz w:val="18"/>
          <w:szCs w:val="18"/>
          <w:lang w:eastAsia="en-US"/>
        </w:rPr>
        <w:t>Серия___________№________________от____________________________________</w:t>
      </w:r>
    </w:p>
    <w:p>
      <w:pPr>
        <w:tabs>
          <w:tab w:val="left" w:pos="3435"/>
        </w:tabs>
        <w:rPr>
          <w:rFonts w:eastAsia="Calibri"/>
          <w:sz w:val="18"/>
          <w:szCs w:val="18"/>
          <w:lang w:eastAsia="en-US"/>
        </w:rPr>
      </w:pPr>
      <w:r>
        <w:rPr>
          <w:rFonts w:eastAsia="Calibri"/>
          <w:sz w:val="18"/>
          <w:szCs w:val="18"/>
          <w:lang w:eastAsia="en-US"/>
        </w:rPr>
        <w:t>Кем выдан:_________________________________________________________________________________________________контактный телефон:____________________</w:t>
      </w:r>
    </w:p>
    <w:p>
      <w:pPr>
        <w:tabs>
          <w:tab w:val="left" w:pos="3435"/>
        </w:tabs>
        <w:rPr>
          <w:rFonts w:eastAsia="Calibri"/>
          <w:b/>
          <w:sz w:val="18"/>
          <w:szCs w:val="18"/>
          <w:lang w:eastAsia="en-US"/>
        </w:rPr>
      </w:pPr>
    </w:p>
    <w:p>
      <w:pPr>
        <w:tabs>
          <w:tab w:val="left" w:pos="3435"/>
        </w:tabs>
        <w:jc w:val="center"/>
        <w:rPr>
          <w:rFonts w:eastAsia="Calibri"/>
          <w:b/>
          <w:sz w:val="18"/>
          <w:szCs w:val="18"/>
          <w:lang w:eastAsia="en-US"/>
        </w:rPr>
      </w:pPr>
      <w:r>
        <w:rPr>
          <w:rFonts w:eastAsia="Calibri"/>
          <w:b/>
          <w:sz w:val="18"/>
          <w:szCs w:val="18"/>
          <w:lang w:eastAsia="en-US"/>
        </w:rPr>
        <w:t>ЗАЯВЛЕНИЕ НА ЗАХОРОНЕНИЕ</w:t>
      </w:r>
    </w:p>
    <w:p>
      <w:pPr>
        <w:tabs>
          <w:tab w:val="left" w:pos="3435"/>
        </w:tabs>
        <w:rPr>
          <w:rFonts w:eastAsia="Calibri"/>
          <w:sz w:val="18"/>
          <w:szCs w:val="18"/>
          <w:lang w:eastAsia="en-US"/>
        </w:rPr>
      </w:pPr>
    </w:p>
    <w:p>
      <w:pPr>
        <w:tabs>
          <w:tab w:val="left" w:pos="0"/>
        </w:tabs>
        <w:rPr>
          <w:rFonts w:eastAsia="Calibri"/>
          <w:sz w:val="18"/>
          <w:szCs w:val="18"/>
          <w:lang w:eastAsia="en-US"/>
        </w:rPr>
      </w:pPr>
      <w:r>
        <w:rPr>
          <w:rFonts w:eastAsia="Calibri"/>
          <w:sz w:val="18"/>
          <w:szCs w:val="18"/>
          <w:lang w:eastAsia="en-US"/>
        </w:rPr>
        <w:t>Прошу захоронить умершего родственника___________________________________</w:t>
      </w:r>
    </w:p>
    <w:p>
      <w:pPr>
        <w:tabs>
          <w:tab w:val="left" w:pos="6150"/>
        </w:tabs>
        <w:spacing w:after="200" w:line="276" w:lineRule="auto"/>
        <w:rPr>
          <w:rFonts w:eastAsia="Calibri"/>
          <w:sz w:val="18"/>
          <w:szCs w:val="18"/>
          <w:lang w:eastAsia="en-US"/>
        </w:rPr>
      </w:pPr>
      <w:r>
        <w:rPr>
          <w:rFonts w:eastAsia="Calibri"/>
          <w:sz w:val="18"/>
          <w:szCs w:val="18"/>
          <w:lang w:eastAsia="en-US"/>
        </w:rPr>
        <w:tab/>
      </w:r>
      <w:r>
        <w:rPr>
          <w:rFonts w:eastAsia="Calibri"/>
          <w:sz w:val="18"/>
          <w:szCs w:val="18"/>
          <w:lang w:eastAsia="en-US"/>
        </w:rPr>
        <w:t>(Ф.И.О.)</w:t>
      </w:r>
    </w:p>
    <w:p>
      <w:pPr>
        <w:tabs>
          <w:tab w:val="left" w:pos="6150"/>
        </w:tabs>
        <w:rPr>
          <w:rFonts w:eastAsia="Calibri"/>
          <w:sz w:val="18"/>
          <w:szCs w:val="18"/>
          <w:lang w:eastAsia="en-US"/>
        </w:rPr>
      </w:pPr>
      <w:r>
        <w:rPr>
          <w:rFonts w:eastAsia="Calibri"/>
          <w:sz w:val="18"/>
          <w:szCs w:val="18"/>
          <w:lang w:eastAsia="en-US"/>
        </w:rPr>
        <w:t>________________________________________________________________________</w:t>
      </w:r>
    </w:p>
    <w:p>
      <w:pPr>
        <w:tabs>
          <w:tab w:val="left" w:pos="6150"/>
        </w:tabs>
        <w:rPr>
          <w:rFonts w:eastAsia="Calibri"/>
          <w:sz w:val="18"/>
          <w:szCs w:val="18"/>
          <w:lang w:eastAsia="en-US"/>
        </w:rPr>
      </w:pPr>
      <w:r>
        <w:rPr>
          <w:rFonts w:eastAsia="Calibri"/>
          <w:sz w:val="18"/>
          <w:szCs w:val="18"/>
          <w:lang w:eastAsia="en-US"/>
        </w:rPr>
        <w:t xml:space="preserve">     ( фамилия, имя, отчество, дата и место рождения, дата и место смерти умершего)</w:t>
      </w:r>
    </w:p>
    <w:p>
      <w:pPr>
        <w:tabs>
          <w:tab w:val="left" w:pos="6150"/>
        </w:tabs>
        <w:rPr>
          <w:rFonts w:eastAsia="Calibri"/>
          <w:sz w:val="18"/>
          <w:szCs w:val="18"/>
          <w:lang w:eastAsia="en-US"/>
        </w:rPr>
      </w:pPr>
      <w:r>
        <w:rPr>
          <w:rFonts w:eastAsia="Calibri"/>
          <w:sz w:val="18"/>
          <w:szCs w:val="18"/>
          <w:lang w:eastAsia="en-US"/>
        </w:rPr>
        <w:t>________________________________________________________________________</w:t>
      </w:r>
    </w:p>
    <w:p>
      <w:pPr>
        <w:tabs>
          <w:tab w:val="left" w:pos="6150"/>
        </w:tabs>
        <w:rPr>
          <w:rFonts w:eastAsia="Calibri"/>
          <w:sz w:val="18"/>
          <w:szCs w:val="18"/>
          <w:lang w:eastAsia="en-US"/>
        </w:rPr>
      </w:pPr>
      <w:r>
        <w:rPr>
          <w:rFonts w:eastAsia="Calibri"/>
          <w:sz w:val="18"/>
          <w:szCs w:val="18"/>
          <w:lang w:eastAsia="en-US"/>
        </w:rPr>
        <w:t xml:space="preserve">                         ( № свидетельства о смерти, дата выдачи, кем выдано свидетельство)</w:t>
      </w:r>
    </w:p>
    <w:p>
      <w:pPr>
        <w:tabs>
          <w:tab w:val="left" w:pos="6150"/>
        </w:tabs>
        <w:rPr>
          <w:rFonts w:eastAsia="Calibri"/>
          <w:sz w:val="18"/>
          <w:szCs w:val="18"/>
          <w:lang w:eastAsia="en-US"/>
        </w:rPr>
      </w:pPr>
      <w:r>
        <w:rPr>
          <w:rFonts w:eastAsia="Calibri"/>
          <w:sz w:val="18"/>
          <w:szCs w:val="18"/>
          <w:lang w:eastAsia="en-US"/>
        </w:rPr>
        <w:t>________________________________________________________________________</w:t>
      </w:r>
    </w:p>
    <w:p>
      <w:pPr>
        <w:spacing w:after="200" w:line="276" w:lineRule="auto"/>
        <w:rPr>
          <w:rFonts w:eastAsia="Calibri"/>
          <w:sz w:val="18"/>
          <w:szCs w:val="18"/>
          <w:lang w:eastAsia="en-US"/>
        </w:rPr>
      </w:pPr>
      <w:r>
        <w:rPr>
          <w:rFonts w:eastAsia="Calibri"/>
          <w:sz w:val="18"/>
          <w:szCs w:val="18"/>
          <w:lang w:eastAsia="en-US"/>
        </w:rPr>
        <w:t>________________________________________________________________________________________________________________________________________________</w:t>
      </w:r>
    </w:p>
    <w:p>
      <w:pPr>
        <w:spacing w:after="200" w:line="276" w:lineRule="auto"/>
        <w:rPr>
          <w:rFonts w:eastAsia="Calibri"/>
          <w:sz w:val="18"/>
          <w:szCs w:val="18"/>
          <w:lang w:eastAsia="en-US"/>
        </w:rPr>
      </w:pPr>
      <w:r>
        <w:rPr>
          <w:rFonts w:eastAsia="Calibri"/>
          <w:sz w:val="18"/>
          <w:szCs w:val="18"/>
          <w:lang w:eastAsia="en-US"/>
        </w:rPr>
        <w:t>На участке гражданского захоронения д. _____________________________________</w:t>
      </w:r>
    </w:p>
    <w:p>
      <w:pPr>
        <w:spacing w:after="200" w:line="276" w:lineRule="auto"/>
        <w:jc w:val="center"/>
        <w:rPr>
          <w:rFonts w:eastAsia="Calibri"/>
          <w:b/>
          <w:sz w:val="18"/>
          <w:szCs w:val="18"/>
          <w:lang w:eastAsia="en-US"/>
        </w:rPr>
      </w:pPr>
      <w:r>
        <w:rPr>
          <w:rFonts w:eastAsia="Calibri"/>
          <w:b/>
          <w:sz w:val="18"/>
          <w:szCs w:val="18"/>
          <w:lang w:eastAsia="en-US"/>
        </w:rPr>
        <w:t>За правильность сведений несу полную ответственность</w:t>
      </w:r>
    </w:p>
    <w:p>
      <w:pPr>
        <w:spacing w:after="200" w:line="276" w:lineRule="auto"/>
        <w:rPr>
          <w:rFonts w:eastAsia="Calibri"/>
          <w:sz w:val="18"/>
          <w:szCs w:val="18"/>
          <w:lang w:eastAsia="en-US"/>
        </w:rPr>
      </w:pPr>
      <w:r>
        <w:rPr>
          <w:rFonts w:eastAsia="Calibri"/>
          <w:sz w:val="18"/>
          <w:szCs w:val="18"/>
          <w:lang w:eastAsia="en-US"/>
        </w:rPr>
        <w:t>«________» ________________20___г. Личная подпись____________________________</w:t>
      </w:r>
    </w:p>
    <w:p>
      <w:pPr>
        <w:spacing w:after="200" w:line="276" w:lineRule="auto"/>
        <w:rPr>
          <w:rFonts w:eastAsia="Calibri"/>
          <w:b/>
          <w:sz w:val="18"/>
          <w:szCs w:val="18"/>
          <w:lang w:eastAsia="en-US"/>
        </w:rPr>
      </w:pPr>
      <w:r>
        <w:rPr>
          <w:rFonts w:eastAsia="Calibri"/>
          <w:b/>
          <w:sz w:val="18"/>
          <w:szCs w:val="18"/>
          <w:lang w:eastAsia="en-US"/>
        </w:rPr>
        <w:t>Дата заявления                                                Дата захоронения</w:t>
      </w:r>
    </w:p>
    <w:p>
      <w:pPr>
        <w:spacing w:after="200" w:line="276" w:lineRule="auto"/>
        <w:rPr>
          <w:rFonts w:eastAsia="Calibri"/>
          <w:sz w:val="18"/>
          <w:szCs w:val="18"/>
          <w:lang w:eastAsia="en-US"/>
        </w:rPr>
      </w:pPr>
      <w:r>
        <w:rPr>
          <w:rFonts w:eastAsia="Calibri"/>
          <w:sz w:val="18"/>
          <w:szCs w:val="18"/>
          <w:lang w:eastAsia="en-US"/>
        </w:rPr>
        <w:t>«_____»__________20___г.                              «_____»__________20___г.</w:t>
      </w:r>
    </w:p>
    <w:p>
      <w:pPr>
        <w:rPr>
          <w:rFonts w:eastAsia="Calibri"/>
          <w:sz w:val="18"/>
          <w:szCs w:val="18"/>
          <w:lang w:eastAsia="en-US"/>
        </w:rPr>
      </w:pPr>
      <w:r>
        <w:rPr>
          <w:rFonts w:eastAsia="Calibri"/>
          <w:sz w:val="18"/>
          <w:szCs w:val="18"/>
          <w:lang w:eastAsia="en-US"/>
        </w:rPr>
        <w:t>Ведущий служащий                                                                             _____________________________</w:t>
      </w:r>
    </w:p>
    <w:p>
      <w:pPr>
        <w:rPr>
          <w:rFonts w:eastAsia="Calibri"/>
          <w:sz w:val="18"/>
          <w:szCs w:val="18"/>
          <w:lang w:eastAsia="en-US"/>
        </w:rPr>
      </w:pPr>
      <w:r>
        <w:rPr>
          <w:rFonts w:eastAsia="Calibri"/>
          <w:sz w:val="18"/>
          <w:szCs w:val="18"/>
          <w:lang w:eastAsia="en-US"/>
        </w:rPr>
        <w:t xml:space="preserve">Администрации </w:t>
      </w:r>
      <w:r>
        <w:rPr>
          <w:rFonts w:eastAsia="Calibri"/>
          <w:sz w:val="18"/>
          <w:szCs w:val="18"/>
          <w:lang w:val="ru-RU" w:eastAsia="en-US"/>
        </w:rPr>
        <w:t>Взвадского</w:t>
      </w:r>
      <w:r>
        <w:rPr>
          <w:rFonts w:eastAsia="Calibri"/>
          <w:sz w:val="18"/>
          <w:szCs w:val="18"/>
          <w:lang w:eastAsia="en-US"/>
        </w:rPr>
        <w:t xml:space="preserve"> сельского поселения                          (расшифровка подписи)         </w:t>
      </w:r>
    </w:p>
    <w:p>
      <w:pPr>
        <w:rPr>
          <w:rFonts w:eastAsia="Calibri"/>
          <w:sz w:val="18"/>
          <w:szCs w:val="18"/>
          <w:lang w:eastAsia="en-US"/>
        </w:rPr>
      </w:pPr>
    </w:p>
    <w:p>
      <w:pPr>
        <w:jc w:val="both"/>
        <w:rPr>
          <w:rFonts w:eastAsia="Calibri"/>
          <w:sz w:val="18"/>
          <w:szCs w:val="18"/>
          <w:lang w:eastAsia="en-US"/>
        </w:rPr>
      </w:pPr>
      <w:r>
        <w:rPr>
          <w:rFonts w:eastAsia="Calibri"/>
          <w:sz w:val="18"/>
          <w:szCs w:val="18"/>
          <w:lang w:eastAsia="en-US"/>
        </w:rPr>
        <w:t xml:space="preserve">С  пп.11.6 п. 11 Положения об организации похоронного дела и содержании мест захоронений на территории </w:t>
      </w:r>
      <w:r>
        <w:rPr>
          <w:rFonts w:eastAsia="Calibri"/>
          <w:sz w:val="18"/>
          <w:szCs w:val="18"/>
          <w:lang w:val="ru-RU" w:eastAsia="en-US"/>
        </w:rPr>
        <w:t>Взвадского</w:t>
      </w:r>
      <w:r>
        <w:rPr>
          <w:rFonts w:eastAsia="Calibri"/>
          <w:sz w:val="18"/>
          <w:szCs w:val="18"/>
          <w:lang w:eastAsia="en-US"/>
        </w:rPr>
        <w:t xml:space="preserve">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Pr>
          <w:rFonts w:eastAsia="Calibri"/>
          <w:b/>
          <w:sz w:val="18"/>
          <w:szCs w:val="18"/>
          <w:lang w:eastAsia="en-US"/>
        </w:rPr>
        <w:t>Установка оград на этих участках запрещена</w:t>
      </w:r>
      <w:r>
        <w:rPr>
          <w:rFonts w:eastAsia="Calibri"/>
          <w:sz w:val="18"/>
          <w:szCs w:val="18"/>
          <w:lang w:eastAsia="en-US"/>
        </w:rPr>
        <w:t xml:space="preserve">) </w:t>
      </w:r>
      <w:r>
        <w:rPr>
          <w:rFonts w:eastAsia="Calibri"/>
          <w:b/>
          <w:sz w:val="18"/>
          <w:szCs w:val="18"/>
          <w:lang w:eastAsia="en-US"/>
        </w:rPr>
        <w:t>ОЗНАКОМЛЕН:</w:t>
      </w:r>
      <w:r>
        <w:rPr>
          <w:rFonts w:eastAsia="Calibri"/>
          <w:sz w:val="18"/>
          <w:szCs w:val="18"/>
          <w:lang w:eastAsia="en-US"/>
        </w:rPr>
        <w:t xml:space="preserve"> _____________________</w:t>
      </w:r>
    </w:p>
    <w:p>
      <w:pPr>
        <w:rPr>
          <w:rFonts w:eastAsia="Calibri"/>
          <w:sz w:val="18"/>
          <w:szCs w:val="18"/>
          <w:lang w:eastAsia="en-US"/>
        </w:rPr>
      </w:pPr>
      <w:r>
        <w:rPr>
          <w:rFonts w:eastAsia="Calibri"/>
          <w:sz w:val="18"/>
          <w:szCs w:val="18"/>
          <w:lang w:eastAsia="en-US"/>
        </w:rPr>
        <w:t>С заявлением необходимо представить:</w:t>
      </w:r>
    </w:p>
    <w:p>
      <w:pPr>
        <w:numPr>
          <w:ilvl w:val="0"/>
          <w:numId w:val="3"/>
        </w:numPr>
        <w:spacing w:after="200" w:line="276" w:lineRule="auto"/>
        <w:contextualSpacing/>
        <w:rPr>
          <w:rFonts w:eastAsia="Calibri"/>
          <w:sz w:val="18"/>
          <w:szCs w:val="18"/>
          <w:lang w:eastAsia="en-US"/>
        </w:rPr>
      </w:pPr>
      <w:r>
        <w:rPr>
          <w:rFonts w:eastAsia="Calibri"/>
          <w:sz w:val="18"/>
          <w:szCs w:val="18"/>
          <w:lang w:eastAsia="en-US"/>
        </w:rPr>
        <w:t>Копия свидетельства о смерти</w:t>
      </w:r>
    </w:p>
    <w:p>
      <w:pPr>
        <w:ind w:left="720"/>
        <w:contextualSpacing/>
        <w:rPr>
          <w:rFonts w:eastAsia="Calibri"/>
          <w:sz w:val="18"/>
          <w:szCs w:val="18"/>
          <w:lang w:eastAsia="en-US"/>
        </w:rPr>
      </w:pPr>
    </w:p>
    <w:p>
      <w:pPr>
        <w:rPr>
          <w:rFonts w:eastAsia="Calibri"/>
          <w:sz w:val="18"/>
          <w:szCs w:val="18"/>
          <w:lang w:eastAsia="en-US"/>
        </w:rPr>
      </w:pPr>
      <w:r>
        <w:rPr>
          <w:rFonts w:eastAsia="Calibri"/>
          <w:sz w:val="18"/>
          <w:szCs w:val="18"/>
          <w:lang w:eastAsia="en-US"/>
        </w:rPr>
        <w:t>Даю согласие на обработку персональных данных</w:t>
      </w:r>
    </w:p>
    <w:p>
      <w:pPr>
        <w:rPr>
          <w:rFonts w:eastAsia="Calibri"/>
          <w:sz w:val="18"/>
          <w:szCs w:val="18"/>
          <w:lang w:eastAsia="en-US"/>
        </w:rPr>
      </w:pPr>
    </w:p>
    <w:p>
      <w:pPr>
        <w:rPr>
          <w:rFonts w:eastAsia="Calibri"/>
          <w:sz w:val="18"/>
          <w:szCs w:val="18"/>
          <w:lang w:eastAsia="en-US"/>
        </w:rPr>
      </w:pPr>
      <w:r>
        <w:rPr>
          <w:rFonts w:eastAsia="Calibri"/>
          <w:sz w:val="18"/>
          <w:szCs w:val="18"/>
          <w:lang w:eastAsia="en-US"/>
        </w:rPr>
        <w:t>/________________/___________________________________________________________________</w:t>
      </w:r>
    </w:p>
    <w:p>
      <w:pPr>
        <w:rPr>
          <w:rFonts w:eastAsia="Calibri"/>
          <w:sz w:val="18"/>
          <w:szCs w:val="18"/>
          <w:lang w:eastAsia="en-US"/>
        </w:rPr>
      </w:pPr>
      <w:r>
        <w:rPr>
          <w:rFonts w:eastAsia="Calibri"/>
          <w:sz w:val="18"/>
          <w:szCs w:val="18"/>
          <w:lang w:eastAsia="en-US"/>
        </w:rPr>
        <w:t xml:space="preserve">      (подпись)                       ( Ф.И.О., физического лица, должность представителя юридического лица)</w:t>
      </w:r>
    </w:p>
    <w:p>
      <w:pPr>
        <w:rPr>
          <w:rFonts w:eastAsia="Calibri"/>
          <w:sz w:val="18"/>
          <w:szCs w:val="18"/>
          <w:lang w:eastAsia="en-US"/>
        </w:rPr>
      </w:pPr>
    </w:p>
    <w:p>
      <w:pPr>
        <w:rPr>
          <w:rFonts w:eastAsia="Calibri"/>
          <w:sz w:val="18"/>
          <w:szCs w:val="18"/>
          <w:lang w:eastAsia="en-US"/>
        </w:rPr>
      </w:pPr>
      <w:r>
        <w:rPr>
          <w:rFonts w:eastAsia="Calibri"/>
          <w:sz w:val="18"/>
          <w:szCs w:val="18"/>
          <w:lang w:eastAsia="en-US"/>
        </w:rPr>
        <w:t>М.П.          /_____/________________20_____года.</w:t>
      </w:r>
    </w:p>
    <w:p>
      <w:pPr>
        <w:pStyle w:val="110"/>
        <w:jc w:val="center"/>
        <w:rPr>
          <w:sz w:val="18"/>
          <w:szCs w:val="18"/>
        </w:rPr>
      </w:pPr>
    </w:p>
    <w:p>
      <w:pPr>
        <w:pStyle w:val="110"/>
        <w:jc w:val="center"/>
        <w:rPr>
          <w:sz w:val="18"/>
          <w:szCs w:val="18"/>
        </w:rPr>
      </w:pPr>
    </w:p>
    <w:p>
      <w:pPr>
        <w:ind w:left="5103"/>
        <w:jc w:val="right"/>
        <w:rPr>
          <w:rFonts w:eastAsia="Calibri"/>
          <w:sz w:val="18"/>
          <w:szCs w:val="18"/>
          <w:lang w:eastAsia="en-US"/>
        </w:rPr>
      </w:pPr>
      <w:bookmarkStart w:id="6" w:name="_Hlk126663123"/>
      <w:r>
        <w:rPr>
          <w:rFonts w:eastAsia="Calibri"/>
          <w:sz w:val="18"/>
          <w:szCs w:val="18"/>
          <w:lang w:eastAsia="en-US"/>
        </w:rPr>
        <w:t>Приложение № 2</w:t>
      </w:r>
    </w:p>
    <w:p>
      <w:pPr>
        <w:widowControl w:val="0"/>
        <w:autoSpaceDE w:val="0"/>
        <w:autoSpaceDN w:val="0"/>
        <w:jc w:val="right"/>
        <w:rPr>
          <w:sz w:val="18"/>
          <w:szCs w:val="18"/>
        </w:rPr>
      </w:pPr>
      <w:r>
        <w:rPr>
          <w:sz w:val="18"/>
          <w:szCs w:val="18"/>
        </w:rPr>
        <w:t xml:space="preserve">к решению Совета депутатов </w:t>
      </w:r>
    </w:p>
    <w:p>
      <w:pPr>
        <w:widowControl w:val="0"/>
        <w:autoSpaceDE w:val="0"/>
        <w:autoSpaceDN w:val="0"/>
        <w:jc w:val="right"/>
        <w:rPr>
          <w:sz w:val="18"/>
          <w:szCs w:val="18"/>
        </w:rPr>
      </w:pPr>
      <w:r>
        <w:rPr>
          <w:sz w:val="18"/>
          <w:szCs w:val="18"/>
          <w:lang w:val="ru-RU"/>
        </w:rPr>
        <w:t>Взвадского</w:t>
      </w:r>
      <w:r>
        <w:rPr>
          <w:sz w:val="18"/>
          <w:szCs w:val="18"/>
        </w:rPr>
        <w:t xml:space="preserve"> сельского поселения</w:t>
      </w:r>
    </w:p>
    <w:bookmarkEnd w:id="6"/>
    <w:p>
      <w:pPr>
        <w:widowControl w:val="0"/>
        <w:autoSpaceDE w:val="0"/>
        <w:autoSpaceDN w:val="0"/>
        <w:jc w:val="center"/>
        <w:rPr>
          <w:sz w:val="18"/>
          <w:szCs w:val="18"/>
        </w:rPr>
      </w:pPr>
      <w:r>
        <w:rPr>
          <w:rFonts w:hint="default" w:eastAsia="Calibri"/>
          <w:sz w:val="18"/>
          <w:szCs w:val="18"/>
          <w:lang w:val="ru-RU" w:eastAsia="en-US"/>
        </w:rPr>
        <w:t xml:space="preserve">                                                                                                                                         </w:t>
      </w:r>
      <w:r>
        <w:rPr>
          <w:rFonts w:eastAsia="Calibri"/>
          <w:sz w:val="18"/>
          <w:szCs w:val="18"/>
          <w:lang w:val="ru-RU" w:eastAsia="en-US"/>
        </w:rPr>
        <w:t>о</w:t>
      </w:r>
      <w:r>
        <w:rPr>
          <w:rFonts w:eastAsia="Calibri"/>
          <w:sz w:val="18"/>
          <w:szCs w:val="18"/>
          <w:lang w:eastAsia="en-US"/>
        </w:rPr>
        <w:t>т</w:t>
      </w:r>
      <w:r>
        <w:rPr>
          <w:rFonts w:hint="default" w:eastAsia="Calibri"/>
          <w:sz w:val="18"/>
          <w:szCs w:val="18"/>
          <w:lang w:val="ru-RU" w:eastAsia="en-US"/>
        </w:rPr>
        <w:t xml:space="preserve"> 27.02.2023 № 109</w:t>
      </w:r>
    </w:p>
    <w:p>
      <w:pPr>
        <w:widowControl w:val="0"/>
        <w:autoSpaceDE w:val="0"/>
        <w:autoSpaceDN w:val="0"/>
        <w:jc w:val="center"/>
        <w:rPr>
          <w:sz w:val="18"/>
          <w:szCs w:val="18"/>
        </w:rPr>
      </w:pPr>
      <w:r>
        <w:rPr>
          <w:sz w:val="18"/>
          <w:szCs w:val="18"/>
        </w:rPr>
        <w:t>ФОРМА ЗАЯВЛЕНИЯ О ПРЕДОСТАВЛЕНИИ МЕСТА</w:t>
      </w:r>
    </w:p>
    <w:p>
      <w:pPr>
        <w:widowControl w:val="0"/>
        <w:autoSpaceDE w:val="0"/>
        <w:autoSpaceDN w:val="0"/>
        <w:jc w:val="center"/>
        <w:rPr>
          <w:sz w:val="18"/>
          <w:szCs w:val="18"/>
        </w:rPr>
      </w:pPr>
      <w:r>
        <w:rPr>
          <w:sz w:val="18"/>
          <w:szCs w:val="18"/>
        </w:rPr>
        <w:t>ПОД СЕМЕЙНОЕ (РОДОВОЕ) ЗАХОРОНЕНИЕ</w:t>
      </w:r>
    </w:p>
    <w:p>
      <w:pPr>
        <w:widowControl w:val="0"/>
        <w:autoSpaceDE w:val="0"/>
        <w:autoSpaceDN w:val="0"/>
        <w:jc w:val="center"/>
        <w:rPr>
          <w:sz w:val="18"/>
          <w:szCs w:val="18"/>
        </w:rPr>
      </w:pPr>
    </w:p>
    <w:p>
      <w:pPr>
        <w:widowControl w:val="0"/>
        <w:autoSpaceDE w:val="0"/>
        <w:autoSpaceDN w:val="0"/>
        <w:ind w:left="5103"/>
        <w:jc w:val="right"/>
        <w:rPr>
          <w:sz w:val="18"/>
          <w:szCs w:val="18"/>
        </w:rPr>
      </w:pPr>
      <w:r>
        <w:rPr>
          <w:sz w:val="18"/>
          <w:szCs w:val="18"/>
        </w:rPr>
        <w:t xml:space="preserve">Главе администрации </w:t>
      </w:r>
      <w:r>
        <w:rPr>
          <w:rFonts w:cs="Courier New"/>
          <w:sz w:val="18"/>
          <w:szCs w:val="18"/>
          <w:lang w:val="ru-RU"/>
        </w:rPr>
        <w:t>Взвадского</w:t>
      </w:r>
      <w:r>
        <w:rPr>
          <w:rFonts w:hint="default" w:cs="Courier New"/>
          <w:sz w:val="18"/>
          <w:szCs w:val="18"/>
          <w:lang w:val="ru-RU"/>
        </w:rPr>
        <w:t xml:space="preserve"> </w:t>
      </w:r>
      <w:r>
        <w:rPr>
          <w:sz w:val="18"/>
          <w:szCs w:val="18"/>
        </w:rPr>
        <w:t>сельского поселения</w:t>
      </w:r>
    </w:p>
    <w:p>
      <w:pPr>
        <w:widowControl w:val="0"/>
        <w:autoSpaceDE w:val="0"/>
        <w:autoSpaceDN w:val="0"/>
        <w:ind w:left="5103"/>
        <w:jc w:val="right"/>
        <w:rPr>
          <w:sz w:val="18"/>
          <w:szCs w:val="18"/>
        </w:rPr>
      </w:pPr>
      <w:r>
        <w:rPr>
          <w:sz w:val="18"/>
          <w:szCs w:val="18"/>
        </w:rPr>
        <w:t>_________________________________</w:t>
      </w:r>
    </w:p>
    <w:p>
      <w:pPr>
        <w:widowControl w:val="0"/>
        <w:autoSpaceDE w:val="0"/>
        <w:autoSpaceDN w:val="0"/>
        <w:ind w:left="5103"/>
        <w:jc w:val="right"/>
        <w:rPr>
          <w:sz w:val="18"/>
          <w:szCs w:val="18"/>
        </w:rPr>
      </w:pPr>
      <w:r>
        <w:rPr>
          <w:sz w:val="18"/>
          <w:szCs w:val="18"/>
        </w:rPr>
        <w:t>от ______________________________</w:t>
      </w:r>
    </w:p>
    <w:p>
      <w:pPr>
        <w:widowControl w:val="0"/>
        <w:autoSpaceDE w:val="0"/>
        <w:autoSpaceDN w:val="0"/>
        <w:ind w:left="5103"/>
        <w:jc w:val="right"/>
        <w:rPr>
          <w:sz w:val="18"/>
          <w:szCs w:val="18"/>
        </w:rPr>
      </w:pPr>
      <w:r>
        <w:rPr>
          <w:sz w:val="18"/>
          <w:szCs w:val="18"/>
        </w:rPr>
        <w:t>________________________________,</w:t>
      </w:r>
    </w:p>
    <w:p>
      <w:pPr>
        <w:widowControl w:val="0"/>
        <w:autoSpaceDE w:val="0"/>
        <w:autoSpaceDN w:val="0"/>
        <w:ind w:left="5103"/>
        <w:jc w:val="right"/>
        <w:rPr>
          <w:sz w:val="18"/>
          <w:szCs w:val="18"/>
        </w:rPr>
      </w:pPr>
      <w:r>
        <w:rPr>
          <w:sz w:val="18"/>
          <w:szCs w:val="18"/>
        </w:rPr>
        <w:t>проживающего(ей) по адресу:</w:t>
      </w:r>
    </w:p>
    <w:p>
      <w:pPr>
        <w:widowControl w:val="0"/>
        <w:autoSpaceDE w:val="0"/>
        <w:autoSpaceDN w:val="0"/>
        <w:ind w:left="5103"/>
        <w:jc w:val="right"/>
        <w:rPr>
          <w:sz w:val="18"/>
          <w:szCs w:val="18"/>
        </w:rPr>
      </w:pPr>
      <w:r>
        <w:rPr>
          <w:sz w:val="18"/>
          <w:szCs w:val="18"/>
        </w:rPr>
        <w:t>_________________________________</w:t>
      </w:r>
    </w:p>
    <w:p>
      <w:pPr>
        <w:widowControl w:val="0"/>
        <w:autoSpaceDE w:val="0"/>
        <w:autoSpaceDN w:val="0"/>
        <w:ind w:left="5103"/>
        <w:jc w:val="right"/>
        <w:rPr>
          <w:sz w:val="18"/>
          <w:szCs w:val="18"/>
        </w:rPr>
      </w:pPr>
      <w:r>
        <w:rPr>
          <w:sz w:val="18"/>
          <w:szCs w:val="18"/>
        </w:rPr>
        <w:t>________________________________,</w:t>
      </w:r>
    </w:p>
    <w:p>
      <w:pPr>
        <w:widowControl w:val="0"/>
        <w:autoSpaceDE w:val="0"/>
        <w:autoSpaceDN w:val="0"/>
        <w:ind w:left="5103"/>
        <w:jc w:val="right"/>
        <w:rPr>
          <w:sz w:val="18"/>
          <w:szCs w:val="18"/>
        </w:rPr>
      </w:pPr>
      <w:r>
        <w:rPr>
          <w:sz w:val="18"/>
          <w:szCs w:val="18"/>
        </w:rPr>
        <w:t>паспорт _________________________</w:t>
      </w:r>
    </w:p>
    <w:p>
      <w:pPr>
        <w:widowControl w:val="0"/>
        <w:autoSpaceDE w:val="0"/>
        <w:autoSpaceDN w:val="0"/>
        <w:ind w:left="5103"/>
        <w:jc w:val="right"/>
        <w:rPr>
          <w:sz w:val="18"/>
          <w:szCs w:val="18"/>
        </w:rPr>
      </w:pPr>
      <w:r>
        <w:rPr>
          <w:sz w:val="18"/>
          <w:szCs w:val="18"/>
        </w:rPr>
        <w:t>_________________________________</w:t>
      </w:r>
    </w:p>
    <w:p>
      <w:pPr>
        <w:widowControl w:val="0"/>
        <w:autoSpaceDE w:val="0"/>
        <w:autoSpaceDN w:val="0"/>
        <w:ind w:left="5103"/>
        <w:jc w:val="right"/>
        <w:rPr>
          <w:sz w:val="18"/>
          <w:szCs w:val="18"/>
        </w:rPr>
      </w:pPr>
      <w:r>
        <w:rPr>
          <w:sz w:val="18"/>
          <w:szCs w:val="18"/>
        </w:rPr>
        <w:t>_________________________________</w:t>
      </w:r>
    </w:p>
    <w:p>
      <w:pPr>
        <w:widowControl w:val="0"/>
        <w:autoSpaceDE w:val="0"/>
        <w:autoSpaceDN w:val="0"/>
        <w:ind w:left="5103"/>
        <w:jc w:val="right"/>
        <w:rPr>
          <w:sz w:val="18"/>
          <w:szCs w:val="18"/>
        </w:rPr>
      </w:pPr>
      <w:r>
        <w:rPr>
          <w:sz w:val="18"/>
          <w:szCs w:val="18"/>
        </w:rPr>
        <w:t>_________________________________</w:t>
      </w:r>
    </w:p>
    <w:p>
      <w:pPr>
        <w:widowControl w:val="0"/>
        <w:autoSpaceDE w:val="0"/>
        <w:autoSpaceDN w:val="0"/>
        <w:ind w:left="5103"/>
        <w:jc w:val="right"/>
        <w:rPr>
          <w:sz w:val="18"/>
          <w:szCs w:val="18"/>
        </w:rPr>
      </w:pPr>
      <w:r>
        <w:rPr>
          <w:sz w:val="18"/>
          <w:szCs w:val="18"/>
        </w:rPr>
        <w:t>(серия, номер, где и когда выдан)</w:t>
      </w:r>
    </w:p>
    <w:p>
      <w:pPr>
        <w:widowControl w:val="0"/>
        <w:autoSpaceDE w:val="0"/>
        <w:autoSpaceDN w:val="0"/>
        <w:jc w:val="center"/>
        <w:rPr>
          <w:sz w:val="18"/>
          <w:szCs w:val="18"/>
        </w:rPr>
      </w:pPr>
    </w:p>
    <w:p>
      <w:pPr>
        <w:widowControl w:val="0"/>
        <w:autoSpaceDE w:val="0"/>
        <w:autoSpaceDN w:val="0"/>
        <w:jc w:val="center"/>
        <w:rPr>
          <w:sz w:val="18"/>
          <w:szCs w:val="18"/>
        </w:rPr>
      </w:pPr>
      <w:bookmarkStart w:id="7" w:name="P155"/>
      <w:bookmarkEnd w:id="7"/>
      <w:r>
        <w:rPr>
          <w:sz w:val="18"/>
          <w:szCs w:val="18"/>
        </w:rPr>
        <w:t>ЗАЯВЛЕНИЕ</w:t>
      </w:r>
    </w:p>
    <w:p>
      <w:pPr>
        <w:widowControl w:val="0"/>
        <w:autoSpaceDE w:val="0"/>
        <w:autoSpaceDN w:val="0"/>
        <w:jc w:val="center"/>
        <w:rPr>
          <w:sz w:val="18"/>
          <w:szCs w:val="18"/>
        </w:rPr>
      </w:pPr>
      <w:r>
        <w:rPr>
          <w:sz w:val="18"/>
          <w:szCs w:val="18"/>
        </w:rPr>
        <w:t xml:space="preserve"> О ПРЕДОСТАВЛЕНИИ МЕСТА</w:t>
      </w:r>
    </w:p>
    <w:p>
      <w:pPr>
        <w:widowControl w:val="0"/>
        <w:autoSpaceDE w:val="0"/>
        <w:autoSpaceDN w:val="0"/>
        <w:jc w:val="center"/>
        <w:rPr>
          <w:sz w:val="18"/>
          <w:szCs w:val="18"/>
        </w:rPr>
      </w:pPr>
      <w:r>
        <w:rPr>
          <w:sz w:val="18"/>
          <w:szCs w:val="18"/>
        </w:rPr>
        <w:t>ПОД СЕМЕЙНОЕ (РОДОВОЕ) ЗАХОРОНЕНИЕ</w:t>
      </w:r>
    </w:p>
    <w:p>
      <w:pPr>
        <w:widowControl w:val="0"/>
        <w:autoSpaceDE w:val="0"/>
        <w:autoSpaceDN w:val="0"/>
        <w:jc w:val="center"/>
        <w:rPr>
          <w:sz w:val="18"/>
          <w:szCs w:val="18"/>
        </w:rPr>
      </w:pPr>
    </w:p>
    <w:p>
      <w:pPr>
        <w:widowControl w:val="0"/>
        <w:autoSpaceDE w:val="0"/>
        <w:autoSpaceDN w:val="0"/>
        <w:ind w:firstLine="709"/>
        <w:jc w:val="both"/>
        <w:rPr>
          <w:sz w:val="18"/>
          <w:szCs w:val="18"/>
        </w:rPr>
      </w:pPr>
      <w:r>
        <w:rPr>
          <w:sz w:val="18"/>
          <w:szCs w:val="18"/>
        </w:rPr>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pPr>
        <w:widowControl w:val="0"/>
        <w:autoSpaceDE w:val="0"/>
        <w:autoSpaceDN w:val="0"/>
        <w:ind w:firstLine="709"/>
        <w:jc w:val="both"/>
        <w:rPr>
          <w:sz w:val="18"/>
          <w:szCs w:val="18"/>
        </w:rPr>
      </w:pPr>
      <w:r>
        <w:rPr>
          <w:sz w:val="18"/>
          <w:szCs w:val="18"/>
        </w:rPr>
        <w:t>Предполагается захоронить (перезахоронить) на месте семейного захоронения:</w:t>
      </w:r>
    </w:p>
    <w:p>
      <w:pPr>
        <w:widowControl w:val="0"/>
        <w:autoSpaceDE w:val="0"/>
        <w:autoSpaceDN w:val="0"/>
        <w:ind w:firstLine="709"/>
        <w:jc w:val="both"/>
        <w:rPr>
          <w:sz w:val="18"/>
          <w:szCs w:val="18"/>
        </w:rPr>
      </w:pPr>
      <w:r>
        <w:rPr>
          <w:sz w:val="18"/>
          <w:szCs w:val="18"/>
        </w:rPr>
        <w:t>1. ____________________________________________________________________.</w:t>
      </w:r>
    </w:p>
    <w:p>
      <w:pPr>
        <w:widowControl w:val="0"/>
        <w:autoSpaceDE w:val="0"/>
        <w:autoSpaceDN w:val="0"/>
        <w:ind w:firstLine="709"/>
        <w:jc w:val="both"/>
        <w:rPr>
          <w:sz w:val="18"/>
          <w:szCs w:val="18"/>
        </w:rPr>
      </w:pPr>
      <w:r>
        <w:rPr>
          <w:sz w:val="18"/>
          <w:szCs w:val="18"/>
        </w:rPr>
        <w:t>2. ____________________________________________________________________.</w:t>
      </w:r>
    </w:p>
    <w:p>
      <w:pPr>
        <w:widowControl w:val="0"/>
        <w:autoSpaceDE w:val="0"/>
        <w:autoSpaceDN w:val="0"/>
        <w:ind w:firstLine="709"/>
        <w:jc w:val="both"/>
        <w:rPr>
          <w:sz w:val="18"/>
          <w:szCs w:val="18"/>
        </w:rPr>
      </w:pPr>
      <w:r>
        <w:rPr>
          <w:sz w:val="18"/>
          <w:szCs w:val="18"/>
        </w:rPr>
        <w:t>3. ____________________________________________________________________.</w:t>
      </w:r>
    </w:p>
    <w:p>
      <w:pPr>
        <w:widowControl w:val="0"/>
        <w:autoSpaceDE w:val="0"/>
        <w:autoSpaceDN w:val="0"/>
        <w:ind w:firstLine="709"/>
        <w:jc w:val="both"/>
        <w:rPr>
          <w:sz w:val="18"/>
          <w:szCs w:val="18"/>
        </w:rPr>
      </w:pPr>
      <w:r>
        <w:rPr>
          <w:sz w:val="18"/>
          <w:szCs w:val="18"/>
        </w:rPr>
        <w:t>4. ____________________________________________________________________.</w:t>
      </w:r>
    </w:p>
    <w:p>
      <w:pPr>
        <w:widowControl w:val="0"/>
        <w:autoSpaceDE w:val="0"/>
        <w:autoSpaceDN w:val="0"/>
        <w:ind w:firstLine="709"/>
        <w:jc w:val="both"/>
        <w:rPr>
          <w:sz w:val="18"/>
          <w:szCs w:val="18"/>
        </w:rPr>
      </w:pPr>
    </w:p>
    <w:p>
      <w:pPr>
        <w:widowControl w:val="0"/>
        <w:autoSpaceDE w:val="0"/>
        <w:autoSpaceDN w:val="0"/>
        <w:ind w:firstLine="709"/>
        <w:jc w:val="both"/>
        <w:rPr>
          <w:sz w:val="18"/>
          <w:szCs w:val="18"/>
        </w:rPr>
      </w:pPr>
      <w:r>
        <w:rPr>
          <w:sz w:val="18"/>
          <w:szCs w:val="18"/>
        </w:rPr>
        <w:t>Прилагаю копии документов:</w:t>
      </w:r>
    </w:p>
    <w:p>
      <w:pPr>
        <w:widowControl w:val="0"/>
        <w:autoSpaceDE w:val="0"/>
        <w:autoSpaceDN w:val="0"/>
        <w:ind w:firstLine="709"/>
        <w:jc w:val="both"/>
        <w:rPr>
          <w:sz w:val="18"/>
          <w:szCs w:val="18"/>
        </w:rPr>
      </w:pPr>
      <w:r>
        <w:rPr>
          <w:sz w:val="18"/>
          <w:szCs w:val="18"/>
        </w:rPr>
        <w:t>1. Копия паспорта или иного документа, удостоверяющего личность заявителя.</w:t>
      </w:r>
    </w:p>
    <w:p>
      <w:pPr>
        <w:widowControl w:val="0"/>
        <w:autoSpaceDE w:val="0"/>
        <w:autoSpaceDN w:val="0"/>
        <w:ind w:firstLine="709"/>
        <w:jc w:val="both"/>
        <w:rPr>
          <w:sz w:val="18"/>
          <w:szCs w:val="18"/>
        </w:rPr>
      </w:pPr>
      <w:r>
        <w:rPr>
          <w:sz w:val="18"/>
          <w:szCs w:val="18"/>
        </w:rPr>
        <w:t>2. Копии документов, подтверждающих степень родства лиц, указанных в заявлении.</w:t>
      </w:r>
    </w:p>
    <w:p>
      <w:pPr>
        <w:widowControl w:val="0"/>
        <w:autoSpaceDE w:val="0"/>
        <w:autoSpaceDN w:val="0"/>
        <w:ind w:firstLine="709"/>
        <w:jc w:val="both"/>
        <w:rPr>
          <w:sz w:val="18"/>
          <w:szCs w:val="18"/>
        </w:rPr>
      </w:pPr>
      <w:r>
        <w:rPr>
          <w:sz w:val="18"/>
          <w:szCs w:val="18"/>
        </w:rPr>
        <w:t>3. Акт предварительного согласования места семейного захоронения.</w:t>
      </w:r>
    </w:p>
    <w:p>
      <w:pPr>
        <w:widowControl w:val="0"/>
        <w:autoSpaceDE w:val="0"/>
        <w:autoSpaceDN w:val="0"/>
        <w:ind w:firstLine="709"/>
        <w:jc w:val="both"/>
        <w:rPr>
          <w:sz w:val="18"/>
          <w:szCs w:val="18"/>
        </w:rPr>
      </w:pPr>
      <w:r>
        <w:rPr>
          <w:sz w:val="18"/>
          <w:szCs w:val="18"/>
        </w:rPr>
        <w:t>4. Копии медицинского свидетельства о смерти и свидетельства о смерти, выдаваемого органами ЗАГС.</w:t>
      </w:r>
    </w:p>
    <w:p>
      <w:pPr>
        <w:widowControl w:val="0"/>
        <w:autoSpaceDE w:val="0"/>
        <w:autoSpaceDN w:val="0"/>
        <w:ind w:firstLine="709"/>
        <w:jc w:val="both"/>
        <w:rPr>
          <w:sz w:val="18"/>
          <w:szCs w:val="18"/>
        </w:rPr>
      </w:pPr>
      <w:r>
        <w:rPr>
          <w:sz w:val="18"/>
          <w:szCs w:val="18"/>
        </w:rPr>
        <w:t>Ответственный за захоронение:</w:t>
      </w:r>
    </w:p>
    <w:p>
      <w:pPr>
        <w:widowControl w:val="0"/>
        <w:autoSpaceDE w:val="0"/>
        <w:autoSpaceDN w:val="0"/>
        <w:ind w:firstLine="709"/>
        <w:jc w:val="both"/>
        <w:rPr>
          <w:sz w:val="18"/>
          <w:szCs w:val="18"/>
        </w:rPr>
        <w:sectPr>
          <w:pgSz w:w="16838" w:h="11906" w:orient="landscape"/>
          <w:pgMar w:top="1701" w:right="567" w:bottom="567" w:left="567" w:header="709" w:footer="709" w:gutter="0"/>
          <w:cols w:space="708" w:num="1"/>
          <w:docGrid w:linePitch="360" w:charSpace="0"/>
        </w:sectPr>
      </w:pPr>
      <w:r>
        <w:rPr>
          <w:sz w:val="18"/>
          <w:szCs w:val="18"/>
        </w:rPr>
        <w:t>Подпись: _________________/_______________________/ «__» ________ 20__</w:t>
      </w:r>
    </w:p>
    <w:p>
      <w:pPr>
        <w:jc w:val="right"/>
        <w:rPr>
          <w:rFonts w:eastAsia="Calibri"/>
          <w:sz w:val="18"/>
          <w:szCs w:val="18"/>
          <w:lang w:eastAsia="en-US"/>
        </w:rPr>
      </w:pPr>
      <w:bookmarkStart w:id="8" w:name="P197"/>
      <w:bookmarkEnd w:id="8"/>
      <w:r>
        <w:rPr>
          <w:rFonts w:eastAsia="Calibri"/>
          <w:sz w:val="18"/>
          <w:szCs w:val="18"/>
          <w:lang w:eastAsia="en-US"/>
        </w:rPr>
        <w:t>Приложение № 3</w:t>
      </w:r>
    </w:p>
    <w:p>
      <w:pPr>
        <w:widowControl w:val="0"/>
        <w:autoSpaceDE w:val="0"/>
        <w:autoSpaceDN w:val="0"/>
        <w:jc w:val="right"/>
        <w:rPr>
          <w:sz w:val="18"/>
          <w:szCs w:val="18"/>
        </w:rPr>
      </w:pPr>
      <w:r>
        <w:rPr>
          <w:sz w:val="18"/>
          <w:szCs w:val="18"/>
        </w:rPr>
        <w:t xml:space="preserve">к решению Совета депутатов </w:t>
      </w:r>
    </w:p>
    <w:p>
      <w:pPr>
        <w:widowControl w:val="0"/>
        <w:autoSpaceDE w:val="0"/>
        <w:autoSpaceDN w:val="0"/>
        <w:jc w:val="right"/>
        <w:rPr>
          <w:sz w:val="18"/>
          <w:szCs w:val="18"/>
        </w:rPr>
      </w:pPr>
      <w:r>
        <w:rPr>
          <w:sz w:val="18"/>
          <w:szCs w:val="18"/>
          <w:lang w:val="ru-RU"/>
        </w:rPr>
        <w:t>Взвадского</w:t>
      </w:r>
      <w:r>
        <w:rPr>
          <w:sz w:val="18"/>
          <w:szCs w:val="18"/>
        </w:rPr>
        <w:t xml:space="preserve"> сельского поселения</w:t>
      </w:r>
    </w:p>
    <w:p>
      <w:pPr>
        <w:widowControl w:val="0"/>
        <w:autoSpaceDE w:val="0"/>
        <w:autoSpaceDN w:val="0"/>
        <w:jc w:val="center"/>
        <w:rPr>
          <w:b/>
          <w:sz w:val="18"/>
          <w:szCs w:val="18"/>
        </w:rPr>
      </w:pPr>
      <w:r>
        <w:rPr>
          <w:rFonts w:hint="default"/>
          <w:sz w:val="18"/>
          <w:szCs w:val="18"/>
          <w:lang w:val="ru-RU"/>
        </w:rPr>
        <w:t xml:space="preserve">                                                                                                                                                                                                                                     </w:t>
      </w:r>
      <w:r>
        <w:rPr>
          <w:rFonts w:eastAsia="Calibri"/>
          <w:sz w:val="18"/>
          <w:szCs w:val="18"/>
          <w:lang w:val="ru-RU" w:eastAsia="en-US"/>
        </w:rPr>
        <w:t>о</w:t>
      </w:r>
      <w:r>
        <w:rPr>
          <w:rFonts w:eastAsia="Calibri"/>
          <w:sz w:val="18"/>
          <w:szCs w:val="18"/>
          <w:lang w:eastAsia="en-US"/>
        </w:rPr>
        <w:t>т</w:t>
      </w:r>
      <w:r>
        <w:rPr>
          <w:rFonts w:hint="default" w:eastAsia="Calibri"/>
          <w:sz w:val="18"/>
          <w:szCs w:val="18"/>
          <w:lang w:val="ru-RU" w:eastAsia="en-US"/>
        </w:rPr>
        <w:t xml:space="preserve"> 27.02.2023 № 109</w:t>
      </w:r>
    </w:p>
    <w:p>
      <w:pPr>
        <w:widowControl w:val="0"/>
        <w:autoSpaceDE w:val="0"/>
        <w:autoSpaceDN w:val="0"/>
        <w:jc w:val="center"/>
        <w:rPr>
          <w:rFonts w:hint="default"/>
          <w:sz w:val="18"/>
          <w:szCs w:val="18"/>
          <w:lang w:val="ru-RU"/>
        </w:rPr>
      </w:pPr>
    </w:p>
    <w:p>
      <w:pPr>
        <w:widowControl w:val="0"/>
        <w:autoSpaceDE w:val="0"/>
        <w:autoSpaceDN w:val="0"/>
        <w:jc w:val="center"/>
        <w:rPr>
          <w:b/>
          <w:sz w:val="18"/>
          <w:szCs w:val="18"/>
        </w:rPr>
      </w:pPr>
    </w:p>
    <w:p>
      <w:pPr>
        <w:widowControl w:val="0"/>
        <w:autoSpaceDE w:val="0"/>
        <w:autoSpaceDN w:val="0"/>
        <w:jc w:val="center"/>
        <w:rPr>
          <w:rFonts w:hint="default"/>
          <w:b/>
          <w:sz w:val="18"/>
          <w:szCs w:val="18"/>
          <w:lang w:val="ru-RU"/>
        </w:rPr>
      </w:pPr>
      <w:r>
        <w:rPr>
          <w:b/>
          <w:sz w:val="18"/>
          <w:szCs w:val="18"/>
        </w:rPr>
        <w:t>ФОРМА</w:t>
      </w:r>
      <w:r>
        <w:rPr>
          <w:rFonts w:hint="default"/>
          <w:b/>
          <w:sz w:val="18"/>
          <w:szCs w:val="18"/>
          <w:lang w:val="ru-RU"/>
        </w:rPr>
        <w:t xml:space="preserve">                                                                                           </w:t>
      </w:r>
    </w:p>
    <w:p>
      <w:pPr>
        <w:widowControl w:val="0"/>
        <w:autoSpaceDE w:val="0"/>
        <w:autoSpaceDN w:val="0"/>
        <w:jc w:val="center"/>
        <w:rPr>
          <w:b/>
          <w:sz w:val="18"/>
          <w:szCs w:val="18"/>
        </w:rPr>
      </w:pPr>
      <w:r>
        <w:rPr>
          <w:b/>
          <w:sz w:val="18"/>
          <w:szCs w:val="18"/>
        </w:rPr>
        <w:t>КНИГИ РЕГИСТРАЦИИ СЕМЕЙНЫХ (РОДОВЫХ) ЗАХОРОНЕНИЙ</w:t>
      </w:r>
    </w:p>
    <w:p>
      <w:pPr>
        <w:widowControl w:val="0"/>
        <w:autoSpaceDE w:val="0"/>
        <w:autoSpaceDN w:val="0"/>
        <w:jc w:val="both"/>
        <w:rPr>
          <w:sz w:val="18"/>
          <w:szCs w:val="18"/>
        </w:rPr>
      </w:pPr>
    </w:p>
    <w:tbl>
      <w:tblPr>
        <w:tblStyle w:val="13"/>
        <w:tblW w:w="1524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329"/>
        <w:gridCol w:w="1728"/>
        <w:gridCol w:w="2159"/>
        <w:gridCol w:w="1152"/>
        <w:gridCol w:w="1296"/>
        <w:gridCol w:w="1439"/>
        <w:gridCol w:w="1046"/>
        <w:gridCol w:w="1220"/>
        <w:gridCol w:w="1464"/>
        <w:gridCol w:w="1166"/>
        <w:gridCol w:w="1030"/>
        <w:gridCol w:w="12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r>
              <w:rPr>
                <w:sz w:val="18"/>
                <w:szCs w:val="18"/>
              </w:rPr>
              <w:t xml:space="preserve"> № </w:t>
            </w:r>
          </w:p>
          <w:p>
            <w:pPr>
              <w:widowControl w:val="0"/>
              <w:autoSpaceDE w:val="0"/>
              <w:autoSpaceDN w:val="0"/>
              <w:jc w:val="both"/>
              <w:rPr>
                <w:sz w:val="18"/>
                <w:szCs w:val="18"/>
              </w:rPr>
            </w:pPr>
            <w:r>
              <w:rPr>
                <w:sz w:val="18"/>
                <w:szCs w:val="18"/>
              </w:rPr>
              <w:t>п/п</w:t>
            </w:r>
          </w:p>
        </w:tc>
        <w:tc>
          <w:tcPr>
            <w:tcW w:w="1728" w:type="dxa"/>
          </w:tcPr>
          <w:p>
            <w:pPr>
              <w:widowControl w:val="0"/>
              <w:autoSpaceDE w:val="0"/>
              <w:autoSpaceDN w:val="0"/>
              <w:jc w:val="both"/>
              <w:rPr>
                <w:sz w:val="18"/>
                <w:szCs w:val="18"/>
              </w:rPr>
            </w:pPr>
            <w:r>
              <w:rPr>
                <w:sz w:val="18"/>
                <w:szCs w:val="18"/>
              </w:rPr>
              <w:t xml:space="preserve"> Ф.И.О. лица, </w:t>
            </w:r>
          </w:p>
          <w:p>
            <w:pPr>
              <w:widowControl w:val="0"/>
              <w:autoSpaceDE w:val="0"/>
              <w:autoSpaceDN w:val="0"/>
              <w:jc w:val="both"/>
              <w:rPr>
                <w:sz w:val="18"/>
                <w:szCs w:val="18"/>
              </w:rPr>
            </w:pPr>
            <w:r>
              <w:rPr>
                <w:sz w:val="18"/>
                <w:szCs w:val="18"/>
              </w:rPr>
              <w:t>ответственного</w:t>
            </w:r>
          </w:p>
          <w:p>
            <w:pPr>
              <w:widowControl w:val="0"/>
              <w:autoSpaceDE w:val="0"/>
              <w:autoSpaceDN w:val="0"/>
              <w:jc w:val="both"/>
              <w:rPr>
                <w:sz w:val="18"/>
                <w:szCs w:val="18"/>
              </w:rPr>
            </w:pPr>
            <w:r>
              <w:rPr>
                <w:sz w:val="18"/>
                <w:szCs w:val="18"/>
              </w:rPr>
              <w:t>за захоронение</w:t>
            </w:r>
          </w:p>
        </w:tc>
        <w:tc>
          <w:tcPr>
            <w:tcW w:w="2159" w:type="dxa"/>
          </w:tcPr>
          <w:p>
            <w:pPr>
              <w:widowControl w:val="0"/>
              <w:autoSpaceDE w:val="0"/>
              <w:autoSpaceDN w:val="0"/>
              <w:jc w:val="both"/>
              <w:rPr>
                <w:sz w:val="18"/>
                <w:szCs w:val="18"/>
              </w:rPr>
            </w:pPr>
            <w:r>
              <w:rPr>
                <w:sz w:val="18"/>
                <w:szCs w:val="18"/>
              </w:rPr>
              <w:t>Паспортные данные лица, ответственного</w:t>
            </w:r>
          </w:p>
          <w:p>
            <w:pPr>
              <w:widowControl w:val="0"/>
              <w:autoSpaceDE w:val="0"/>
              <w:autoSpaceDN w:val="0"/>
              <w:jc w:val="both"/>
              <w:rPr>
                <w:sz w:val="18"/>
                <w:szCs w:val="18"/>
              </w:rPr>
            </w:pPr>
            <w:r>
              <w:rPr>
                <w:sz w:val="18"/>
                <w:szCs w:val="18"/>
              </w:rPr>
              <w:t>за захоронение</w:t>
            </w:r>
          </w:p>
        </w:tc>
        <w:tc>
          <w:tcPr>
            <w:tcW w:w="1152" w:type="dxa"/>
          </w:tcPr>
          <w:p>
            <w:pPr>
              <w:widowControl w:val="0"/>
              <w:autoSpaceDE w:val="0"/>
              <w:autoSpaceDN w:val="0"/>
              <w:jc w:val="both"/>
              <w:rPr>
                <w:sz w:val="18"/>
                <w:szCs w:val="18"/>
              </w:rPr>
            </w:pPr>
            <w:r>
              <w:rPr>
                <w:sz w:val="18"/>
                <w:szCs w:val="18"/>
              </w:rPr>
              <w:t xml:space="preserve"> Дата разрешения</w:t>
            </w:r>
          </w:p>
        </w:tc>
        <w:tc>
          <w:tcPr>
            <w:tcW w:w="1296" w:type="dxa"/>
          </w:tcPr>
          <w:p>
            <w:pPr>
              <w:widowControl w:val="0"/>
              <w:autoSpaceDE w:val="0"/>
              <w:autoSpaceDN w:val="0"/>
              <w:jc w:val="both"/>
              <w:rPr>
                <w:sz w:val="18"/>
                <w:szCs w:val="18"/>
              </w:rPr>
            </w:pPr>
            <w:r>
              <w:rPr>
                <w:sz w:val="18"/>
                <w:szCs w:val="18"/>
              </w:rPr>
              <w:t>№</w:t>
            </w:r>
          </w:p>
          <w:p>
            <w:pPr>
              <w:widowControl w:val="0"/>
              <w:autoSpaceDE w:val="0"/>
              <w:autoSpaceDN w:val="0"/>
              <w:jc w:val="both"/>
              <w:rPr>
                <w:sz w:val="18"/>
                <w:szCs w:val="18"/>
              </w:rPr>
            </w:pPr>
            <w:r>
              <w:rPr>
                <w:sz w:val="18"/>
                <w:szCs w:val="18"/>
              </w:rPr>
              <w:t xml:space="preserve">разрешения </w:t>
            </w:r>
          </w:p>
        </w:tc>
        <w:tc>
          <w:tcPr>
            <w:tcW w:w="1439" w:type="dxa"/>
          </w:tcPr>
          <w:p>
            <w:pPr>
              <w:widowControl w:val="0"/>
              <w:autoSpaceDE w:val="0"/>
              <w:autoSpaceDN w:val="0"/>
              <w:jc w:val="both"/>
              <w:rPr>
                <w:sz w:val="18"/>
                <w:szCs w:val="18"/>
              </w:rPr>
            </w:pPr>
            <w:r>
              <w:rPr>
                <w:sz w:val="18"/>
                <w:szCs w:val="18"/>
              </w:rPr>
              <w:t xml:space="preserve">Наименование   </w:t>
            </w:r>
          </w:p>
          <w:p>
            <w:pPr>
              <w:widowControl w:val="0"/>
              <w:autoSpaceDE w:val="0"/>
              <w:autoSpaceDN w:val="0"/>
              <w:jc w:val="both"/>
              <w:rPr>
                <w:sz w:val="18"/>
                <w:szCs w:val="18"/>
              </w:rPr>
            </w:pPr>
            <w:r>
              <w:rPr>
                <w:sz w:val="18"/>
                <w:szCs w:val="18"/>
              </w:rPr>
              <w:t>кладбища</w:t>
            </w:r>
          </w:p>
        </w:tc>
        <w:tc>
          <w:tcPr>
            <w:tcW w:w="1046" w:type="dxa"/>
          </w:tcPr>
          <w:p>
            <w:pPr>
              <w:widowControl w:val="0"/>
              <w:autoSpaceDE w:val="0"/>
              <w:autoSpaceDN w:val="0"/>
              <w:jc w:val="both"/>
              <w:rPr>
                <w:sz w:val="18"/>
                <w:szCs w:val="18"/>
              </w:rPr>
            </w:pPr>
            <w:r>
              <w:rPr>
                <w:sz w:val="18"/>
                <w:szCs w:val="18"/>
              </w:rPr>
              <w:t xml:space="preserve">№    </w:t>
            </w:r>
          </w:p>
          <w:p>
            <w:pPr>
              <w:widowControl w:val="0"/>
              <w:autoSpaceDE w:val="0"/>
              <w:autoSpaceDN w:val="0"/>
              <w:jc w:val="both"/>
              <w:rPr>
                <w:sz w:val="18"/>
                <w:szCs w:val="18"/>
              </w:rPr>
            </w:pPr>
            <w:r>
              <w:rPr>
                <w:sz w:val="18"/>
                <w:szCs w:val="18"/>
              </w:rPr>
              <w:t>квартала,</w:t>
            </w:r>
          </w:p>
          <w:p>
            <w:pPr>
              <w:widowControl w:val="0"/>
              <w:autoSpaceDE w:val="0"/>
              <w:autoSpaceDN w:val="0"/>
              <w:jc w:val="both"/>
              <w:rPr>
                <w:sz w:val="18"/>
                <w:szCs w:val="18"/>
              </w:rPr>
            </w:pPr>
            <w:r>
              <w:rPr>
                <w:sz w:val="18"/>
                <w:szCs w:val="18"/>
              </w:rPr>
              <w:t xml:space="preserve"> участка </w:t>
            </w:r>
          </w:p>
        </w:tc>
        <w:tc>
          <w:tcPr>
            <w:tcW w:w="1220" w:type="dxa"/>
          </w:tcPr>
          <w:p>
            <w:pPr>
              <w:widowControl w:val="0"/>
              <w:autoSpaceDE w:val="0"/>
              <w:autoSpaceDN w:val="0"/>
              <w:jc w:val="both"/>
              <w:rPr>
                <w:sz w:val="18"/>
                <w:szCs w:val="18"/>
              </w:rPr>
            </w:pPr>
            <w:r>
              <w:rPr>
                <w:sz w:val="18"/>
                <w:szCs w:val="18"/>
              </w:rPr>
              <w:t xml:space="preserve"> Размер </w:t>
            </w:r>
          </w:p>
          <w:p>
            <w:pPr>
              <w:widowControl w:val="0"/>
              <w:autoSpaceDE w:val="0"/>
              <w:autoSpaceDN w:val="0"/>
              <w:jc w:val="both"/>
              <w:rPr>
                <w:sz w:val="18"/>
                <w:szCs w:val="18"/>
              </w:rPr>
            </w:pPr>
            <w:r>
              <w:rPr>
                <w:sz w:val="18"/>
                <w:szCs w:val="18"/>
              </w:rPr>
              <w:t>участка,</w:t>
            </w:r>
          </w:p>
          <w:p>
            <w:pPr>
              <w:widowControl w:val="0"/>
              <w:autoSpaceDE w:val="0"/>
              <w:autoSpaceDN w:val="0"/>
              <w:jc w:val="both"/>
              <w:rPr>
                <w:sz w:val="18"/>
                <w:szCs w:val="18"/>
              </w:rPr>
            </w:pPr>
            <w:r>
              <w:rPr>
                <w:sz w:val="18"/>
                <w:szCs w:val="18"/>
              </w:rPr>
              <w:t xml:space="preserve"> кв. м  </w:t>
            </w:r>
          </w:p>
        </w:tc>
        <w:tc>
          <w:tcPr>
            <w:tcW w:w="1464" w:type="dxa"/>
          </w:tcPr>
          <w:p>
            <w:pPr>
              <w:widowControl w:val="0"/>
              <w:autoSpaceDE w:val="0"/>
              <w:autoSpaceDN w:val="0"/>
              <w:jc w:val="both"/>
              <w:rPr>
                <w:sz w:val="18"/>
                <w:szCs w:val="18"/>
              </w:rPr>
            </w:pPr>
            <w:r>
              <w:rPr>
                <w:sz w:val="18"/>
                <w:szCs w:val="18"/>
              </w:rPr>
              <w:t>Стоимость;</w:t>
            </w:r>
          </w:p>
          <w:p>
            <w:pPr>
              <w:widowControl w:val="0"/>
              <w:autoSpaceDE w:val="0"/>
              <w:autoSpaceDN w:val="0"/>
              <w:jc w:val="both"/>
              <w:rPr>
                <w:sz w:val="18"/>
                <w:szCs w:val="18"/>
              </w:rPr>
            </w:pPr>
            <w:r>
              <w:rPr>
                <w:sz w:val="18"/>
                <w:szCs w:val="18"/>
              </w:rPr>
              <w:t xml:space="preserve">№ платежного      </w:t>
            </w:r>
          </w:p>
          <w:p>
            <w:pPr>
              <w:widowControl w:val="0"/>
              <w:autoSpaceDE w:val="0"/>
              <w:autoSpaceDN w:val="0"/>
              <w:jc w:val="both"/>
              <w:rPr>
                <w:sz w:val="18"/>
                <w:szCs w:val="18"/>
              </w:rPr>
            </w:pPr>
            <w:r>
              <w:rPr>
                <w:sz w:val="18"/>
                <w:szCs w:val="18"/>
              </w:rPr>
              <w:t xml:space="preserve">документа </w:t>
            </w:r>
          </w:p>
        </w:tc>
        <w:tc>
          <w:tcPr>
            <w:tcW w:w="1166" w:type="dxa"/>
          </w:tcPr>
          <w:p>
            <w:pPr>
              <w:widowControl w:val="0"/>
              <w:autoSpaceDE w:val="0"/>
              <w:autoSpaceDN w:val="0"/>
              <w:jc w:val="both"/>
              <w:rPr>
                <w:sz w:val="18"/>
                <w:szCs w:val="18"/>
              </w:rPr>
            </w:pPr>
            <w:r>
              <w:rPr>
                <w:sz w:val="18"/>
                <w:szCs w:val="18"/>
              </w:rPr>
              <w:t xml:space="preserve">Дата   </w:t>
            </w:r>
          </w:p>
          <w:p>
            <w:pPr>
              <w:widowControl w:val="0"/>
              <w:autoSpaceDE w:val="0"/>
              <w:autoSpaceDN w:val="0"/>
              <w:jc w:val="both"/>
              <w:rPr>
                <w:sz w:val="18"/>
                <w:szCs w:val="18"/>
              </w:rPr>
            </w:pPr>
            <w:r>
              <w:rPr>
                <w:sz w:val="18"/>
                <w:szCs w:val="18"/>
              </w:rPr>
              <w:t xml:space="preserve">захоронения  </w:t>
            </w:r>
          </w:p>
        </w:tc>
        <w:tc>
          <w:tcPr>
            <w:tcW w:w="1030" w:type="dxa"/>
          </w:tcPr>
          <w:p>
            <w:pPr>
              <w:widowControl w:val="0"/>
              <w:autoSpaceDE w:val="0"/>
              <w:autoSpaceDN w:val="0"/>
              <w:jc w:val="both"/>
              <w:rPr>
                <w:sz w:val="18"/>
                <w:szCs w:val="18"/>
              </w:rPr>
            </w:pPr>
            <w:r>
              <w:rPr>
                <w:sz w:val="18"/>
                <w:szCs w:val="18"/>
              </w:rPr>
              <w:t xml:space="preserve">Ф.И.О. </w:t>
            </w:r>
          </w:p>
          <w:p>
            <w:pPr>
              <w:widowControl w:val="0"/>
              <w:autoSpaceDE w:val="0"/>
              <w:autoSpaceDN w:val="0"/>
              <w:jc w:val="both"/>
              <w:rPr>
                <w:sz w:val="18"/>
                <w:szCs w:val="18"/>
              </w:rPr>
            </w:pPr>
            <w:r>
              <w:rPr>
                <w:sz w:val="18"/>
                <w:szCs w:val="18"/>
              </w:rPr>
              <w:t>захороненного</w:t>
            </w:r>
          </w:p>
        </w:tc>
        <w:tc>
          <w:tcPr>
            <w:tcW w:w="1220" w:type="dxa"/>
          </w:tcPr>
          <w:p>
            <w:pPr>
              <w:widowControl w:val="0"/>
              <w:autoSpaceDE w:val="0"/>
              <w:autoSpaceDN w:val="0"/>
              <w:jc w:val="both"/>
              <w:rPr>
                <w:sz w:val="18"/>
                <w:szCs w:val="18"/>
              </w:rPr>
            </w:pPr>
            <w:r>
              <w:rPr>
                <w:sz w:val="18"/>
                <w:szCs w:val="18"/>
              </w:rPr>
              <w:t xml:space="preserve">Документы,     </w:t>
            </w:r>
          </w:p>
          <w:p>
            <w:pPr>
              <w:widowControl w:val="0"/>
              <w:autoSpaceDE w:val="0"/>
              <w:autoSpaceDN w:val="0"/>
              <w:jc w:val="both"/>
              <w:rPr>
                <w:sz w:val="18"/>
                <w:szCs w:val="18"/>
              </w:rPr>
            </w:pPr>
            <w:r>
              <w:rPr>
                <w:sz w:val="18"/>
                <w:szCs w:val="18"/>
              </w:rPr>
              <w:t xml:space="preserve">подтверждающие </w:t>
            </w:r>
          </w:p>
          <w:p>
            <w:pPr>
              <w:widowControl w:val="0"/>
              <w:autoSpaceDE w:val="0"/>
              <w:autoSpaceDN w:val="0"/>
              <w:jc w:val="both"/>
              <w:rPr>
                <w:sz w:val="18"/>
                <w:szCs w:val="18"/>
              </w:rPr>
            </w:pPr>
            <w:r>
              <w:rPr>
                <w:sz w:val="18"/>
                <w:szCs w:val="18"/>
              </w:rPr>
              <w:t xml:space="preserve">родство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18"/>
                <w:szCs w:val="18"/>
              </w:rPr>
            </w:pPr>
          </w:p>
        </w:tc>
        <w:tc>
          <w:tcPr>
            <w:tcW w:w="1728" w:type="dxa"/>
          </w:tcPr>
          <w:p>
            <w:pPr>
              <w:widowControl w:val="0"/>
              <w:autoSpaceDE w:val="0"/>
              <w:autoSpaceDN w:val="0"/>
              <w:jc w:val="both"/>
              <w:rPr>
                <w:sz w:val="18"/>
                <w:szCs w:val="18"/>
              </w:rPr>
            </w:pPr>
          </w:p>
        </w:tc>
        <w:tc>
          <w:tcPr>
            <w:tcW w:w="2159" w:type="dxa"/>
          </w:tcPr>
          <w:p>
            <w:pPr>
              <w:widowControl w:val="0"/>
              <w:autoSpaceDE w:val="0"/>
              <w:autoSpaceDN w:val="0"/>
              <w:jc w:val="both"/>
              <w:rPr>
                <w:sz w:val="18"/>
                <w:szCs w:val="18"/>
              </w:rPr>
            </w:pPr>
          </w:p>
        </w:tc>
        <w:tc>
          <w:tcPr>
            <w:tcW w:w="1152" w:type="dxa"/>
          </w:tcPr>
          <w:p>
            <w:pPr>
              <w:widowControl w:val="0"/>
              <w:autoSpaceDE w:val="0"/>
              <w:autoSpaceDN w:val="0"/>
              <w:jc w:val="both"/>
              <w:rPr>
                <w:sz w:val="18"/>
                <w:szCs w:val="18"/>
              </w:rPr>
            </w:pPr>
          </w:p>
        </w:tc>
        <w:tc>
          <w:tcPr>
            <w:tcW w:w="1296" w:type="dxa"/>
          </w:tcPr>
          <w:p>
            <w:pPr>
              <w:widowControl w:val="0"/>
              <w:autoSpaceDE w:val="0"/>
              <w:autoSpaceDN w:val="0"/>
              <w:jc w:val="both"/>
              <w:rPr>
                <w:sz w:val="18"/>
                <w:szCs w:val="18"/>
              </w:rPr>
            </w:pPr>
          </w:p>
        </w:tc>
        <w:tc>
          <w:tcPr>
            <w:tcW w:w="1439" w:type="dxa"/>
          </w:tcPr>
          <w:p>
            <w:pPr>
              <w:widowControl w:val="0"/>
              <w:autoSpaceDE w:val="0"/>
              <w:autoSpaceDN w:val="0"/>
              <w:jc w:val="both"/>
              <w:rPr>
                <w:sz w:val="18"/>
                <w:szCs w:val="18"/>
              </w:rPr>
            </w:pPr>
          </w:p>
        </w:tc>
        <w:tc>
          <w:tcPr>
            <w:tcW w:w="1046"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c>
          <w:tcPr>
            <w:tcW w:w="1464" w:type="dxa"/>
          </w:tcPr>
          <w:p>
            <w:pPr>
              <w:widowControl w:val="0"/>
              <w:autoSpaceDE w:val="0"/>
              <w:autoSpaceDN w:val="0"/>
              <w:jc w:val="both"/>
              <w:rPr>
                <w:sz w:val="18"/>
                <w:szCs w:val="18"/>
              </w:rPr>
            </w:pPr>
          </w:p>
        </w:tc>
        <w:tc>
          <w:tcPr>
            <w:tcW w:w="1166" w:type="dxa"/>
          </w:tcPr>
          <w:p>
            <w:pPr>
              <w:widowControl w:val="0"/>
              <w:autoSpaceDE w:val="0"/>
              <w:autoSpaceDN w:val="0"/>
              <w:jc w:val="both"/>
              <w:rPr>
                <w:sz w:val="18"/>
                <w:szCs w:val="18"/>
              </w:rPr>
            </w:pPr>
          </w:p>
        </w:tc>
        <w:tc>
          <w:tcPr>
            <w:tcW w:w="1030" w:type="dxa"/>
          </w:tcPr>
          <w:p>
            <w:pPr>
              <w:widowControl w:val="0"/>
              <w:autoSpaceDE w:val="0"/>
              <w:autoSpaceDN w:val="0"/>
              <w:jc w:val="both"/>
              <w:rPr>
                <w:sz w:val="18"/>
                <w:szCs w:val="18"/>
              </w:rPr>
            </w:pPr>
          </w:p>
        </w:tc>
        <w:tc>
          <w:tcPr>
            <w:tcW w:w="1220" w:type="dxa"/>
          </w:tcPr>
          <w:p>
            <w:pPr>
              <w:widowControl w:val="0"/>
              <w:autoSpaceDE w:val="0"/>
              <w:autoSpaceDN w:val="0"/>
              <w:jc w:val="both"/>
              <w:rPr>
                <w:sz w:val="18"/>
                <w:szCs w:val="18"/>
              </w:rPr>
            </w:pPr>
          </w:p>
        </w:tc>
      </w:tr>
    </w:tbl>
    <w:p>
      <w:pPr>
        <w:widowControl w:val="0"/>
        <w:autoSpaceDE w:val="0"/>
        <w:autoSpaceDN w:val="0"/>
        <w:jc w:val="both"/>
        <w:rPr>
          <w:sz w:val="18"/>
          <w:szCs w:val="18"/>
        </w:rPr>
      </w:pPr>
    </w:p>
    <w:p>
      <w:pPr>
        <w:widowControl w:val="0"/>
        <w:autoSpaceDE w:val="0"/>
        <w:autoSpaceDN w:val="0"/>
        <w:jc w:val="both"/>
        <w:rPr>
          <w:sz w:val="18"/>
          <w:szCs w:val="18"/>
        </w:rPr>
      </w:pPr>
    </w:p>
    <w:p>
      <w:pPr>
        <w:widowControl w:val="0"/>
        <w:autoSpaceDE w:val="0"/>
        <w:autoSpaceDN w:val="0"/>
        <w:jc w:val="both"/>
        <w:rPr>
          <w:sz w:val="18"/>
          <w:szCs w:val="18"/>
        </w:rPr>
      </w:pPr>
    </w:p>
    <w:p>
      <w:pPr>
        <w:widowControl w:val="0"/>
        <w:autoSpaceDE w:val="0"/>
        <w:autoSpaceDN w:val="0"/>
        <w:jc w:val="both"/>
        <w:rPr>
          <w:sz w:val="18"/>
          <w:szCs w:val="18"/>
        </w:rPr>
      </w:pPr>
    </w:p>
    <w:p>
      <w:pPr>
        <w:widowControl w:val="0"/>
        <w:autoSpaceDE w:val="0"/>
        <w:autoSpaceDN w:val="0"/>
        <w:jc w:val="both"/>
        <w:rPr>
          <w:sz w:val="18"/>
          <w:szCs w:val="18"/>
        </w:rPr>
      </w:pPr>
    </w:p>
    <w:p>
      <w:pPr>
        <w:rPr>
          <w:sz w:val="18"/>
          <w:szCs w:val="18"/>
        </w:rPr>
        <w:sectPr>
          <w:pgSz w:w="16838" w:h="11906" w:orient="landscape"/>
          <w:pgMar w:top="850" w:right="1134" w:bottom="1701" w:left="1134" w:header="708" w:footer="708" w:gutter="0"/>
          <w:cols w:space="708" w:num="1"/>
          <w:docGrid w:linePitch="360" w:charSpace="0"/>
        </w:sectPr>
      </w:pPr>
    </w:p>
    <w:p>
      <w:pPr>
        <w:ind w:left="5103"/>
        <w:jc w:val="right"/>
        <w:rPr>
          <w:rFonts w:eastAsia="Calibri"/>
          <w:sz w:val="18"/>
          <w:szCs w:val="18"/>
          <w:lang w:eastAsia="en-US"/>
        </w:rPr>
      </w:pPr>
      <w:r>
        <w:rPr>
          <w:rFonts w:eastAsia="Calibri"/>
          <w:sz w:val="18"/>
          <w:szCs w:val="18"/>
          <w:lang w:eastAsia="en-US"/>
        </w:rPr>
        <w:t>Приложение № 4</w:t>
      </w:r>
    </w:p>
    <w:p>
      <w:pPr>
        <w:widowControl w:val="0"/>
        <w:autoSpaceDE w:val="0"/>
        <w:autoSpaceDN w:val="0"/>
        <w:jc w:val="right"/>
        <w:rPr>
          <w:sz w:val="18"/>
          <w:szCs w:val="18"/>
        </w:rPr>
      </w:pPr>
      <w:r>
        <w:rPr>
          <w:sz w:val="18"/>
          <w:szCs w:val="18"/>
        </w:rPr>
        <w:t xml:space="preserve">к решению Совета депутатов </w:t>
      </w:r>
    </w:p>
    <w:p>
      <w:pPr>
        <w:widowControl w:val="0"/>
        <w:autoSpaceDE w:val="0"/>
        <w:autoSpaceDN w:val="0"/>
        <w:jc w:val="right"/>
        <w:rPr>
          <w:sz w:val="18"/>
          <w:szCs w:val="18"/>
        </w:rPr>
      </w:pPr>
      <w:r>
        <w:rPr>
          <w:sz w:val="18"/>
          <w:szCs w:val="18"/>
          <w:lang w:val="ru-RU"/>
        </w:rPr>
        <w:t>Взвадского</w:t>
      </w:r>
      <w:r>
        <w:rPr>
          <w:rFonts w:hint="default"/>
          <w:sz w:val="18"/>
          <w:szCs w:val="18"/>
          <w:lang w:val="ru-RU"/>
        </w:rPr>
        <w:t xml:space="preserve"> </w:t>
      </w:r>
      <w:r>
        <w:rPr>
          <w:sz w:val="18"/>
          <w:szCs w:val="18"/>
        </w:rPr>
        <w:t xml:space="preserve"> сельского поселения</w:t>
      </w:r>
    </w:p>
    <w:p>
      <w:pPr>
        <w:widowControl w:val="0"/>
        <w:autoSpaceDE w:val="0"/>
        <w:autoSpaceDN w:val="0"/>
        <w:jc w:val="center"/>
        <w:rPr>
          <w:b/>
          <w:sz w:val="18"/>
          <w:szCs w:val="18"/>
        </w:rPr>
      </w:pPr>
      <w:r>
        <w:rPr>
          <w:rFonts w:hint="default" w:eastAsia="Calibri"/>
          <w:sz w:val="18"/>
          <w:szCs w:val="18"/>
          <w:lang w:val="ru-RU" w:eastAsia="en-US"/>
        </w:rPr>
        <w:t xml:space="preserve">                                                                                                                                       </w:t>
      </w:r>
      <w:r>
        <w:rPr>
          <w:rFonts w:eastAsia="Calibri"/>
          <w:sz w:val="18"/>
          <w:szCs w:val="18"/>
          <w:lang w:val="ru-RU" w:eastAsia="en-US"/>
        </w:rPr>
        <w:t>о</w:t>
      </w:r>
      <w:r>
        <w:rPr>
          <w:rFonts w:eastAsia="Calibri"/>
          <w:sz w:val="18"/>
          <w:szCs w:val="18"/>
          <w:lang w:eastAsia="en-US"/>
        </w:rPr>
        <w:t>т</w:t>
      </w:r>
      <w:r>
        <w:rPr>
          <w:rFonts w:hint="default" w:eastAsia="Calibri"/>
          <w:sz w:val="18"/>
          <w:szCs w:val="18"/>
          <w:lang w:val="ru-RU" w:eastAsia="en-US"/>
        </w:rPr>
        <w:t xml:space="preserve"> 27.02.2023 № 109</w:t>
      </w:r>
    </w:p>
    <w:p>
      <w:pPr>
        <w:widowControl w:val="0"/>
        <w:autoSpaceDE w:val="0"/>
        <w:autoSpaceDN w:val="0"/>
        <w:jc w:val="right"/>
        <w:rPr>
          <w:sz w:val="18"/>
          <w:szCs w:val="18"/>
        </w:rPr>
      </w:pPr>
    </w:p>
    <w:p>
      <w:pPr>
        <w:widowControl w:val="0"/>
        <w:autoSpaceDE w:val="0"/>
        <w:autoSpaceDN w:val="0"/>
        <w:ind w:firstLine="3150" w:firstLineChars="1750"/>
        <w:jc w:val="both"/>
        <w:rPr>
          <w:sz w:val="18"/>
          <w:szCs w:val="18"/>
        </w:rPr>
      </w:pPr>
      <w:r>
        <w:rPr>
          <w:sz w:val="18"/>
          <w:szCs w:val="18"/>
        </w:rPr>
        <w:t>ФОРМА</w:t>
      </w:r>
    </w:p>
    <w:p>
      <w:pPr>
        <w:widowControl w:val="0"/>
        <w:autoSpaceDE w:val="0"/>
        <w:autoSpaceDN w:val="0"/>
        <w:jc w:val="both"/>
        <w:rPr>
          <w:sz w:val="18"/>
          <w:szCs w:val="18"/>
        </w:rPr>
      </w:pPr>
    </w:p>
    <w:p>
      <w:pPr>
        <w:widowControl w:val="0"/>
        <w:autoSpaceDE w:val="0"/>
        <w:autoSpaceDN w:val="0"/>
        <w:jc w:val="both"/>
        <w:rPr>
          <w:sz w:val="18"/>
          <w:szCs w:val="18"/>
        </w:rPr>
      </w:pPr>
    </w:p>
    <w:p>
      <w:pPr>
        <w:widowControl w:val="0"/>
        <w:autoSpaceDE w:val="0"/>
        <w:autoSpaceDN w:val="0"/>
        <w:jc w:val="both"/>
        <w:rPr>
          <w:sz w:val="18"/>
          <w:szCs w:val="18"/>
        </w:rPr>
      </w:pPr>
    </w:p>
    <w:p>
      <w:pPr>
        <w:widowControl w:val="0"/>
        <w:autoSpaceDE w:val="0"/>
        <w:autoSpaceDN w:val="0"/>
        <w:jc w:val="center"/>
        <w:rPr>
          <w:sz w:val="18"/>
          <w:szCs w:val="18"/>
        </w:rPr>
      </w:pPr>
      <w:r>
        <w:rPr>
          <w:sz w:val="18"/>
          <w:szCs w:val="18"/>
        </w:rPr>
        <w:t>РЕШЕНИЕ О ПРЕДОСТАВЛЕНИИ МЕСТА</w:t>
      </w:r>
    </w:p>
    <w:p>
      <w:pPr>
        <w:widowControl w:val="0"/>
        <w:autoSpaceDE w:val="0"/>
        <w:autoSpaceDN w:val="0"/>
        <w:jc w:val="center"/>
        <w:rPr>
          <w:sz w:val="18"/>
          <w:szCs w:val="18"/>
        </w:rPr>
      </w:pPr>
      <w:r>
        <w:rPr>
          <w:sz w:val="18"/>
          <w:szCs w:val="18"/>
        </w:rPr>
        <w:t>ПОД СЕМЕЙНОЕ (РОДОВОЕ) ЗАХОРОНЕНИЕ</w:t>
      </w:r>
    </w:p>
    <w:p>
      <w:pPr>
        <w:widowControl w:val="0"/>
        <w:autoSpaceDE w:val="0"/>
        <w:autoSpaceDN w:val="0"/>
        <w:jc w:val="both"/>
        <w:rPr>
          <w:sz w:val="18"/>
          <w:szCs w:val="18"/>
        </w:rPr>
      </w:pPr>
    </w:p>
    <w:p>
      <w:pPr>
        <w:widowControl w:val="0"/>
        <w:autoSpaceDE w:val="0"/>
        <w:autoSpaceDN w:val="0"/>
        <w:jc w:val="both"/>
        <w:rPr>
          <w:sz w:val="18"/>
          <w:szCs w:val="18"/>
        </w:rPr>
      </w:pPr>
      <w:r>
        <w:rPr>
          <w:sz w:val="18"/>
          <w:szCs w:val="18"/>
        </w:rPr>
        <w:t>Предоставить гр. ______________________________________________________________,</w:t>
      </w:r>
    </w:p>
    <w:p>
      <w:pPr>
        <w:widowControl w:val="0"/>
        <w:autoSpaceDE w:val="0"/>
        <w:autoSpaceDN w:val="0"/>
        <w:jc w:val="center"/>
        <w:rPr>
          <w:sz w:val="18"/>
          <w:szCs w:val="18"/>
        </w:rPr>
      </w:pPr>
      <w:r>
        <w:rPr>
          <w:sz w:val="18"/>
          <w:szCs w:val="18"/>
        </w:rPr>
        <w:t>(ответственный за семейное захоронение)</w:t>
      </w:r>
    </w:p>
    <w:p>
      <w:pPr>
        <w:widowControl w:val="0"/>
        <w:autoSpaceDE w:val="0"/>
        <w:autoSpaceDN w:val="0"/>
        <w:jc w:val="both"/>
        <w:rPr>
          <w:sz w:val="18"/>
          <w:szCs w:val="18"/>
        </w:rPr>
      </w:pPr>
      <w:r>
        <w:rPr>
          <w:sz w:val="18"/>
          <w:szCs w:val="18"/>
        </w:rPr>
        <w:t>зарегистрированному по адресу _____________________________________________</w:t>
      </w:r>
    </w:p>
    <w:p>
      <w:pPr>
        <w:widowControl w:val="0"/>
        <w:autoSpaceDE w:val="0"/>
        <w:autoSpaceDN w:val="0"/>
        <w:jc w:val="both"/>
        <w:rPr>
          <w:sz w:val="18"/>
          <w:szCs w:val="18"/>
        </w:rPr>
      </w:pPr>
      <w:r>
        <w:rPr>
          <w:sz w:val="18"/>
          <w:szCs w:val="18"/>
        </w:rPr>
        <w:t>___________________________________________________________________________</w:t>
      </w:r>
    </w:p>
    <w:p>
      <w:pPr>
        <w:widowControl w:val="0"/>
        <w:autoSpaceDE w:val="0"/>
        <w:autoSpaceDN w:val="0"/>
        <w:jc w:val="both"/>
        <w:rPr>
          <w:sz w:val="18"/>
          <w:szCs w:val="18"/>
        </w:rPr>
      </w:pPr>
      <w:r>
        <w:rPr>
          <w:sz w:val="18"/>
          <w:szCs w:val="18"/>
        </w:rPr>
        <w:t>__________________________________________________________________________,</w:t>
      </w:r>
    </w:p>
    <w:p>
      <w:pPr>
        <w:widowControl w:val="0"/>
        <w:autoSpaceDE w:val="0"/>
        <w:autoSpaceDN w:val="0"/>
        <w:jc w:val="both"/>
        <w:rPr>
          <w:sz w:val="18"/>
          <w:szCs w:val="18"/>
        </w:rPr>
      </w:pPr>
    </w:p>
    <w:p>
      <w:pPr>
        <w:widowControl w:val="0"/>
        <w:autoSpaceDE w:val="0"/>
        <w:autoSpaceDN w:val="0"/>
        <w:jc w:val="both"/>
        <w:rPr>
          <w:sz w:val="18"/>
          <w:szCs w:val="18"/>
        </w:rPr>
      </w:pPr>
      <w:r>
        <w:rPr>
          <w:sz w:val="18"/>
          <w:szCs w:val="18"/>
        </w:rPr>
        <w:t>по заявлению № ______ от «__» ___________________ 20__</w:t>
      </w:r>
    </w:p>
    <w:p>
      <w:pPr>
        <w:widowControl w:val="0"/>
        <w:autoSpaceDE w:val="0"/>
        <w:autoSpaceDN w:val="0"/>
        <w:jc w:val="both"/>
        <w:rPr>
          <w:sz w:val="18"/>
          <w:szCs w:val="18"/>
        </w:rPr>
      </w:pPr>
    </w:p>
    <w:p>
      <w:pPr>
        <w:widowControl w:val="0"/>
        <w:autoSpaceDE w:val="0"/>
        <w:autoSpaceDN w:val="0"/>
        <w:jc w:val="both"/>
        <w:rPr>
          <w:sz w:val="18"/>
          <w:szCs w:val="18"/>
        </w:rPr>
      </w:pPr>
      <w:r>
        <w:rPr>
          <w:sz w:val="18"/>
          <w:szCs w:val="18"/>
        </w:rPr>
        <w:t>место под семейное (родовое) захоронение, за № _________</w:t>
      </w:r>
    </w:p>
    <w:p>
      <w:pPr>
        <w:widowControl w:val="0"/>
        <w:autoSpaceDE w:val="0"/>
        <w:autoSpaceDN w:val="0"/>
        <w:jc w:val="both"/>
        <w:rPr>
          <w:sz w:val="18"/>
          <w:szCs w:val="18"/>
        </w:rPr>
      </w:pPr>
      <w:r>
        <w:rPr>
          <w:sz w:val="18"/>
          <w:szCs w:val="18"/>
        </w:rPr>
        <w:t>размером ___ кв. м, на ___________________________________________ кладбище</w:t>
      </w:r>
    </w:p>
    <w:p>
      <w:pPr>
        <w:widowControl w:val="0"/>
        <w:autoSpaceDE w:val="0"/>
        <w:autoSpaceDN w:val="0"/>
        <w:jc w:val="both"/>
        <w:rPr>
          <w:sz w:val="18"/>
          <w:szCs w:val="18"/>
        </w:rPr>
      </w:pPr>
      <w:r>
        <w:rPr>
          <w:sz w:val="18"/>
          <w:szCs w:val="18"/>
        </w:rPr>
        <w:t xml:space="preserve">                        (наименование кладбища, адрес кладбища)</w:t>
      </w:r>
    </w:p>
    <w:p>
      <w:pPr>
        <w:widowControl w:val="0"/>
        <w:autoSpaceDE w:val="0"/>
        <w:autoSpaceDN w:val="0"/>
        <w:jc w:val="both"/>
        <w:rPr>
          <w:sz w:val="18"/>
          <w:szCs w:val="18"/>
        </w:rPr>
      </w:pPr>
    </w:p>
    <w:p>
      <w:pPr>
        <w:widowControl w:val="0"/>
        <w:autoSpaceDE w:val="0"/>
        <w:autoSpaceDN w:val="0"/>
        <w:jc w:val="both"/>
        <w:rPr>
          <w:sz w:val="18"/>
          <w:szCs w:val="18"/>
        </w:rPr>
      </w:pPr>
      <w:r>
        <w:rPr>
          <w:sz w:val="18"/>
          <w:szCs w:val="18"/>
        </w:rPr>
        <w:t>№ ________ участка, № __________ места захоронения.</w:t>
      </w:r>
    </w:p>
    <w:p>
      <w:pPr>
        <w:widowControl w:val="0"/>
        <w:autoSpaceDE w:val="0"/>
        <w:autoSpaceDN w:val="0"/>
        <w:jc w:val="both"/>
        <w:rPr>
          <w:sz w:val="18"/>
          <w:szCs w:val="18"/>
        </w:rPr>
      </w:pPr>
    </w:p>
    <w:p>
      <w:pPr>
        <w:widowControl w:val="0"/>
        <w:autoSpaceDE w:val="0"/>
        <w:autoSpaceDN w:val="0"/>
        <w:jc w:val="both"/>
        <w:rPr>
          <w:sz w:val="18"/>
          <w:szCs w:val="18"/>
        </w:rPr>
      </w:pPr>
    </w:p>
    <w:p>
      <w:pPr>
        <w:widowControl w:val="0"/>
        <w:autoSpaceDE w:val="0"/>
        <w:autoSpaceDN w:val="0"/>
        <w:jc w:val="both"/>
        <w:rPr>
          <w:sz w:val="18"/>
          <w:szCs w:val="18"/>
        </w:rPr>
      </w:pPr>
      <w:r>
        <w:rPr>
          <w:sz w:val="18"/>
          <w:szCs w:val="18"/>
        </w:rPr>
        <w:t>Глава сельского поселения :       _________________</w:t>
      </w:r>
    </w:p>
    <w:p>
      <w:pPr>
        <w:widowControl w:val="0"/>
        <w:autoSpaceDE w:val="0"/>
        <w:autoSpaceDN w:val="0"/>
        <w:jc w:val="both"/>
        <w:rPr>
          <w:sz w:val="18"/>
          <w:szCs w:val="18"/>
        </w:rPr>
      </w:pPr>
    </w:p>
    <w:p>
      <w:pPr>
        <w:widowControl w:val="0"/>
        <w:autoSpaceDE w:val="0"/>
        <w:autoSpaceDN w:val="0"/>
        <w:jc w:val="both"/>
        <w:rPr>
          <w:sz w:val="18"/>
          <w:szCs w:val="18"/>
        </w:rPr>
      </w:pPr>
      <w:r>
        <w:rPr>
          <w:sz w:val="18"/>
          <w:szCs w:val="18"/>
        </w:rPr>
        <w:t>М.П.              "__" ________________ 20__</w:t>
      </w:r>
    </w:p>
    <w:p>
      <w:pPr>
        <w:widowControl w:val="0"/>
        <w:autoSpaceDE w:val="0"/>
        <w:autoSpaceDN w:val="0"/>
        <w:jc w:val="both"/>
        <w:rPr>
          <w:sz w:val="18"/>
          <w:szCs w:val="18"/>
        </w:rPr>
      </w:pPr>
    </w:p>
    <w:p>
      <w:pPr>
        <w:jc w:val="right"/>
        <w:textAlignment w:val="baseline"/>
        <w:rPr>
          <w:b/>
          <w:bCs/>
          <w:sz w:val="18"/>
          <w:szCs w:val="18"/>
        </w:rPr>
      </w:pPr>
      <w:r>
        <w:rPr>
          <w:b/>
          <w:bCs/>
          <w:sz w:val="18"/>
          <w:szCs w:val="18"/>
        </w:rPr>
        <w:t xml:space="preserve">                                                                                    </w:t>
      </w:r>
    </w:p>
    <w:p>
      <w:pPr>
        <w:jc w:val="right"/>
        <w:textAlignment w:val="baseline"/>
        <w:rPr>
          <w:b/>
          <w:bCs/>
          <w:sz w:val="18"/>
          <w:szCs w:val="18"/>
        </w:rPr>
      </w:pPr>
      <w:r>
        <w:rPr>
          <w:b/>
          <w:bCs/>
          <w:sz w:val="18"/>
          <w:szCs w:val="18"/>
        </w:rPr>
        <w:t xml:space="preserve">  </w:t>
      </w:r>
    </w:p>
    <w:p>
      <w:pPr>
        <w:jc w:val="right"/>
        <w:textAlignment w:val="baseline"/>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b/>
          <w:bCs/>
          <w:sz w:val="18"/>
          <w:szCs w:val="18"/>
        </w:rPr>
      </w:pPr>
    </w:p>
    <w:p>
      <w:pPr>
        <w:ind w:left="5103"/>
        <w:jc w:val="right"/>
        <w:rPr>
          <w:rFonts w:eastAsia="Calibri"/>
          <w:sz w:val="18"/>
          <w:szCs w:val="18"/>
          <w:lang w:eastAsia="en-US"/>
        </w:rPr>
      </w:pPr>
      <w:r>
        <w:rPr>
          <w:b/>
          <w:bCs/>
          <w:sz w:val="18"/>
          <w:szCs w:val="18"/>
        </w:rPr>
        <w:t xml:space="preserve"> </w:t>
      </w:r>
      <w:r>
        <w:rPr>
          <w:rFonts w:eastAsia="Calibri"/>
          <w:sz w:val="18"/>
          <w:szCs w:val="18"/>
          <w:lang w:eastAsia="en-US"/>
        </w:rPr>
        <w:t>Приложение № 5</w:t>
      </w:r>
    </w:p>
    <w:p>
      <w:pPr>
        <w:widowControl w:val="0"/>
        <w:autoSpaceDE w:val="0"/>
        <w:autoSpaceDN w:val="0"/>
        <w:jc w:val="right"/>
        <w:rPr>
          <w:sz w:val="18"/>
          <w:szCs w:val="18"/>
        </w:rPr>
      </w:pPr>
      <w:r>
        <w:rPr>
          <w:sz w:val="18"/>
          <w:szCs w:val="18"/>
        </w:rPr>
        <w:t xml:space="preserve">к решению Совета депутатов </w:t>
      </w:r>
    </w:p>
    <w:p>
      <w:pPr>
        <w:widowControl w:val="0"/>
        <w:autoSpaceDE w:val="0"/>
        <w:autoSpaceDN w:val="0"/>
        <w:jc w:val="right"/>
        <w:rPr>
          <w:sz w:val="18"/>
          <w:szCs w:val="18"/>
        </w:rPr>
      </w:pPr>
      <w:r>
        <w:rPr>
          <w:sz w:val="18"/>
          <w:szCs w:val="18"/>
          <w:lang w:val="ru-RU"/>
        </w:rPr>
        <w:t>Взвадского</w:t>
      </w:r>
      <w:r>
        <w:rPr>
          <w:sz w:val="18"/>
          <w:szCs w:val="18"/>
        </w:rPr>
        <w:t xml:space="preserve"> сельского поселения</w:t>
      </w:r>
    </w:p>
    <w:p>
      <w:pPr>
        <w:widowControl w:val="0"/>
        <w:autoSpaceDE w:val="0"/>
        <w:autoSpaceDN w:val="0"/>
        <w:jc w:val="right"/>
        <w:rPr>
          <w:b/>
          <w:sz w:val="18"/>
          <w:szCs w:val="18"/>
        </w:rPr>
      </w:pPr>
      <w:r>
        <w:rPr>
          <w:rFonts w:eastAsia="Calibri"/>
          <w:sz w:val="18"/>
          <w:szCs w:val="18"/>
          <w:lang w:val="ru-RU" w:eastAsia="en-US"/>
        </w:rPr>
        <w:t>о</w:t>
      </w:r>
      <w:r>
        <w:rPr>
          <w:rFonts w:eastAsia="Calibri"/>
          <w:sz w:val="18"/>
          <w:szCs w:val="18"/>
          <w:lang w:eastAsia="en-US"/>
        </w:rPr>
        <w:t>т</w:t>
      </w:r>
      <w:r>
        <w:rPr>
          <w:rFonts w:hint="default" w:eastAsia="Calibri"/>
          <w:sz w:val="18"/>
          <w:szCs w:val="18"/>
          <w:lang w:val="ru-RU" w:eastAsia="en-US"/>
        </w:rPr>
        <w:t xml:space="preserve"> 27.02.2023 № 109</w:t>
      </w:r>
    </w:p>
    <w:p>
      <w:pPr>
        <w:jc w:val="right"/>
        <w:textAlignment w:val="baseline"/>
        <w:rPr>
          <w:rFonts w:eastAsia="Calibri"/>
          <w:sz w:val="18"/>
          <w:szCs w:val="18"/>
          <w:lang w:eastAsia="en-US"/>
        </w:rPr>
      </w:pPr>
      <w:r>
        <w:rPr>
          <w:b/>
          <w:bCs/>
          <w:sz w:val="18"/>
          <w:szCs w:val="18"/>
        </w:rPr>
        <w:br w:type="textWrapping"/>
      </w:r>
    </w:p>
    <w:p>
      <w:pPr>
        <w:jc w:val="center"/>
        <w:rPr>
          <w:sz w:val="18"/>
          <w:szCs w:val="18"/>
        </w:rPr>
      </w:pPr>
      <w:r>
        <w:rPr>
          <w:b/>
          <w:iCs/>
          <w:sz w:val="18"/>
          <w:szCs w:val="18"/>
        </w:rPr>
        <w:t>Паспорт семейного (родового) захоронения</w:t>
      </w:r>
      <w:r>
        <w:rPr>
          <w:b/>
          <w:sz w:val="18"/>
          <w:szCs w:val="18"/>
        </w:rPr>
        <w:br w:type="textWrapping"/>
      </w:r>
      <w:r>
        <w:rPr>
          <w:b/>
          <w:sz w:val="18"/>
          <w:szCs w:val="18"/>
        </w:rPr>
        <w:br w:type="textWrapping"/>
      </w:r>
      <w:r>
        <w:rPr>
          <w:sz w:val="18"/>
          <w:szCs w:val="18"/>
          <w:lang w:val="ru-RU"/>
        </w:rPr>
        <w:t>Взвадское</w:t>
      </w:r>
      <w:r>
        <w:rPr>
          <w:sz w:val="18"/>
          <w:szCs w:val="18"/>
        </w:rPr>
        <w:t xml:space="preserve"> сельское поселение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 xml:space="preserve"> _____________ 20___ г.</w:t>
      </w:r>
    </w:p>
    <w:p>
      <w:pPr>
        <w:rPr>
          <w:rFonts w:hint="default"/>
          <w:sz w:val="18"/>
          <w:szCs w:val="18"/>
          <w:lang w:val="ru-RU"/>
        </w:rPr>
      </w:pPr>
      <w:r>
        <w:rPr>
          <w:sz w:val="18"/>
          <w:szCs w:val="18"/>
        </w:rPr>
        <w:br w:type="textWrapping"/>
      </w:r>
      <w:r>
        <w:rPr>
          <w:sz w:val="18"/>
          <w:szCs w:val="18"/>
          <w:lang w:val="ru-RU"/>
        </w:rPr>
        <w:t>Администрация</w:t>
      </w:r>
      <w:r>
        <w:rPr>
          <w:rFonts w:hint="default"/>
          <w:sz w:val="18"/>
          <w:szCs w:val="18"/>
          <w:lang w:val="ru-RU"/>
        </w:rPr>
        <w:t xml:space="preserve"> Взвадского сельского поселения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На основании решения о предоставлении места для создания семейного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(родового) захоронения от "___" ______________ 20_____ г.</w:t>
      </w:r>
    </w:p>
    <w:p>
      <w:pPr>
        <w:rPr>
          <w:sz w:val="18"/>
          <w:szCs w:val="18"/>
        </w:rPr>
      </w:pPr>
      <w:r>
        <w:rPr>
          <w:sz w:val="18"/>
          <w:szCs w:val="18"/>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 xml:space="preserve">                     (фамилия, имя, отчество)</w:t>
      </w:r>
    </w:p>
    <w:p>
      <w:pPr>
        <w:rPr>
          <w:sz w:val="18"/>
          <w:szCs w:val="1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Паспорт ___________ N ___________ выдан __________________________</w:t>
      </w:r>
    </w:p>
    <w:p>
      <w:pPr>
        <w:rPr>
          <w:sz w:val="18"/>
          <w:szCs w:val="18"/>
        </w:rPr>
      </w:pPr>
      <w:r>
        <w:rPr>
          <w:sz w:val="18"/>
          <w:szCs w:val="18"/>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 xml:space="preserve">                             (адрес)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На 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 xml:space="preserve">                     (наименование кладбища)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Квартал N ____________, сектор N _________, могила N 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Создано родовое (семейное) захоронение площадью ___________ кв. м.</w:t>
      </w:r>
    </w:p>
    <w:p>
      <w:pPr>
        <w:rPr>
          <w:sz w:val="18"/>
          <w:szCs w:val="1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М.П.</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____________ 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(должность)                 (фамилия, инициалы)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"___" ______________20_____г.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Произведено захоронение &lt;1&gt;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 xml:space="preserve">                     (фамилия, имя, отчество)</w:t>
      </w:r>
    </w:p>
    <w:p>
      <w:pPr>
        <w:rPr>
          <w:sz w:val="18"/>
          <w:szCs w:val="18"/>
        </w:rPr>
      </w:pPr>
      <w:r>
        <w:rPr>
          <w:sz w:val="18"/>
          <w:szCs w:val="18"/>
        </w:rPr>
        <w:br w:type="textWrapping"/>
      </w:r>
      <w:r>
        <w:rPr>
          <w:sz w:val="18"/>
          <w:szCs w:val="18"/>
        </w:rPr>
        <w:t>"__" _____________ 20___ г. N 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 xml:space="preserve">                          (регистрация)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М.П.</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____________ 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(должность)                  (фамилия, инициалы)</w:t>
      </w:r>
      <w:r>
        <w:rPr>
          <w:sz w:val="18"/>
          <w:szCs w:val="18"/>
        </w:rPr>
        <w:br w:type="textWrapping"/>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18"/>
          <w:szCs w:val="18"/>
        </w:rPr>
      </w:pPr>
      <w:r>
        <w:rPr>
          <w:sz w:val="18"/>
          <w:szCs w:val="18"/>
        </w:rPr>
        <w:t>"__" ____________ 20___ г.</w:t>
      </w:r>
    </w:p>
    <w:p>
      <w:pPr>
        <w:rPr>
          <w:sz w:val="18"/>
          <w:szCs w:val="18"/>
        </w:rPr>
      </w:pPr>
    </w:p>
    <w:p>
      <w:pPr>
        <w:rPr>
          <w:sz w:val="18"/>
          <w:szCs w:val="18"/>
        </w:rPr>
      </w:pPr>
    </w:p>
    <w:p>
      <w:pPr>
        <w:rPr>
          <w:sz w:val="18"/>
          <w:szCs w:val="18"/>
        </w:rPr>
      </w:pPr>
    </w:p>
    <w:p>
      <w:pPr>
        <w:rPr>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tabs>
          <w:tab w:val="left" w:pos="3060"/>
        </w:tabs>
        <w:spacing w:before="120" w:line="240" w:lineRule="atLeast"/>
        <w:ind w:left="-720" w:right="-365"/>
        <w:jc w:val="center"/>
        <w:rPr>
          <w:b/>
          <w:sz w:val="18"/>
          <w:szCs w:val="18"/>
        </w:rPr>
      </w:pPr>
      <w:r>
        <w:rPr>
          <w:b/>
          <w:sz w:val="18"/>
          <w:szCs w:val="18"/>
        </w:rPr>
        <w:t>Российская Федерация</w:t>
      </w:r>
    </w:p>
    <w:p>
      <w:pPr>
        <w:tabs>
          <w:tab w:val="left" w:pos="3060"/>
        </w:tabs>
        <w:ind w:right="-3"/>
        <w:jc w:val="center"/>
        <w:rPr>
          <w:b/>
          <w:sz w:val="18"/>
          <w:szCs w:val="18"/>
        </w:rPr>
      </w:pPr>
      <w:r>
        <w:rPr>
          <w:b/>
          <w:sz w:val="18"/>
          <w:szCs w:val="18"/>
        </w:rPr>
        <w:t>Новгородская область Старорусский район</w:t>
      </w:r>
    </w:p>
    <w:p>
      <w:pPr>
        <w:tabs>
          <w:tab w:val="left" w:pos="3060"/>
        </w:tabs>
        <w:ind w:right="-3"/>
        <w:jc w:val="center"/>
        <w:rPr>
          <w:sz w:val="18"/>
          <w:szCs w:val="18"/>
        </w:rPr>
      </w:pPr>
      <w:r>
        <w:rPr>
          <w:b/>
          <w:sz w:val="18"/>
          <w:szCs w:val="18"/>
        </w:rPr>
        <w:t>Совета депутатов Взвадского сельского поселения</w:t>
      </w:r>
    </w:p>
    <w:p>
      <w:pPr>
        <w:tabs>
          <w:tab w:val="left" w:pos="2338"/>
          <w:tab w:val="left" w:pos="5740"/>
        </w:tabs>
        <w:ind w:right="-3"/>
        <w:jc w:val="center"/>
        <w:rPr>
          <w:b/>
          <w:sz w:val="18"/>
          <w:szCs w:val="18"/>
        </w:rPr>
      </w:pPr>
    </w:p>
    <w:p>
      <w:pPr>
        <w:tabs>
          <w:tab w:val="left" w:pos="900"/>
          <w:tab w:val="left" w:pos="2340"/>
          <w:tab w:val="center" w:pos="4679"/>
        </w:tabs>
        <w:ind w:right="-3"/>
        <w:jc w:val="center"/>
        <w:rPr>
          <w:b/>
          <w:bCs/>
          <w:spacing w:val="90"/>
          <w:sz w:val="18"/>
          <w:szCs w:val="18"/>
        </w:rPr>
      </w:pPr>
      <w:r>
        <w:rPr>
          <w:b/>
          <w:bCs/>
          <w:spacing w:val="90"/>
          <w:sz w:val="18"/>
          <w:szCs w:val="18"/>
        </w:rPr>
        <w:t>РЕШЕНИЕ</w:t>
      </w:r>
    </w:p>
    <w:p>
      <w:pPr>
        <w:shd w:val="clear" w:color="auto" w:fill="FFFFFF"/>
        <w:jc w:val="center"/>
        <w:rPr>
          <w:b/>
          <w:bCs/>
          <w:spacing w:val="-1"/>
          <w:sz w:val="18"/>
          <w:szCs w:val="18"/>
        </w:rPr>
      </w:pPr>
    </w:p>
    <w:p>
      <w:pPr>
        <w:shd w:val="clear" w:color="auto" w:fill="FFFFFF"/>
        <w:rPr>
          <w:rFonts w:hint="default"/>
          <w:b/>
          <w:bCs/>
          <w:spacing w:val="-1"/>
          <w:sz w:val="18"/>
          <w:szCs w:val="18"/>
          <w:lang w:val="ru-RU"/>
        </w:rPr>
      </w:pPr>
      <w:r>
        <w:rPr>
          <w:b/>
          <w:bCs/>
          <w:spacing w:val="-1"/>
          <w:sz w:val="18"/>
          <w:szCs w:val="18"/>
        </w:rPr>
        <w:t xml:space="preserve">от   </w:t>
      </w:r>
      <w:r>
        <w:rPr>
          <w:rFonts w:hint="default"/>
          <w:b/>
          <w:bCs/>
          <w:spacing w:val="-1"/>
          <w:sz w:val="18"/>
          <w:szCs w:val="18"/>
          <w:lang w:val="ru-RU"/>
        </w:rPr>
        <w:t xml:space="preserve">27.02.2023 </w:t>
      </w:r>
      <w:r>
        <w:rPr>
          <w:b/>
          <w:bCs/>
          <w:spacing w:val="-1"/>
          <w:sz w:val="18"/>
          <w:szCs w:val="18"/>
        </w:rPr>
        <w:t xml:space="preserve">  года    № </w:t>
      </w:r>
      <w:r>
        <w:rPr>
          <w:rFonts w:hint="default"/>
          <w:b/>
          <w:bCs/>
          <w:spacing w:val="-1"/>
          <w:sz w:val="18"/>
          <w:szCs w:val="18"/>
          <w:lang w:val="ru-RU"/>
        </w:rPr>
        <w:t>110</w:t>
      </w:r>
    </w:p>
    <w:p>
      <w:pPr>
        <w:shd w:val="clear" w:color="auto" w:fill="FFFFFF"/>
        <w:rPr>
          <w:b/>
          <w:bCs/>
          <w:spacing w:val="-1"/>
          <w:sz w:val="18"/>
          <w:szCs w:val="18"/>
        </w:rPr>
      </w:pPr>
      <w:r>
        <w:rPr>
          <w:b/>
          <w:bCs/>
          <w:spacing w:val="-1"/>
          <w:sz w:val="18"/>
          <w:szCs w:val="18"/>
        </w:rPr>
        <w:t>д.Взвад</w:t>
      </w:r>
    </w:p>
    <w:p>
      <w:pPr>
        <w:shd w:val="clear" w:color="auto" w:fill="FFFFFF"/>
        <w:rPr>
          <w:b/>
          <w:bCs/>
          <w:spacing w:val="-1"/>
          <w:sz w:val="18"/>
          <w:szCs w:val="18"/>
        </w:rPr>
      </w:pPr>
    </w:p>
    <w:p>
      <w:pPr>
        <w:shd w:val="clear" w:color="auto" w:fill="FFFFFF"/>
        <w:rPr>
          <w:b/>
          <w:bCs/>
          <w:spacing w:val="-1"/>
          <w:sz w:val="18"/>
          <w:szCs w:val="18"/>
        </w:rPr>
      </w:pPr>
      <w:r>
        <w:rPr>
          <w:b/>
          <w:bCs/>
          <w:spacing w:val="-1"/>
          <w:sz w:val="18"/>
          <w:szCs w:val="18"/>
        </w:rPr>
        <w:t>О внесении изменения</w:t>
      </w:r>
      <w:r>
        <w:rPr>
          <w:rFonts w:hint="default"/>
          <w:b/>
          <w:bCs/>
          <w:spacing w:val="-1"/>
          <w:sz w:val="18"/>
          <w:szCs w:val="18"/>
          <w:lang w:val="ru-RU"/>
        </w:rPr>
        <w:t xml:space="preserve">  в</w:t>
      </w:r>
      <w:r>
        <w:rPr>
          <w:b/>
          <w:bCs/>
          <w:spacing w:val="-1"/>
          <w:sz w:val="18"/>
          <w:szCs w:val="18"/>
        </w:rPr>
        <w:t xml:space="preserve"> бюджет Взвадского</w:t>
      </w:r>
    </w:p>
    <w:p>
      <w:pPr>
        <w:shd w:val="clear" w:color="auto" w:fill="FFFFFF"/>
        <w:rPr>
          <w:b/>
          <w:bCs/>
          <w:spacing w:val="-1"/>
          <w:sz w:val="18"/>
          <w:szCs w:val="18"/>
        </w:rPr>
      </w:pPr>
      <w:r>
        <w:rPr>
          <w:b/>
          <w:bCs/>
          <w:spacing w:val="-1"/>
          <w:sz w:val="18"/>
          <w:szCs w:val="18"/>
        </w:rPr>
        <w:t>сельского поселени</w:t>
      </w:r>
      <w:r>
        <w:rPr>
          <w:b/>
          <w:bCs/>
          <w:spacing w:val="-1"/>
          <w:sz w:val="18"/>
          <w:szCs w:val="18"/>
          <w:lang w:val="ru-RU"/>
        </w:rPr>
        <w:t>я</w:t>
      </w:r>
      <w:r>
        <w:rPr>
          <w:b/>
          <w:bCs/>
          <w:spacing w:val="-1"/>
          <w:sz w:val="18"/>
          <w:szCs w:val="18"/>
        </w:rPr>
        <w:t xml:space="preserve"> на 2023 год и на плановый</w:t>
      </w:r>
    </w:p>
    <w:p>
      <w:pPr>
        <w:shd w:val="clear" w:color="auto" w:fill="FFFFFF"/>
        <w:rPr>
          <w:b/>
          <w:bCs/>
          <w:spacing w:val="-1"/>
          <w:sz w:val="18"/>
          <w:szCs w:val="18"/>
        </w:rPr>
      </w:pPr>
      <w:r>
        <w:rPr>
          <w:b/>
          <w:bCs/>
          <w:spacing w:val="-1"/>
          <w:sz w:val="18"/>
          <w:szCs w:val="18"/>
        </w:rPr>
        <w:t>период 2024 и 2025 годы</w:t>
      </w:r>
    </w:p>
    <w:p>
      <w:pPr>
        <w:shd w:val="clear" w:color="auto" w:fill="FFFFFF"/>
        <w:jc w:val="center"/>
        <w:rPr>
          <w:b/>
          <w:bCs/>
          <w:spacing w:val="-1"/>
          <w:sz w:val="18"/>
          <w:szCs w:val="18"/>
        </w:rPr>
      </w:pPr>
    </w:p>
    <w:p>
      <w:pPr>
        <w:keepLines w:val="0"/>
        <w:pageBreakBefore w:val="0"/>
        <w:shd w:val="clear" w:color="auto" w:fill="FFFFFF"/>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В соответствии с Бюджетным кодексом Российской Федерации, Уставом Взвадского сельского поселения</w:t>
      </w:r>
    </w:p>
    <w:p>
      <w:pPr>
        <w:keepLines w:val="0"/>
        <w:pageBreakBefore w:val="0"/>
        <w:shd w:val="clear" w:color="auto" w:fill="FFFFFF"/>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w:t>
      </w:r>
      <w:r>
        <w:rPr>
          <w:rFonts w:hint="default"/>
          <w:sz w:val="18"/>
          <w:szCs w:val="18"/>
          <w:lang w:val="ru-RU"/>
        </w:rPr>
        <w:t xml:space="preserve">     </w:t>
      </w:r>
      <w:r>
        <w:rPr>
          <w:sz w:val="18"/>
          <w:szCs w:val="18"/>
        </w:rPr>
        <w:t>Совет депутатов Взвадского сельского поселения</w:t>
      </w:r>
    </w:p>
    <w:p>
      <w:pPr>
        <w:keepLines w:val="0"/>
        <w:pageBreakBefore w:val="0"/>
        <w:shd w:val="clear" w:color="auto" w:fill="FFFFFF"/>
        <w:kinsoku/>
        <w:wordWrap/>
        <w:overflowPunct/>
        <w:topLinePunct w:val="0"/>
        <w:bidi w:val="0"/>
        <w:snapToGrid/>
        <w:spacing w:line="240" w:lineRule="auto"/>
        <w:ind w:right="-545" w:firstLine="270" w:firstLineChars="150"/>
        <w:textAlignment w:val="auto"/>
        <w:rPr>
          <w:b/>
          <w:bCs/>
          <w:sz w:val="18"/>
          <w:szCs w:val="18"/>
        </w:rPr>
      </w:pPr>
      <w:r>
        <w:rPr>
          <w:b/>
          <w:bCs/>
          <w:sz w:val="18"/>
          <w:szCs w:val="18"/>
        </w:rPr>
        <w:t>РЕШИЛ:</w:t>
      </w:r>
    </w:p>
    <w:p>
      <w:pPr>
        <w:keepLines w:val="0"/>
        <w:pageBreakBefore w:val="0"/>
        <w:shd w:val="clear" w:color="auto" w:fill="FFFFFF"/>
        <w:kinsoku/>
        <w:wordWrap/>
        <w:overflowPunct/>
        <w:topLinePunct w:val="0"/>
        <w:bidi w:val="0"/>
        <w:snapToGrid/>
        <w:spacing w:line="240" w:lineRule="auto"/>
        <w:ind w:left="0" w:leftChars="0" w:right="-545" w:hanging="12" w:firstLineChars="0"/>
        <w:textAlignment w:val="auto"/>
        <w:rPr>
          <w:sz w:val="18"/>
          <w:szCs w:val="18"/>
        </w:rPr>
      </w:pPr>
      <w:r>
        <w:rPr>
          <w:sz w:val="18"/>
          <w:szCs w:val="18"/>
        </w:rPr>
        <w:t xml:space="preserve">      1. Внести изменения   в решение Совета депутатов Взвадского сельского поселения от 30.12.2022 г. № 105 «О бюджете Взвадского сельского поселения на 2023 год и на плановый период 2024 и 2025 годы».</w:t>
      </w:r>
    </w:p>
    <w:p>
      <w:pPr>
        <w:keepLines w:val="0"/>
        <w:pageBreakBefore w:val="0"/>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2. Пункт 1 изложить в следующей редакции:</w:t>
      </w:r>
    </w:p>
    <w:p>
      <w:pPr>
        <w:keepLines w:val="0"/>
        <w:pageBreakBefore w:val="0"/>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«1. Утвердить основные характеристики бюджета сельского поселения на 2023 год;</w:t>
      </w:r>
    </w:p>
    <w:p>
      <w:pPr>
        <w:pStyle w:val="4"/>
        <w:keepLines w:val="0"/>
        <w:pageBreakBefore w:val="0"/>
        <w:kinsoku/>
        <w:wordWrap/>
        <w:overflowPunct/>
        <w:topLinePunct w:val="0"/>
        <w:bidi w:val="0"/>
        <w:snapToGrid/>
        <w:spacing w:before="0" w:line="240" w:lineRule="auto"/>
        <w:ind w:left="0" w:leftChars="0" w:hanging="12" w:firstLineChars="0"/>
        <w:textAlignment w:val="auto"/>
        <w:rPr>
          <w:sz w:val="18"/>
          <w:szCs w:val="18"/>
        </w:rPr>
      </w:pPr>
      <w:r>
        <w:rPr>
          <w:sz w:val="18"/>
          <w:szCs w:val="18"/>
        </w:rPr>
        <w:t xml:space="preserve">           1.2. прогнозируемый общий объем расходов бюджета сельского поселения в сумме 9718,8 тыс. рублей;</w:t>
      </w:r>
    </w:p>
    <w:p>
      <w:pPr>
        <w:keepLines w:val="0"/>
        <w:pageBreakBefore w:val="0"/>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1.3.  дефицит бюджета сельского поселения на 2023 год 30,3тыс. рублей.»</w:t>
      </w:r>
    </w:p>
    <w:p>
      <w:pPr>
        <w:pStyle w:val="106"/>
        <w:keepLines w:val="0"/>
        <w:pageBreakBefore w:val="0"/>
        <w:kinsoku/>
        <w:wordWrap/>
        <w:overflowPunct/>
        <w:topLinePunct w:val="0"/>
        <w:bidi w:val="0"/>
        <w:snapToGrid/>
        <w:spacing w:line="240" w:lineRule="auto"/>
        <w:ind w:left="0" w:leftChars="0" w:hanging="12" w:firstLineChars="0"/>
        <w:jc w:val="both"/>
        <w:textAlignment w:val="auto"/>
        <w:rPr>
          <w:rFonts w:ascii="Times New Roman" w:hAnsi="Times New Roman" w:cs="Times New Roman"/>
          <w:snapToGrid w:val="0"/>
          <w:sz w:val="18"/>
          <w:szCs w:val="18"/>
        </w:rPr>
      </w:pPr>
      <w:r>
        <w:rPr>
          <w:rFonts w:ascii="Times New Roman" w:hAnsi="Times New Roman" w:cs="Times New Roman"/>
          <w:snapToGrid w:val="0"/>
          <w:sz w:val="18"/>
          <w:szCs w:val="18"/>
        </w:rPr>
        <w:t xml:space="preserve">      3</w:t>
      </w:r>
      <w:r>
        <w:rPr>
          <w:rFonts w:hint="default" w:ascii="Times New Roman" w:hAnsi="Times New Roman" w:cs="Times New Roman"/>
          <w:snapToGrid w:val="0"/>
          <w:sz w:val="18"/>
          <w:szCs w:val="18"/>
          <w:lang w:val="ru-RU"/>
        </w:rPr>
        <w:t>.</w:t>
      </w:r>
      <w:r>
        <w:rPr>
          <w:rFonts w:ascii="Times New Roman" w:hAnsi="Times New Roman" w:cs="Times New Roman"/>
          <w:snapToGrid w:val="0"/>
          <w:sz w:val="18"/>
          <w:szCs w:val="18"/>
        </w:rPr>
        <w:t xml:space="preserve"> </w:t>
      </w:r>
      <w:r>
        <w:rPr>
          <w:rFonts w:hint="default" w:ascii="Times New Roman" w:hAnsi="Times New Roman" w:cs="Times New Roman"/>
          <w:snapToGrid w:val="0"/>
          <w:sz w:val="18"/>
          <w:szCs w:val="18"/>
          <w:lang w:val="ru-RU"/>
        </w:rPr>
        <w:t xml:space="preserve"> </w:t>
      </w:r>
      <w:r>
        <w:rPr>
          <w:rFonts w:ascii="Times New Roman" w:hAnsi="Times New Roman" w:cs="Times New Roman"/>
          <w:snapToGrid w:val="0"/>
          <w:sz w:val="18"/>
          <w:szCs w:val="18"/>
        </w:rPr>
        <w:t>Пунк</w:t>
      </w:r>
      <w:r>
        <w:rPr>
          <w:rFonts w:ascii="Times New Roman" w:hAnsi="Times New Roman" w:cs="Times New Roman"/>
          <w:snapToGrid w:val="0"/>
          <w:sz w:val="18"/>
          <w:szCs w:val="18"/>
          <w:lang w:val="ru-RU"/>
        </w:rPr>
        <w:t>т</w:t>
      </w:r>
      <w:r>
        <w:rPr>
          <w:rFonts w:ascii="Times New Roman" w:hAnsi="Times New Roman" w:cs="Times New Roman"/>
          <w:snapToGrid w:val="0"/>
          <w:sz w:val="18"/>
          <w:szCs w:val="18"/>
        </w:rPr>
        <w:t xml:space="preserve"> 16 изложить в следующей редакции </w:t>
      </w:r>
    </w:p>
    <w:p>
      <w:pPr>
        <w:pStyle w:val="106"/>
        <w:keepLines w:val="0"/>
        <w:pageBreakBefore w:val="0"/>
        <w:kinsoku/>
        <w:wordWrap/>
        <w:overflowPunct/>
        <w:topLinePunct w:val="0"/>
        <w:bidi w:val="0"/>
        <w:snapToGrid/>
        <w:spacing w:line="240" w:lineRule="auto"/>
        <w:ind w:left="0" w:leftChars="0" w:hanging="12" w:firstLineChars="0"/>
        <w:jc w:val="both"/>
        <w:textAlignment w:val="auto"/>
        <w:rPr>
          <w:rFonts w:ascii="Times New Roman" w:hAnsi="Times New Roman" w:cs="Times New Roman"/>
          <w:sz w:val="18"/>
          <w:szCs w:val="18"/>
        </w:rPr>
      </w:pPr>
      <w:r>
        <w:rPr>
          <w:rFonts w:ascii="Times New Roman" w:hAnsi="Times New Roman" w:cs="Times New Roman"/>
          <w:snapToGrid w:val="0"/>
          <w:sz w:val="18"/>
          <w:szCs w:val="18"/>
        </w:rPr>
        <w:t xml:space="preserve">     </w:t>
      </w:r>
      <w:r>
        <w:rPr>
          <w:rFonts w:hint="default" w:ascii="Times New Roman" w:hAnsi="Times New Roman" w:cs="Times New Roman"/>
          <w:snapToGrid w:val="0"/>
          <w:sz w:val="18"/>
          <w:szCs w:val="18"/>
          <w:lang w:val="ru-RU"/>
        </w:rPr>
        <w:t xml:space="preserve">     </w:t>
      </w:r>
      <w:r>
        <w:rPr>
          <w:rFonts w:ascii="Times New Roman" w:hAnsi="Times New Roman" w:cs="Times New Roman"/>
          <w:snapToGrid w:val="0"/>
          <w:sz w:val="18"/>
          <w:szCs w:val="18"/>
        </w:rPr>
        <w:t>«16.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napToGrid w:val="0"/>
          <w:sz w:val="18"/>
          <w:szCs w:val="18"/>
        </w:rPr>
        <w:t xml:space="preserve"> </w:t>
      </w:r>
      <w:r>
        <w:rPr>
          <w:rFonts w:ascii="Times New Roman" w:hAnsi="Times New Roman" w:cs="Times New Roman"/>
          <w:snapToGrid w:val="0"/>
          <w:sz w:val="18"/>
          <w:szCs w:val="18"/>
        </w:rPr>
        <w:t xml:space="preserve">на 2023 год в сумме 657,3 тыс. рублей, </w:t>
      </w:r>
      <w:r>
        <w:rPr>
          <w:rFonts w:ascii="Times New Roman" w:hAnsi="Times New Roman" w:cs="Times New Roman"/>
          <w:sz w:val="18"/>
          <w:szCs w:val="18"/>
        </w:rPr>
        <w:t>и на плановый период 2024 год в сумме 496,4 тыс. рублей и на 2025 год в сумме 512,8 тыс. рублей.</w:t>
      </w:r>
    </w:p>
    <w:p>
      <w:pPr>
        <w:keepLines w:val="0"/>
        <w:pageBreakBefore w:val="0"/>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4. Приложения 3,</w:t>
      </w:r>
      <w:r>
        <w:rPr>
          <w:rFonts w:hint="default"/>
          <w:sz w:val="18"/>
          <w:szCs w:val="18"/>
          <w:lang w:val="ru-RU"/>
        </w:rPr>
        <w:t xml:space="preserve"> </w:t>
      </w:r>
      <w:r>
        <w:rPr>
          <w:sz w:val="18"/>
          <w:szCs w:val="18"/>
        </w:rPr>
        <w:t>4,</w:t>
      </w:r>
      <w:r>
        <w:rPr>
          <w:rFonts w:hint="default"/>
          <w:sz w:val="18"/>
          <w:szCs w:val="18"/>
          <w:lang w:val="ru-RU"/>
        </w:rPr>
        <w:t xml:space="preserve"> </w:t>
      </w:r>
      <w:r>
        <w:rPr>
          <w:sz w:val="18"/>
          <w:szCs w:val="18"/>
        </w:rPr>
        <w:t>5,</w:t>
      </w:r>
      <w:r>
        <w:rPr>
          <w:rFonts w:hint="default"/>
          <w:sz w:val="18"/>
          <w:szCs w:val="18"/>
          <w:lang w:val="ru-RU"/>
        </w:rPr>
        <w:t xml:space="preserve"> </w:t>
      </w:r>
      <w:r>
        <w:rPr>
          <w:sz w:val="18"/>
          <w:szCs w:val="18"/>
        </w:rPr>
        <w:t>7 к настоящему решению изложить в прилагаемой редакции.</w:t>
      </w:r>
    </w:p>
    <w:p>
      <w:pPr>
        <w:keepLines w:val="0"/>
        <w:pageBreakBefore w:val="0"/>
        <w:kinsoku/>
        <w:wordWrap/>
        <w:overflowPunct/>
        <w:topLinePunct w:val="0"/>
        <w:bidi w:val="0"/>
        <w:snapToGrid/>
        <w:spacing w:line="240" w:lineRule="auto"/>
        <w:ind w:left="0" w:leftChars="0" w:hanging="12" w:firstLineChars="0"/>
        <w:jc w:val="both"/>
        <w:textAlignment w:val="auto"/>
        <w:rPr>
          <w:sz w:val="18"/>
          <w:szCs w:val="18"/>
        </w:rPr>
      </w:pPr>
      <w:r>
        <w:rPr>
          <w:sz w:val="18"/>
          <w:szCs w:val="18"/>
        </w:rPr>
        <w:t xml:space="preserve">      </w:t>
      </w:r>
      <w:r>
        <w:rPr>
          <w:rFonts w:hint="default"/>
          <w:sz w:val="18"/>
          <w:szCs w:val="18"/>
          <w:lang w:val="ru-RU"/>
        </w:rPr>
        <w:t>5</w:t>
      </w:r>
      <w:r>
        <w:rPr>
          <w:snapToGrid w:val="0"/>
          <w:sz w:val="18"/>
          <w:szCs w:val="18"/>
        </w:rPr>
        <w:t>. Опубликовать решение в газете «Взвадский вестник».</w:t>
      </w:r>
    </w:p>
    <w:p>
      <w:pPr>
        <w:keepLines w:val="0"/>
        <w:pageBreakBefore w:val="0"/>
        <w:kinsoku/>
        <w:wordWrap/>
        <w:overflowPunct/>
        <w:topLinePunct w:val="0"/>
        <w:bidi w:val="0"/>
        <w:snapToGrid/>
        <w:spacing w:line="240" w:lineRule="auto"/>
        <w:ind w:left="0" w:leftChars="0" w:hanging="12" w:firstLineChars="0"/>
        <w:jc w:val="both"/>
        <w:textAlignment w:val="auto"/>
        <w:rPr>
          <w:b/>
          <w:bCs/>
          <w:sz w:val="18"/>
          <w:szCs w:val="18"/>
        </w:rPr>
      </w:pPr>
      <w:r>
        <w:rPr>
          <w:b/>
          <w:bCs/>
          <w:sz w:val="18"/>
          <w:szCs w:val="18"/>
        </w:rPr>
        <w:t xml:space="preserve">Глава Взвадского </w:t>
      </w:r>
    </w:p>
    <w:p>
      <w:pPr>
        <w:keepLines w:val="0"/>
        <w:pageBreakBefore w:val="0"/>
        <w:kinsoku/>
        <w:wordWrap/>
        <w:overflowPunct/>
        <w:topLinePunct w:val="0"/>
        <w:bidi w:val="0"/>
        <w:snapToGrid/>
        <w:spacing w:line="240" w:lineRule="auto"/>
        <w:ind w:left="0" w:leftChars="0" w:hanging="12" w:firstLineChars="0"/>
        <w:jc w:val="both"/>
        <w:textAlignment w:val="auto"/>
        <w:rPr>
          <w:b/>
          <w:bCs/>
          <w:sz w:val="18"/>
          <w:szCs w:val="18"/>
        </w:rPr>
      </w:pPr>
      <w:r>
        <w:rPr>
          <w:b/>
          <w:bCs/>
          <w:sz w:val="18"/>
          <w:szCs w:val="18"/>
        </w:rPr>
        <w:t>сельского поселения                                                                     С.В. Колесова</w:t>
      </w:r>
    </w:p>
    <w:p>
      <w:pPr>
        <w:keepLines w:val="0"/>
        <w:pageBreakBefore w:val="0"/>
        <w:kinsoku/>
        <w:wordWrap/>
        <w:overflowPunct/>
        <w:topLinePunct w:val="0"/>
        <w:bidi w:val="0"/>
        <w:snapToGrid/>
        <w:spacing w:line="240" w:lineRule="auto"/>
        <w:jc w:val="right"/>
        <w:textAlignment w:val="auto"/>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p>
    <w:p>
      <w:pPr>
        <w:jc w:val="right"/>
        <w:rPr>
          <w:b/>
          <w:sz w:val="18"/>
          <w:szCs w:val="18"/>
        </w:rPr>
      </w:pPr>
      <w:r>
        <w:rPr>
          <w:b/>
          <w:sz w:val="18"/>
          <w:szCs w:val="18"/>
        </w:rPr>
        <w:t xml:space="preserve">                                                                                            </w:t>
      </w:r>
    </w:p>
    <w:p>
      <w:pPr>
        <w:jc w:val="right"/>
        <w:rPr>
          <w:sz w:val="18"/>
          <w:szCs w:val="18"/>
        </w:rPr>
      </w:pPr>
      <w:r>
        <w:rPr>
          <w:sz w:val="18"/>
          <w:szCs w:val="18"/>
        </w:rPr>
        <w:t xml:space="preserve">                                                                                                                 </w:t>
      </w:r>
      <w:r>
        <w:rPr>
          <w:color w:val="000000"/>
          <w:sz w:val="18"/>
          <w:szCs w:val="18"/>
        </w:rPr>
        <w:t>Приложение 3</w:t>
      </w:r>
    </w:p>
    <w:p>
      <w:pPr>
        <w:jc w:val="right"/>
        <w:rPr>
          <w:color w:val="000000"/>
          <w:sz w:val="18"/>
          <w:szCs w:val="18"/>
        </w:rPr>
      </w:pPr>
      <w:r>
        <w:rPr>
          <w:rFonts w:hint="default"/>
          <w:color w:val="000000"/>
          <w:sz w:val="18"/>
          <w:szCs w:val="18"/>
          <w:lang w:val="ru-RU"/>
        </w:rPr>
        <w:t xml:space="preserve"> </w:t>
      </w:r>
      <w:r>
        <w:rPr>
          <w:color w:val="000000"/>
          <w:sz w:val="18"/>
          <w:szCs w:val="18"/>
        </w:rPr>
        <w:t xml:space="preserve">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 и 2025 годы» </w:t>
      </w:r>
    </w:p>
    <w:p>
      <w:pPr>
        <w:jc w:val="center"/>
        <w:rPr>
          <w:color w:val="000000"/>
          <w:sz w:val="18"/>
          <w:szCs w:val="18"/>
        </w:rPr>
      </w:pPr>
      <w:r>
        <w:rPr>
          <w:color w:val="000000"/>
          <w:sz w:val="18"/>
          <w:szCs w:val="18"/>
        </w:rPr>
        <w:t xml:space="preserve">                                                          </w:t>
      </w:r>
      <w:r>
        <w:rPr>
          <w:sz w:val="18"/>
          <w:szCs w:val="18"/>
        </w:rPr>
        <w:t xml:space="preserve">                          </w:t>
      </w:r>
    </w:p>
    <w:p>
      <w:pPr>
        <w:jc w:val="center"/>
        <w:rPr>
          <w:b/>
          <w:bCs/>
          <w:sz w:val="18"/>
          <w:szCs w:val="18"/>
        </w:rPr>
      </w:pPr>
      <w:r>
        <w:rPr>
          <w:b/>
          <w:bCs/>
          <w:sz w:val="18"/>
          <w:szCs w:val="18"/>
        </w:rPr>
        <w:t>Распределение бюджетных ассигнований по разделам и подразделам,</w:t>
      </w:r>
    </w:p>
    <w:p>
      <w:pPr>
        <w:ind w:left="-494" w:firstLine="494"/>
        <w:jc w:val="center"/>
        <w:rPr>
          <w:b/>
          <w:bCs/>
          <w:sz w:val="18"/>
          <w:szCs w:val="18"/>
        </w:rPr>
      </w:pPr>
      <w:r>
        <w:rPr>
          <w:b/>
          <w:bCs/>
          <w:sz w:val="18"/>
          <w:szCs w:val="18"/>
        </w:rPr>
        <w:t>целевым статьям и видам расходов, функциональной классификации расходов бюджетов Российской Федерации на 2023 год и плановый период 2024-2025 годы  (тыс. рублей)</w:t>
      </w:r>
    </w:p>
    <w:p>
      <w:pPr>
        <w:rPr>
          <w:b/>
          <w:sz w:val="18"/>
          <w:szCs w:val="18"/>
        </w:rPr>
      </w:pPr>
      <w:r>
        <w:rPr>
          <w:b/>
          <w:sz w:val="18"/>
          <w:szCs w:val="18"/>
        </w:rPr>
        <w:t xml:space="preserve">                                                                                                                   </w:t>
      </w:r>
    </w:p>
    <w:tbl>
      <w:tblPr>
        <w:tblStyle w:val="13"/>
        <w:tblW w:w="10563" w:type="dxa"/>
        <w:tblInd w:w="-488" w:type="dxa"/>
        <w:shd w:val="clear" w:color="auto" w:fill="FFFFFF"/>
        <w:tblLayout w:type="fixed"/>
        <w:tblCellMar>
          <w:top w:w="0" w:type="dxa"/>
          <w:left w:w="108" w:type="dxa"/>
          <w:bottom w:w="0" w:type="dxa"/>
          <w:right w:w="108" w:type="dxa"/>
        </w:tblCellMar>
      </w:tblPr>
      <w:tblGrid>
        <w:gridCol w:w="4275"/>
        <w:gridCol w:w="780"/>
        <w:gridCol w:w="600"/>
        <w:gridCol w:w="1500"/>
        <w:gridCol w:w="555"/>
        <w:gridCol w:w="870"/>
        <w:gridCol w:w="991"/>
        <w:gridCol w:w="992"/>
      </w:tblGrid>
      <w:tr>
        <w:tblPrEx>
          <w:shd w:val="clear" w:color="auto" w:fill="FFFFFF"/>
          <w:tblCellMar>
            <w:top w:w="0" w:type="dxa"/>
            <w:left w:w="108" w:type="dxa"/>
            <w:bottom w:w="0" w:type="dxa"/>
            <w:right w:w="108" w:type="dxa"/>
          </w:tblCellMar>
        </w:tblPrEx>
        <w:trPr>
          <w:trHeight w:val="371"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2024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2025 г.</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3123,9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2570,9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2594,2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2194,2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1617,3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1378,1</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2054,2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1477,3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1238,1</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1807,8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1218,1</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1807,8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1218,1</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236,4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236,4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проведения выборов и</w:t>
            </w:r>
          </w:p>
          <w:p>
            <w:pPr>
              <w:rPr>
                <w:b/>
                <w:sz w:val="18"/>
                <w:szCs w:val="18"/>
              </w:rPr>
            </w:pPr>
            <w:r>
              <w:rPr>
                <w:b/>
                <w:sz w:val="18"/>
                <w:szCs w:val="18"/>
              </w:rPr>
              <w:t>референдумов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ascii="yandex-sans" w:hAnsi="yandex-sans"/>
                <w:color w:val="000000"/>
                <w:sz w:val="18"/>
                <w:szCs w:val="18"/>
              </w:rPr>
            </w:pPr>
            <w:r>
              <w:rPr>
                <w:rFonts w:ascii="yandex-sans" w:hAnsi="yandex-sans"/>
                <w:color w:val="000000"/>
                <w:sz w:val="18"/>
                <w:szCs w:val="18"/>
              </w:rPr>
              <w:t>Организация и проведение выборов</w:t>
            </w:r>
          </w:p>
          <w:p>
            <w:pPr>
              <w:rPr>
                <w:b/>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rFonts w:ascii="yandex-sans" w:hAnsi="yandex-sans"/>
                <w:color w:val="000000"/>
                <w:sz w:val="18"/>
                <w:szCs w:val="18"/>
                <w:shd w:val="clear" w:color="auto" w:fill="FFFFFF"/>
              </w:rPr>
              <w:t>900 00 30050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900 00 30050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rPr>
                <w:b/>
                <w:sz w:val="18"/>
                <w:szCs w:val="18"/>
              </w:rPr>
            </w:pPr>
            <w:r>
              <w:rPr>
                <w:b/>
                <w:sz w:val="18"/>
                <w:szCs w:val="18"/>
              </w:rPr>
              <w:t>187,9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w:t>
            </w:r>
          </w:p>
          <w:p>
            <w:pPr>
              <w:rPr>
                <w:b/>
                <w:sz w:val="18"/>
                <w:szCs w:val="18"/>
              </w:rPr>
            </w:pPr>
            <w:r>
              <w:rPr>
                <w:b/>
                <w:sz w:val="18"/>
                <w:szCs w:val="18"/>
              </w:rPr>
              <w:t>328,5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360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134,0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rPr>
          <w:trHeight w:val="818"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657,8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513,3</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657,3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657,3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496,4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p>
            <w:pPr>
              <w:rPr>
                <w:b/>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130,3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2836,7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sz w:val="18"/>
                <w:szCs w:val="18"/>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lang w:val="en-US"/>
              </w:rPr>
              <w:t>2836,7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236,0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Подпрограмма «Энергосбережение и повышение энергетической эффективности на территории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2826,7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98,7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Обустройство зоны отдыха на территории ТОС «улица Славная»  в рамках реализации проекта местной инициативы граждан</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0110000000 </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обустройства зоны отдыха на территории ТОС «улица Славная»  в рамках реализации проекта местной инициативы граждан</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2022-2025 годы»</w:t>
            </w:r>
            <w:r>
              <w:rPr>
                <w:sz w:val="18"/>
                <w:szCs w:val="18"/>
              </w:rPr>
              <w:t xml:space="preserve">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012 00 00000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p>
            <w:pPr>
              <w:jc w:val="center"/>
              <w:rPr>
                <w:b/>
                <w:sz w:val="18"/>
                <w:szCs w:val="18"/>
                <w:lang w:val="en-US"/>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012 00 40510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rPr>
            </w:pPr>
            <w:r>
              <w:rPr>
                <w:sz w:val="18"/>
                <w:szCs w:val="18"/>
              </w:rPr>
              <w:t>100,0</w:t>
            </w:r>
          </w:p>
          <w:p>
            <w:pPr>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w:t>
            </w:r>
            <w:r>
              <w:rPr>
                <w:b/>
                <w:sz w:val="18"/>
                <w:szCs w:val="18"/>
                <w:lang w:val="en-US"/>
              </w:rPr>
              <w:t>13 00</w:t>
            </w:r>
            <w:r>
              <w:rPr>
                <w:b/>
                <w:sz w:val="18"/>
                <w:szCs w:val="18"/>
              </w:rPr>
              <w:t xml:space="preserve">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2457.9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sz w:val="18"/>
                <w:szCs w:val="18"/>
              </w:rPr>
              <w:t xml:space="preserve"> Обустройство и в</w:t>
            </w:r>
            <w:r>
              <w:rPr>
                <w:rFonts w:ascii="Calibri" w:hAnsi="Calibri" w:cs="Calibri"/>
                <w:sz w:val="18"/>
                <w:szCs w:val="18"/>
              </w:rPr>
              <w:t>осстановление   воинского захоронения в д. Взвад</w:t>
            </w:r>
          </w:p>
          <w:p>
            <w:pPr>
              <w:rPr>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b/>
                <w:sz w:val="18"/>
                <w:szCs w:val="18"/>
              </w:rPr>
              <w:t xml:space="preserve">013 00 </w:t>
            </w:r>
            <w:r>
              <w:rPr>
                <w:b/>
                <w:sz w:val="18"/>
                <w:szCs w:val="18"/>
                <w:lang w:val="en-US"/>
              </w:rPr>
              <w:t>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2447.9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на обустройство и в</w:t>
            </w:r>
            <w:r>
              <w:rPr>
                <w:rFonts w:ascii="Calibri" w:hAnsi="Calibri" w:cs="Calibri"/>
                <w:sz w:val="18"/>
                <w:szCs w:val="18"/>
              </w:rPr>
              <w:t>осстановление   воинского захоронения в д. Взвад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01300</w:t>
            </w:r>
            <w:r>
              <w:rPr>
                <w:sz w:val="18"/>
                <w:szCs w:val="18"/>
                <w:lang w:val="en-US"/>
              </w:rPr>
              <w:t xml:space="preserve">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 xml:space="preserve"> 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01300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обустройство и в</w:t>
            </w:r>
            <w:r>
              <w:rPr>
                <w:rFonts w:ascii="Calibri" w:hAnsi="Calibri" w:cs="Calibri"/>
                <w:sz w:val="18"/>
                <w:szCs w:val="18"/>
              </w:rPr>
              <w:t>осстановление   воинского захоронения в д. Взвад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01300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01300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trHeight w:val="517"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2720,2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2720,2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2720,2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rPr>
          <w:trHeight w:val="321" w:hRule="atLeast"/>
        </w:trPr>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04000 20060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2481,6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2213,3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2206,1</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04000 20060</w:t>
            </w:r>
          </w:p>
          <w:p>
            <w:pPr>
              <w:jc w:val="center"/>
              <w:rPr>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620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2213,3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2206,1</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040 00 400</w:t>
            </w:r>
            <w:r>
              <w:rPr>
                <w:sz w:val="18"/>
                <w:szCs w:val="18"/>
                <w:lang w:val="en-US"/>
              </w:rPr>
              <w:t>6</w:t>
            </w:r>
            <w:r>
              <w:rPr>
                <w:sz w:val="18"/>
                <w:szCs w:val="18"/>
              </w:rPr>
              <w:t>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040 00 400</w:t>
            </w:r>
            <w:r>
              <w:rPr>
                <w:sz w:val="18"/>
                <w:szCs w:val="18"/>
                <w:lang w:val="en-US"/>
              </w:rPr>
              <w:t>6</w:t>
            </w:r>
            <w:r>
              <w:rPr>
                <w:sz w:val="18"/>
                <w:szCs w:val="18"/>
              </w:rPr>
              <w:t>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lang w:val="en-US"/>
              </w:rPr>
              <w:t>040 00 S5260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ремонт помещения по адресу Новгородская область, Старорусский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lang w:val="en-US"/>
              </w:rPr>
            </w:pPr>
          </w:p>
          <w:p>
            <w:pPr>
              <w:jc w:val="center"/>
              <w:rPr>
                <w:b/>
                <w:sz w:val="18"/>
                <w:szCs w:val="18"/>
                <w:lang w:val="en-US"/>
              </w:rPr>
            </w:pPr>
            <w:r>
              <w:rPr>
                <w:b/>
                <w:sz w:val="18"/>
                <w:szCs w:val="18"/>
                <w:lang w:val="en-US"/>
              </w:rPr>
              <w:t>040 00 S5260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lang w:val="en-US"/>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600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p>
            <w:pPr>
              <w:rPr>
                <w:b/>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08</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r>
              <w:rPr>
                <w:b/>
                <w:sz w:val="18"/>
                <w:szCs w:val="18"/>
                <w:lang w:val="en-US"/>
              </w:rPr>
              <w:t xml:space="preserve">0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620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204,1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203,4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w:t>
            </w:r>
            <w:r>
              <w:rPr>
                <w:sz w:val="18"/>
                <w:szCs w:val="18"/>
              </w:rPr>
              <w:t>0</w:t>
            </w:r>
            <w:r>
              <w:rPr>
                <w:sz w:val="18"/>
                <w:szCs w:val="18"/>
                <w:lang w:val="en-US"/>
              </w:rPr>
              <w:t>4,1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203,4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310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204,1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203,4</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физической культуры и спорта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500"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500"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050 00 40080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p>
            <w:pPr>
              <w:jc w:val="center"/>
              <w:rPr>
                <w:sz w:val="18"/>
                <w:szCs w:val="18"/>
              </w:rPr>
            </w:pP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050 00 40080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r>
      <w:tr>
        <w:tblPrEx>
          <w:shd w:val="clear" w:color="auto" w:fill="FFFFFF"/>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050 00 40080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r>
      <w:tr>
        <w:tblPrEx>
          <w:tblCellMar>
            <w:top w:w="0" w:type="dxa"/>
            <w:left w:w="108" w:type="dxa"/>
            <w:bottom w:w="0" w:type="dxa"/>
            <w:right w:w="108" w:type="dxa"/>
          </w:tblCellMar>
        </w:tblPrEx>
        <w:tc>
          <w:tcPr>
            <w:tcW w:w="42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jc w:val="center"/>
              <w:rPr>
                <w:b/>
                <w:sz w:val="18"/>
                <w:szCs w:val="18"/>
              </w:rPr>
            </w:pPr>
            <w:r>
              <w:rPr>
                <w:b/>
                <w:sz w:val="18"/>
                <w:szCs w:val="18"/>
              </w:rPr>
              <w:t>9718,9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5949,4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6071,1</w:t>
            </w:r>
          </w:p>
        </w:tc>
      </w:tr>
    </w:tbl>
    <w:p>
      <w:pPr>
        <w:rPr>
          <w:b/>
          <w:sz w:val="18"/>
          <w:szCs w:val="18"/>
        </w:rPr>
      </w:pPr>
    </w:p>
    <w:p>
      <w:pPr>
        <w:rPr>
          <w:b/>
          <w:sz w:val="18"/>
          <w:szCs w:val="18"/>
        </w:rPr>
      </w:pPr>
      <w:r>
        <w:rPr>
          <w:b/>
          <w:sz w:val="18"/>
          <w:szCs w:val="18"/>
        </w:rPr>
        <w:t xml:space="preserve">                                                                                                     </w:t>
      </w:r>
    </w:p>
    <w:p>
      <w:pPr>
        <w:rPr>
          <w:b/>
          <w:sz w:val="18"/>
          <w:szCs w:val="18"/>
        </w:rPr>
      </w:pPr>
    </w:p>
    <w:p>
      <w:pPr>
        <w:jc w:val="right"/>
        <w:rPr>
          <w:b/>
          <w:sz w:val="18"/>
          <w:szCs w:val="18"/>
        </w:rPr>
      </w:pPr>
      <w:r>
        <w:rPr>
          <w:b/>
          <w:sz w:val="18"/>
          <w:szCs w:val="18"/>
        </w:rPr>
        <w:t xml:space="preserve">      </w:t>
      </w:r>
      <w:r>
        <w:rPr>
          <w:color w:val="000000"/>
          <w:sz w:val="18"/>
          <w:szCs w:val="18"/>
        </w:rPr>
        <w:t>Приложение 4</w:t>
      </w:r>
    </w:p>
    <w:p>
      <w:pPr>
        <w:jc w:val="right"/>
        <w:rPr>
          <w:color w:val="000000"/>
          <w:sz w:val="18"/>
          <w:szCs w:val="18"/>
        </w:rPr>
      </w:pPr>
      <w:r>
        <w:rPr>
          <w:color w:val="000000"/>
          <w:sz w:val="18"/>
          <w:szCs w:val="18"/>
        </w:rPr>
        <w:t xml:space="preserve">                                                                       </w:t>
      </w:r>
      <w:r>
        <w:rPr>
          <w:rFonts w:hint="default"/>
          <w:color w:val="000000"/>
          <w:sz w:val="18"/>
          <w:szCs w:val="18"/>
          <w:lang w:val="ru-RU"/>
        </w:rPr>
        <w:t xml:space="preserve"> </w:t>
      </w:r>
      <w:r>
        <w:rPr>
          <w:color w:val="000000"/>
          <w:sz w:val="18"/>
          <w:szCs w:val="18"/>
        </w:rPr>
        <w:t xml:space="preserve">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2024-2025 годы»                                </w:t>
      </w:r>
    </w:p>
    <w:p>
      <w:pPr>
        <w:rPr>
          <w:sz w:val="18"/>
          <w:szCs w:val="18"/>
        </w:rPr>
      </w:pPr>
      <w:r>
        <w:rPr>
          <w:color w:val="000000"/>
          <w:sz w:val="18"/>
          <w:szCs w:val="18"/>
        </w:rPr>
        <w:t xml:space="preserve">                                                                                     </w:t>
      </w:r>
    </w:p>
    <w:p>
      <w:pPr>
        <w:jc w:val="center"/>
        <w:rPr>
          <w:b/>
          <w:bCs/>
          <w:sz w:val="18"/>
          <w:szCs w:val="18"/>
        </w:rPr>
      </w:pPr>
      <w:r>
        <w:rPr>
          <w:b/>
          <w:bCs/>
          <w:sz w:val="18"/>
          <w:szCs w:val="18"/>
        </w:rPr>
        <w:t>Ведомственная  структура  расходов бюджета Взвадского сельского поселения на 2023 год  и на плановый период 2024 и 2025 годы»</w:t>
      </w:r>
    </w:p>
    <w:p>
      <w:pPr>
        <w:jc w:val="center"/>
        <w:rPr>
          <w:b/>
          <w:sz w:val="18"/>
          <w:szCs w:val="18"/>
        </w:rPr>
      </w:pPr>
      <w:r>
        <w:rPr>
          <w:b/>
          <w:bCs/>
          <w:sz w:val="18"/>
          <w:szCs w:val="18"/>
        </w:rPr>
        <w:t>(тыс. рублей)</w:t>
      </w:r>
      <w:r>
        <w:rPr>
          <w:b/>
          <w:sz w:val="18"/>
          <w:szCs w:val="18"/>
        </w:rPr>
        <w:t xml:space="preserve"> </w:t>
      </w:r>
    </w:p>
    <w:p>
      <w:pPr>
        <w:ind w:right="2160" w:rightChars="900"/>
        <w:rPr>
          <w:b/>
          <w:sz w:val="18"/>
          <w:szCs w:val="18"/>
        </w:rPr>
      </w:pPr>
      <w:r>
        <w:rPr>
          <w:b/>
          <w:sz w:val="18"/>
          <w:szCs w:val="18"/>
        </w:rPr>
        <w:t xml:space="preserve">       </w:t>
      </w:r>
    </w:p>
    <w:tbl>
      <w:tblPr>
        <w:tblStyle w:val="13"/>
        <w:tblW w:w="11121" w:type="dxa"/>
        <w:tblInd w:w="-488" w:type="dxa"/>
        <w:shd w:val="clear" w:color="auto" w:fill="FFFFFF"/>
        <w:tblLayout w:type="fixed"/>
        <w:tblCellMar>
          <w:top w:w="0" w:type="dxa"/>
          <w:left w:w="108" w:type="dxa"/>
          <w:bottom w:w="0" w:type="dxa"/>
          <w:right w:w="108" w:type="dxa"/>
        </w:tblCellMar>
      </w:tblPr>
      <w:tblGrid>
        <w:gridCol w:w="4185"/>
        <w:gridCol w:w="720"/>
        <w:gridCol w:w="570"/>
        <w:gridCol w:w="645"/>
        <w:gridCol w:w="1335"/>
        <w:gridCol w:w="555"/>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2024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2025 г.</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3840" w:leftChars="-1600" w:firstLine="3458" w:firstLineChars="1920"/>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3123,9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2570,9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2594,2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2194,2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1617,3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1378,1</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2054,2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1477,3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1238,1</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1807,8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1218,1</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1807,8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1218,1</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236,4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236,4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проведения выборов и</w:t>
            </w:r>
          </w:p>
          <w:p>
            <w:pPr>
              <w:rPr>
                <w:b/>
                <w:sz w:val="18"/>
                <w:szCs w:val="18"/>
              </w:rPr>
            </w:pPr>
            <w:r>
              <w:rPr>
                <w:b/>
                <w:sz w:val="18"/>
                <w:szCs w:val="18"/>
              </w:rPr>
              <w:t>референдумов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ascii="yandex-sans" w:hAnsi="yandex-sans"/>
                <w:color w:val="000000"/>
                <w:sz w:val="18"/>
                <w:szCs w:val="18"/>
              </w:rPr>
            </w:pPr>
            <w:r>
              <w:rPr>
                <w:rFonts w:ascii="yandex-sans" w:hAnsi="yandex-sans"/>
                <w:color w:val="000000"/>
                <w:sz w:val="18"/>
                <w:szCs w:val="18"/>
              </w:rPr>
              <w:t>Организация и проведение выборов</w:t>
            </w:r>
          </w:p>
          <w:p>
            <w:pPr>
              <w:rPr>
                <w:b/>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rFonts w:ascii="yandex-sans" w:hAnsi="yandex-sans"/>
                <w:color w:val="000000"/>
                <w:sz w:val="18"/>
                <w:szCs w:val="18"/>
                <w:shd w:val="clear" w:color="auto" w:fill="FFFFFF"/>
              </w:rPr>
              <w:t>900 00 30050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900 00 30050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rPr>
                <w:b/>
                <w:sz w:val="18"/>
                <w:szCs w:val="18"/>
              </w:rPr>
            </w:pPr>
            <w:r>
              <w:rPr>
                <w:b/>
                <w:sz w:val="18"/>
                <w:szCs w:val="18"/>
              </w:rPr>
              <w:t>187,9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w:t>
            </w:r>
          </w:p>
          <w:p>
            <w:pPr>
              <w:rPr>
                <w:b/>
                <w:sz w:val="18"/>
                <w:szCs w:val="18"/>
              </w:rPr>
            </w:pPr>
            <w:r>
              <w:rPr>
                <w:b/>
                <w:sz w:val="18"/>
                <w:szCs w:val="18"/>
              </w:rPr>
              <w:t>328,5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134,0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rPr>
          <w:trHeight w:val="818"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657,8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513,3</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657,3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657,3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496,4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w:t>
            </w:r>
          </w:p>
          <w:p>
            <w:pPr>
              <w:rPr>
                <w:b/>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130,3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2836,7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lang w:val="en-US"/>
              </w:rPr>
              <w:t>2836,7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236,0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Подпрограмма «Энергосбережение и повышение энергетической эффективности на территории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2826,7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98,8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Обустройство зоны отдыха на территории ТОС «улица Славная»  в рамках реализации проекта местной инициативы граждан</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0110000000 </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обустройства зоны отдыха на территории ТОС «улица Славная»  в рамках реализации проекта местной инициативы граждан</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2022-2025 годы»</w:t>
            </w:r>
            <w:r>
              <w:rPr>
                <w:sz w:val="18"/>
                <w:szCs w:val="18"/>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012 00 00000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p>
            <w:pPr>
              <w:jc w:val="center"/>
              <w:rPr>
                <w:b/>
                <w:sz w:val="18"/>
                <w:szCs w:val="18"/>
                <w:lang w:val="en-US"/>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012 00 40510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rPr>
            </w:pPr>
            <w:r>
              <w:rPr>
                <w:sz w:val="18"/>
                <w:szCs w:val="18"/>
              </w:rPr>
              <w:t>100,0</w:t>
            </w:r>
          </w:p>
          <w:p>
            <w:pPr>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w:t>
            </w:r>
            <w:r>
              <w:rPr>
                <w:b/>
                <w:sz w:val="18"/>
                <w:szCs w:val="18"/>
                <w:lang w:val="en-US"/>
              </w:rPr>
              <w:t>13 00</w:t>
            </w:r>
            <w:r>
              <w:rPr>
                <w:b/>
                <w:sz w:val="18"/>
                <w:szCs w:val="18"/>
              </w:rPr>
              <w:t xml:space="preserve">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2457.9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sz w:val="18"/>
                <w:szCs w:val="18"/>
              </w:rPr>
              <w:t xml:space="preserve"> Обустройство и в</w:t>
            </w:r>
            <w:r>
              <w:rPr>
                <w:rFonts w:ascii="Calibri" w:hAnsi="Calibri" w:cs="Calibri"/>
                <w:sz w:val="18"/>
                <w:szCs w:val="18"/>
              </w:rPr>
              <w:t>осстановление   воинского захоронения в д. Взвад</w:t>
            </w:r>
          </w:p>
          <w:p>
            <w:pPr>
              <w:rPr>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b/>
                <w:sz w:val="18"/>
                <w:szCs w:val="18"/>
              </w:rPr>
              <w:t xml:space="preserve">013 00 </w:t>
            </w:r>
            <w:r>
              <w:rPr>
                <w:b/>
                <w:sz w:val="18"/>
                <w:szCs w:val="18"/>
                <w:lang w:val="en-US"/>
              </w:rPr>
              <w:t>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2447.9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на обустройство и в</w:t>
            </w:r>
            <w:r>
              <w:rPr>
                <w:rFonts w:ascii="Calibri" w:hAnsi="Calibri" w:cs="Calibri"/>
                <w:sz w:val="18"/>
                <w:szCs w:val="18"/>
              </w:rPr>
              <w:t>осстановление   воинского захоронения в д. Взвад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01300</w:t>
            </w:r>
            <w:r>
              <w:rPr>
                <w:sz w:val="18"/>
                <w:szCs w:val="18"/>
                <w:lang w:val="en-US"/>
              </w:rPr>
              <w:t xml:space="preserve">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 xml:space="preserve"> 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01300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обустройство и в</w:t>
            </w:r>
            <w:r>
              <w:rPr>
                <w:rFonts w:ascii="Calibri" w:hAnsi="Calibri" w:cs="Calibri"/>
                <w:sz w:val="18"/>
                <w:szCs w:val="18"/>
              </w:rPr>
              <w:t>осстановление   воинского захоронения в д. Взвад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01300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01300 L299F</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trHeight w:val="517"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2720,2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2720,2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2720,2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rPr>
          <w:trHeight w:val="321" w:hRule="atLeast"/>
        </w:trPr>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04000 20060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2481,6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2213,3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2206,1</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04000 20060</w:t>
            </w:r>
          </w:p>
          <w:p>
            <w:pPr>
              <w:jc w:val="center"/>
              <w:rPr>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2213,3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2206,1</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040 00 400</w:t>
            </w:r>
            <w:r>
              <w:rPr>
                <w:sz w:val="18"/>
                <w:szCs w:val="18"/>
                <w:lang w:val="en-US"/>
              </w:rPr>
              <w:t>6</w:t>
            </w:r>
            <w:r>
              <w:rPr>
                <w:sz w:val="18"/>
                <w:szCs w:val="18"/>
              </w:rPr>
              <w:t>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040 00 400</w:t>
            </w:r>
            <w:r>
              <w:rPr>
                <w:sz w:val="18"/>
                <w:szCs w:val="18"/>
                <w:lang w:val="en-US"/>
              </w:rPr>
              <w:t>6</w:t>
            </w:r>
            <w:r>
              <w:rPr>
                <w:sz w:val="18"/>
                <w:szCs w:val="18"/>
              </w:rPr>
              <w:t>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lang w:val="en-US"/>
              </w:rPr>
              <w:t>040 00 S5260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lang w:val="en-US"/>
              </w:rPr>
            </w:pPr>
          </w:p>
          <w:p>
            <w:pPr>
              <w:jc w:val="center"/>
              <w:rPr>
                <w:b/>
                <w:sz w:val="18"/>
                <w:szCs w:val="18"/>
                <w:lang w:val="en-US"/>
              </w:rPr>
            </w:pPr>
            <w:r>
              <w:rPr>
                <w:b/>
                <w:sz w:val="18"/>
                <w:szCs w:val="18"/>
                <w:lang w:val="en-US"/>
              </w:rPr>
              <w:t>040 00 S5260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040</w:t>
            </w:r>
            <w:r>
              <w:rPr>
                <w:sz w:val="18"/>
                <w:szCs w:val="18"/>
                <w:lang w:val="en-US"/>
              </w:rPr>
              <w:t xml:space="preserve"> </w:t>
            </w:r>
            <w:r>
              <w:rPr>
                <w:sz w:val="18"/>
                <w:szCs w:val="18"/>
              </w:rPr>
              <w:t>00</w:t>
            </w:r>
            <w:r>
              <w:rPr>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72,6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72,4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lang w:val="en-US"/>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p>
            <w:pPr>
              <w:rPr>
                <w:b/>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08</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r>
              <w:rPr>
                <w:b/>
                <w:sz w:val="18"/>
                <w:szCs w:val="18"/>
                <w:lang w:val="en-US"/>
              </w:rPr>
              <w:t xml:space="preserve">0 </w:t>
            </w:r>
            <w:r>
              <w:rPr>
                <w:b/>
                <w:sz w:val="18"/>
                <w:szCs w:val="18"/>
              </w:rPr>
              <w:t>00</w:t>
            </w:r>
            <w:r>
              <w:rPr>
                <w:b/>
                <w:sz w:val="18"/>
                <w:szCs w:val="18"/>
                <w:lang w:val="en-US"/>
              </w:rPr>
              <w:t xml:space="preserve"> L4670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204,1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203,4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w:t>
            </w:r>
            <w:r>
              <w:rPr>
                <w:sz w:val="18"/>
                <w:szCs w:val="18"/>
              </w:rPr>
              <w:t>0</w:t>
            </w:r>
            <w:r>
              <w:rPr>
                <w:sz w:val="18"/>
                <w:szCs w:val="18"/>
                <w:lang w:val="en-US"/>
              </w:rPr>
              <w:t>4,1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203,4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204,1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203,4</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физической культуры и спорта</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335"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000 00 00000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335"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050 00 40080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p>
            <w:pPr>
              <w:jc w:val="center"/>
              <w:rPr>
                <w:sz w:val="18"/>
                <w:szCs w:val="18"/>
              </w:rPr>
            </w:pP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050 00 40080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r>
      <w:tr>
        <w:tblPrEx>
          <w:shd w:val="clear" w:color="auto" w:fill="FFFFFF"/>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050 00 40080</w:t>
            </w: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r>
      <w:tr>
        <w:tblPrEx>
          <w:tblCellMar>
            <w:top w:w="0" w:type="dxa"/>
            <w:left w:w="108" w:type="dxa"/>
            <w:bottom w:w="0" w:type="dxa"/>
            <w:right w:w="108" w:type="dxa"/>
          </w:tblCellMar>
        </w:tblPrEx>
        <w:tc>
          <w:tcPr>
            <w:tcW w:w="41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jc w:val="center"/>
              <w:rPr>
                <w:b/>
                <w:sz w:val="18"/>
                <w:szCs w:val="18"/>
              </w:rPr>
            </w:pPr>
            <w:r>
              <w:rPr>
                <w:b/>
                <w:sz w:val="18"/>
                <w:szCs w:val="18"/>
              </w:rPr>
              <w:t>9718,9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5949,4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6071,4</w:t>
            </w:r>
          </w:p>
        </w:tc>
      </w:tr>
    </w:tbl>
    <w:p>
      <w:pPr>
        <w:rPr>
          <w:b/>
          <w:sz w:val="18"/>
          <w:szCs w:val="18"/>
        </w:rPr>
      </w:pPr>
      <w:r>
        <w:rPr>
          <w:b/>
          <w:sz w:val="18"/>
          <w:szCs w:val="18"/>
        </w:rPr>
        <w:t xml:space="preserve">                                                                                                                       </w:t>
      </w: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jc w:val="right"/>
        <w:rPr>
          <w:b/>
          <w:sz w:val="18"/>
          <w:szCs w:val="18"/>
        </w:rPr>
      </w:pPr>
      <w:r>
        <w:rPr>
          <w:b/>
          <w:sz w:val="18"/>
          <w:szCs w:val="18"/>
        </w:rPr>
        <w:t xml:space="preserve">      </w:t>
      </w:r>
      <w:r>
        <w:rPr>
          <w:color w:val="000000"/>
          <w:sz w:val="18"/>
          <w:szCs w:val="18"/>
        </w:rPr>
        <w:t>Приложение 5</w:t>
      </w:r>
    </w:p>
    <w:p>
      <w:pPr>
        <w:jc w:val="right"/>
        <w:rPr>
          <w:color w:val="000000"/>
          <w:sz w:val="18"/>
          <w:szCs w:val="18"/>
        </w:rPr>
      </w:pPr>
      <w:r>
        <w:rPr>
          <w:color w:val="000000"/>
          <w:sz w:val="18"/>
          <w:szCs w:val="18"/>
        </w:rPr>
        <w:t xml:space="preserve">                                                                   </w:t>
      </w:r>
      <w:r>
        <w:rPr>
          <w:rFonts w:hint="default"/>
          <w:color w:val="000000"/>
          <w:sz w:val="18"/>
          <w:szCs w:val="18"/>
          <w:lang w:val="ru-RU"/>
        </w:rPr>
        <w:t xml:space="preserve"> </w:t>
      </w:r>
      <w:r>
        <w:rPr>
          <w:color w:val="000000"/>
          <w:sz w:val="18"/>
          <w:szCs w:val="18"/>
        </w:rPr>
        <w:t xml:space="preserve">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2024-2025 годы»                                </w:t>
      </w:r>
    </w:p>
    <w:p>
      <w:pPr>
        <w:tabs>
          <w:tab w:val="left" w:pos="7380"/>
        </w:tabs>
        <w:ind w:right="-2"/>
        <w:jc w:val="center"/>
        <w:rPr>
          <w:b/>
          <w:sz w:val="18"/>
          <w:szCs w:val="18"/>
        </w:rPr>
      </w:pPr>
    </w:p>
    <w:p>
      <w:pPr>
        <w:tabs>
          <w:tab w:val="left" w:pos="7380"/>
        </w:tabs>
        <w:ind w:right="-2"/>
        <w:jc w:val="center"/>
        <w:rPr>
          <w:b/>
          <w:sz w:val="18"/>
          <w:szCs w:val="18"/>
        </w:rPr>
      </w:pPr>
      <w:r>
        <w:rPr>
          <w:b/>
          <w:sz w:val="18"/>
          <w:szCs w:val="18"/>
        </w:rPr>
        <w:t xml:space="preserve">Распределение бюджетных ассигнований    </w:t>
      </w:r>
    </w:p>
    <w:p>
      <w:pPr>
        <w:tabs>
          <w:tab w:val="left" w:pos="7380"/>
        </w:tabs>
        <w:ind w:right="-2"/>
        <w:jc w:val="center"/>
        <w:rPr>
          <w:b/>
          <w:sz w:val="18"/>
          <w:szCs w:val="18"/>
        </w:rPr>
      </w:pPr>
      <w:r>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2023 год и на плановый период 2024 и 2025 годов</w:t>
      </w:r>
    </w:p>
    <w:p>
      <w:pPr>
        <w:rPr>
          <w:sz w:val="18"/>
          <w:szCs w:val="18"/>
        </w:rPr>
      </w:pPr>
    </w:p>
    <w:tbl>
      <w:tblPr>
        <w:tblStyle w:val="13"/>
        <w:tblW w:w="10624" w:type="dxa"/>
        <w:tblInd w:w="-132" w:type="dxa"/>
        <w:tblLayout w:type="fixed"/>
        <w:tblCellMar>
          <w:top w:w="0" w:type="dxa"/>
          <w:left w:w="108" w:type="dxa"/>
          <w:bottom w:w="0" w:type="dxa"/>
          <w:right w:w="108" w:type="dxa"/>
        </w:tblCellMar>
      </w:tblPr>
      <w:tblGrid>
        <w:gridCol w:w="3641"/>
        <w:gridCol w:w="1703"/>
        <w:gridCol w:w="585"/>
        <w:gridCol w:w="660"/>
        <w:gridCol w:w="750"/>
        <w:gridCol w:w="1410"/>
        <w:gridCol w:w="1050"/>
        <w:gridCol w:w="818"/>
        <w:gridCol w:w="7"/>
      </w:tblGrid>
      <w:tr>
        <w:tblPrEx>
          <w:tblCellMar>
            <w:top w:w="0" w:type="dxa"/>
            <w:left w:w="108" w:type="dxa"/>
            <w:bottom w:w="0" w:type="dxa"/>
            <w:right w:w="108" w:type="dxa"/>
          </w:tblCellMar>
        </w:tblPrEx>
        <w:trPr>
          <w:cantSplit/>
          <w:trHeight w:val="70" w:hRule="atLeast"/>
        </w:trPr>
        <w:tc>
          <w:tcPr>
            <w:tcW w:w="3641"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jc w:val="center"/>
              <w:rPr>
                <w:b/>
                <w:bCs/>
                <w:sz w:val="18"/>
                <w:szCs w:val="18"/>
              </w:rPr>
            </w:pPr>
            <w:r>
              <w:rPr>
                <w:b/>
                <w:bCs/>
                <w:sz w:val="18"/>
                <w:szCs w:val="18"/>
              </w:rPr>
              <w:t>Наименование</w:t>
            </w:r>
          </w:p>
        </w:tc>
        <w:tc>
          <w:tcPr>
            <w:tcW w:w="1703"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b/>
                <w:bCs/>
                <w:sz w:val="18"/>
                <w:szCs w:val="18"/>
              </w:rPr>
            </w:pPr>
            <w:r>
              <w:rPr>
                <w:b/>
                <w:bCs/>
                <w:sz w:val="18"/>
                <w:szCs w:val="18"/>
              </w:rPr>
              <w:t>ЦСР</w:t>
            </w:r>
          </w:p>
        </w:tc>
        <w:tc>
          <w:tcPr>
            <w:tcW w:w="585" w:type="dxa"/>
            <w:vMerge w:val="restart"/>
            <w:tcBorders>
              <w:top w:val="single" w:color="000000" w:sz="4" w:space="0"/>
              <w:left w:val="single" w:color="000000" w:sz="4" w:space="0"/>
              <w:bottom w:val="single" w:color="000000" w:sz="4" w:space="0"/>
              <w:right w:val="nil"/>
            </w:tcBorders>
            <w:noWrap w:val="0"/>
            <w:vAlign w:val="bottom"/>
          </w:tcPr>
          <w:p>
            <w:pPr>
              <w:tabs>
                <w:tab w:val="left" w:pos="895"/>
                <w:tab w:val="left" w:pos="7380"/>
              </w:tabs>
              <w:ind w:left="-2758"/>
              <w:jc w:val="right"/>
              <w:rPr>
                <w:b/>
                <w:bCs/>
                <w:sz w:val="18"/>
                <w:szCs w:val="18"/>
              </w:rPr>
            </w:pPr>
            <w:r>
              <w:rPr>
                <w:b/>
                <w:bCs/>
                <w:sz w:val="18"/>
                <w:szCs w:val="18"/>
              </w:rPr>
              <w:t>Рз</w:t>
            </w:r>
          </w:p>
        </w:tc>
        <w:tc>
          <w:tcPr>
            <w:tcW w:w="660"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ind w:left="-152"/>
              <w:jc w:val="right"/>
              <w:rPr>
                <w:b/>
                <w:bCs/>
                <w:sz w:val="18"/>
                <w:szCs w:val="18"/>
              </w:rPr>
            </w:pPr>
            <w:r>
              <w:rPr>
                <w:b/>
                <w:bCs/>
                <w:sz w:val="18"/>
                <w:szCs w:val="18"/>
              </w:rPr>
              <w:t>ПР</w:t>
            </w:r>
          </w:p>
        </w:tc>
        <w:tc>
          <w:tcPr>
            <w:tcW w:w="750"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b/>
                <w:bCs/>
                <w:sz w:val="18"/>
                <w:szCs w:val="18"/>
              </w:rPr>
            </w:pPr>
            <w:r>
              <w:rPr>
                <w:b/>
                <w:bCs/>
                <w:sz w:val="18"/>
                <w:szCs w:val="18"/>
              </w:rPr>
              <w:t>ВР</w:t>
            </w:r>
          </w:p>
        </w:tc>
        <w:tc>
          <w:tcPr>
            <w:tcW w:w="3285" w:type="dxa"/>
            <w:gridSpan w:val="4"/>
            <w:tcBorders>
              <w:top w:val="single" w:color="000000" w:sz="4" w:space="0"/>
              <w:left w:val="single" w:color="000000" w:sz="4" w:space="0"/>
              <w:bottom w:val="single" w:color="000000" w:sz="4" w:space="0"/>
              <w:right w:val="single" w:color="000000" w:sz="4" w:space="0"/>
            </w:tcBorders>
            <w:noWrap w:val="0"/>
            <w:vAlign w:val="bottom"/>
          </w:tcPr>
          <w:p>
            <w:pPr>
              <w:tabs>
                <w:tab w:val="left" w:pos="1213"/>
                <w:tab w:val="left" w:pos="7380"/>
              </w:tabs>
              <w:rPr>
                <w:sz w:val="18"/>
                <w:szCs w:val="18"/>
              </w:rPr>
            </w:pPr>
            <w:r>
              <w:rPr>
                <w:b/>
                <w:bCs/>
                <w:sz w:val="18"/>
                <w:szCs w:val="18"/>
              </w:rPr>
              <w:t>(тыс. рублей)</w:t>
            </w:r>
          </w:p>
        </w:tc>
      </w:tr>
      <w:tr>
        <w:tblPrEx>
          <w:tblCellMar>
            <w:top w:w="0" w:type="dxa"/>
            <w:left w:w="108" w:type="dxa"/>
            <w:bottom w:w="0" w:type="dxa"/>
            <w:right w:w="108" w:type="dxa"/>
          </w:tblCellMar>
        </w:tblPrEx>
        <w:trPr>
          <w:cantSplit/>
          <w:trHeight w:val="300" w:hRule="atLeast"/>
        </w:trPr>
        <w:tc>
          <w:tcPr>
            <w:tcW w:w="3641"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1703"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585"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660"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750"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sz w:val="18"/>
                <w:szCs w:val="18"/>
              </w:rPr>
            </w:pPr>
            <w:r>
              <w:rPr>
                <w:b/>
                <w:bCs/>
                <w:sz w:val="18"/>
                <w:szCs w:val="18"/>
              </w:rPr>
              <w:t>2023</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ind w:left="-2400" w:leftChars="-1000" w:firstLine="2161" w:firstLineChars="1200"/>
              <w:jc w:val="center"/>
              <w:rPr>
                <w:b/>
                <w:sz w:val="18"/>
                <w:szCs w:val="18"/>
              </w:rPr>
            </w:pPr>
            <w:r>
              <w:rPr>
                <w:b/>
                <w:sz w:val="18"/>
                <w:szCs w:val="18"/>
              </w:rPr>
              <w:t>2024</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2025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 xml:space="preserve">Муниципальная программа </w:t>
            </w:r>
            <w:r>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 xml:space="preserve">010 00 0000 0 </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2836,7</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236,0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322,2</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Коммунальное хозяйство</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014 00 0000 0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r>
              <w:rPr>
                <w:b/>
                <w:sz w:val="18"/>
                <w:szCs w:val="18"/>
              </w:rPr>
              <w:t>10,0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 xml:space="preserve"> Подпрограмма «Энергосбережение и повышение энергетической эффективности в Взвадском сельском поселении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014 00 40410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 xml:space="preserve"> </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r>
              <w:rPr>
                <w:b/>
                <w:sz w:val="18"/>
                <w:szCs w:val="18"/>
              </w:rPr>
              <w:t>10,0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p>
          <w:p>
            <w:pPr>
              <w:rPr>
                <w:sz w:val="18"/>
                <w:szCs w:val="18"/>
              </w:rPr>
            </w:pPr>
            <w:r>
              <w:rPr>
                <w:sz w:val="18"/>
                <w:szCs w:val="18"/>
              </w:rPr>
              <w:t>10,0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rPr>
                <w:sz w:val="18"/>
                <w:szCs w:val="18"/>
              </w:rPr>
            </w:pPr>
          </w:p>
          <w:p>
            <w:pP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014 00 40410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p>
          <w:p>
            <w:pPr>
              <w:rPr>
                <w:sz w:val="18"/>
                <w:szCs w:val="18"/>
              </w:rPr>
            </w:pPr>
          </w:p>
          <w:p>
            <w:pPr>
              <w:rPr>
                <w:sz w:val="18"/>
                <w:szCs w:val="18"/>
              </w:rPr>
            </w:pPr>
            <w:r>
              <w:rPr>
                <w:sz w:val="18"/>
                <w:szCs w:val="18"/>
              </w:rPr>
              <w:t>10,0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rPr>
                <w:sz w:val="18"/>
                <w:szCs w:val="18"/>
              </w:rPr>
            </w:pPr>
          </w:p>
          <w:p>
            <w:pPr>
              <w:rPr>
                <w:sz w:val="18"/>
                <w:szCs w:val="18"/>
              </w:rPr>
            </w:pPr>
          </w:p>
          <w:p>
            <w:pP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b/>
                <w:sz w:val="18"/>
                <w:szCs w:val="18"/>
              </w:rPr>
            </w:pPr>
            <w:r>
              <w:rPr>
                <w:b/>
                <w:sz w:val="18"/>
                <w:szCs w:val="18"/>
              </w:rPr>
              <w:t>Благоустройство</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010 б                            00 0000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r>
              <w:rPr>
                <w:b/>
                <w:sz w:val="18"/>
                <w:szCs w:val="18"/>
              </w:rPr>
              <w:t>2826,7</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226,0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312,2</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b/>
                <w:sz w:val="18"/>
                <w:szCs w:val="18"/>
              </w:rPr>
            </w:pPr>
            <w:r>
              <w:rPr>
                <w:b/>
                <w:sz w:val="18"/>
                <w:szCs w:val="18"/>
              </w:rPr>
              <w:t>Подпрограммы «Уборка и озеленение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sz w:val="18"/>
                <w:szCs w:val="18"/>
              </w:rPr>
            </w:pPr>
          </w:p>
          <w:p>
            <w:pPr>
              <w:tabs>
                <w:tab w:val="left" w:pos="7380"/>
              </w:tabs>
              <w:snapToGrid w:val="0"/>
              <w:rPr>
                <w:b/>
                <w:sz w:val="18"/>
                <w:szCs w:val="18"/>
              </w:rPr>
            </w:pPr>
          </w:p>
          <w:p>
            <w:pPr>
              <w:tabs>
                <w:tab w:val="left" w:pos="7380"/>
              </w:tabs>
              <w:snapToGrid w:val="0"/>
              <w:rPr>
                <w:b/>
                <w:bCs/>
                <w:sz w:val="18"/>
                <w:szCs w:val="18"/>
              </w:rPr>
            </w:pPr>
            <w:r>
              <w:rPr>
                <w:b/>
                <w:sz w:val="18"/>
                <w:szCs w:val="18"/>
              </w:rPr>
              <w:t>011</w:t>
            </w:r>
            <w:r>
              <w:rPr>
                <w:b/>
                <w:sz w:val="18"/>
                <w:szCs w:val="18"/>
                <w:lang w:val="en-US"/>
              </w:rPr>
              <w:t xml:space="preserve"> 00</w:t>
            </w:r>
            <w:r>
              <w:rPr>
                <w:b/>
                <w:sz w:val="18"/>
                <w:szCs w:val="18"/>
              </w:rPr>
              <w:t xml:space="preserve"> 4 053 0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98,7</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116,0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202,2</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sz w:val="18"/>
                <w:szCs w:val="18"/>
              </w:rPr>
            </w:pPr>
          </w:p>
          <w:p>
            <w:pPr>
              <w:tabs>
                <w:tab w:val="left" w:pos="7380"/>
              </w:tabs>
              <w:snapToGrid w:val="0"/>
              <w:rPr>
                <w:sz w:val="18"/>
                <w:szCs w:val="18"/>
              </w:rPr>
            </w:pPr>
          </w:p>
          <w:p>
            <w:pPr>
              <w:tabs>
                <w:tab w:val="left" w:pos="7380"/>
              </w:tabs>
              <w:snapToGrid w:val="0"/>
              <w:rPr>
                <w:b/>
                <w:bCs/>
                <w:sz w:val="18"/>
                <w:szCs w:val="18"/>
              </w:rPr>
            </w:pPr>
            <w:r>
              <w:rPr>
                <w:sz w:val="18"/>
                <w:szCs w:val="18"/>
              </w:rPr>
              <w:t>011</w:t>
            </w:r>
            <w:r>
              <w:rPr>
                <w:sz w:val="18"/>
                <w:szCs w:val="18"/>
                <w:lang w:val="en-US"/>
              </w:rPr>
              <w:t xml:space="preserve"> 00</w:t>
            </w:r>
            <w:r>
              <w:rPr>
                <w:sz w:val="18"/>
                <w:szCs w:val="18"/>
              </w:rPr>
              <w:t xml:space="preserve"> 4 053 0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98,7</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116,0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 xml:space="preserve">202,2 </w:t>
            </w: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Обустройство зоны отдыха на территории ТОС «улица Славная»  в рамках реализации проекта местной инициативы граждан</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 xml:space="preserve">011 00 </w:t>
            </w:r>
            <w:r>
              <w:rPr>
                <w:b/>
                <w:bCs/>
                <w:sz w:val="18"/>
                <w:szCs w:val="18"/>
                <w:lang w:val="en-US"/>
              </w:rPr>
              <w:t>S2090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lang w:val="en-US"/>
              </w:rPr>
            </w:pPr>
            <w:r>
              <w:rPr>
                <w:b/>
                <w:bCs/>
                <w:sz w:val="18"/>
                <w:szCs w:val="18"/>
                <w:lang w:val="en-US"/>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lang w:val="en-US"/>
              </w:rPr>
            </w:pPr>
            <w:r>
              <w:rPr>
                <w:b/>
                <w:bCs/>
                <w:sz w:val="18"/>
                <w:szCs w:val="18"/>
                <w:lang w:val="en-US"/>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sz w:val="18"/>
                <w:szCs w:val="18"/>
              </w:rPr>
            </w:pPr>
            <w:r>
              <w:rPr>
                <w:sz w:val="18"/>
                <w:szCs w:val="18"/>
              </w:rPr>
              <w:t>90,0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обустройства зоны отдыха на территории ТОС «улица Славная»  в рамках реализации проекта местной инициативы граждан</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011 00 </w:t>
            </w:r>
            <w:r>
              <w:rPr>
                <w:bCs/>
                <w:sz w:val="18"/>
                <w:szCs w:val="18"/>
                <w:lang w:val="en-US"/>
              </w:rPr>
              <w:t>S2090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p>
          <w:p>
            <w:pPr>
              <w:jc w:val="center"/>
              <w:rPr>
                <w:sz w:val="18"/>
                <w:szCs w:val="18"/>
              </w:rPr>
            </w:pPr>
            <w:r>
              <w:rPr>
                <w:sz w:val="18"/>
                <w:szCs w:val="18"/>
              </w:rPr>
              <w:t>90,0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011 00 </w:t>
            </w:r>
            <w:r>
              <w:rPr>
                <w:bCs/>
                <w:sz w:val="18"/>
                <w:szCs w:val="18"/>
                <w:lang w:val="en-US"/>
              </w:rPr>
              <w:t>S2090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rPr>
            </w:pPr>
            <w:r>
              <w:rPr>
                <w:sz w:val="18"/>
                <w:szCs w:val="18"/>
              </w:rPr>
              <w:t>90,0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 xml:space="preserve"> </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Подпрограмма «Освещение улиц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012 00 4 051 0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180,0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p>
            <w:pPr>
              <w:rPr>
                <w:sz w:val="18"/>
                <w:szCs w:val="18"/>
                <w:lang w:val="en-US"/>
              </w:rPr>
            </w:pPr>
            <w:r>
              <w:rPr>
                <w:sz w:val="18"/>
                <w:szCs w:val="18"/>
                <w:lang w:val="en-US"/>
              </w:rPr>
              <w:t xml:space="preserve"> </w:t>
            </w:r>
          </w:p>
          <w:p>
            <w:pPr>
              <w:rPr>
                <w:sz w:val="18"/>
                <w:szCs w:val="18"/>
                <w:lang w:val="en-US"/>
              </w:rPr>
            </w:pPr>
          </w:p>
          <w:p>
            <w:pPr>
              <w:rPr>
                <w:sz w:val="18"/>
                <w:szCs w:val="18"/>
              </w:rPr>
            </w:pPr>
            <w:r>
              <w:rPr>
                <w:sz w:val="18"/>
                <w:szCs w:val="18"/>
              </w:rPr>
              <w:t>100,0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100,0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012 00 4 051 0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180,0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100,0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013 00 00000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2457,9</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sz w:val="18"/>
                <w:szCs w:val="18"/>
              </w:rPr>
              <w:t xml:space="preserve"> Обустройство и в</w:t>
            </w:r>
            <w:r>
              <w:rPr>
                <w:rFonts w:ascii="Calibri" w:hAnsi="Calibri" w:cs="Calibri"/>
                <w:sz w:val="18"/>
                <w:szCs w:val="18"/>
              </w:rPr>
              <w:t>осстановление   воинского захоронения в д. Взвад</w:t>
            </w:r>
          </w:p>
          <w:p>
            <w:pPr>
              <w:rPr>
                <w:sz w:val="18"/>
                <w:szCs w:val="18"/>
              </w:rPr>
            </w:pPr>
          </w:p>
        </w:tc>
        <w:tc>
          <w:tcPr>
            <w:tcW w:w="170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b/>
                <w:sz w:val="18"/>
                <w:szCs w:val="18"/>
              </w:rPr>
              <w:t xml:space="preserve">013 00 </w:t>
            </w:r>
            <w:r>
              <w:rPr>
                <w:b/>
                <w:sz w:val="18"/>
                <w:szCs w:val="18"/>
                <w:lang w:val="en-US"/>
              </w:rPr>
              <w:t>L299F</w:t>
            </w:r>
          </w:p>
        </w:tc>
        <w:tc>
          <w:tcPr>
            <w:tcW w:w="5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05</w:t>
            </w:r>
          </w:p>
        </w:tc>
        <w:tc>
          <w:tcPr>
            <w:tcW w:w="6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b/>
                <w:sz w:val="18"/>
                <w:szCs w:val="18"/>
                <w:lang w:val="en-US"/>
              </w:rPr>
              <w:t>03</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2447.9</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на обустройство и в</w:t>
            </w:r>
            <w:r>
              <w:rPr>
                <w:rFonts w:ascii="Calibri" w:hAnsi="Calibri" w:cs="Calibri"/>
                <w:sz w:val="18"/>
                <w:szCs w:val="18"/>
              </w:rPr>
              <w:t>осстановление   воинского захоронения в д. Взвад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sz w:val="18"/>
                <w:szCs w:val="18"/>
              </w:rPr>
              <w:t xml:space="preserve">013 00 </w:t>
            </w:r>
            <w:r>
              <w:rPr>
                <w:sz w:val="18"/>
                <w:szCs w:val="18"/>
                <w:lang w:val="en-US"/>
              </w:rPr>
              <w:t>L299F</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r>
              <w:rPr>
                <w:sz w:val="18"/>
                <w:szCs w:val="18"/>
                <w:lang w:val="en-US"/>
              </w:rPr>
              <w:t>2431.6</w:t>
            </w:r>
          </w:p>
          <w:p>
            <w:pPr>
              <w:rPr>
                <w:sz w:val="18"/>
                <w:szCs w:val="18"/>
                <w:lang w:val="en-US"/>
              </w:rPr>
            </w:pP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sz w:val="18"/>
                <w:szCs w:val="18"/>
              </w:rPr>
              <w:t xml:space="preserve">013 00 </w:t>
            </w:r>
            <w:r>
              <w:rPr>
                <w:sz w:val="18"/>
                <w:szCs w:val="18"/>
                <w:lang w:val="en-US"/>
              </w:rPr>
              <w:t>L299F</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 </w:t>
            </w:r>
            <w:r>
              <w:rPr>
                <w:bCs/>
                <w:sz w:val="18"/>
                <w:szCs w:val="18"/>
                <w:lang w:val="en-US"/>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r>
              <w:rPr>
                <w:sz w:val="18"/>
                <w:szCs w:val="18"/>
                <w:lang w:val="en-US"/>
              </w:rPr>
              <w:t>2431.6</w:t>
            </w:r>
          </w:p>
          <w:p>
            <w:pPr>
              <w:rPr>
                <w:sz w:val="18"/>
                <w:szCs w:val="18"/>
                <w:lang w:val="en-US"/>
              </w:rPr>
            </w:pP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обустройство и в</w:t>
            </w:r>
            <w:r>
              <w:rPr>
                <w:rFonts w:ascii="Calibri" w:hAnsi="Calibri" w:cs="Calibri"/>
                <w:sz w:val="18"/>
                <w:szCs w:val="18"/>
              </w:rPr>
              <w:t>осстановление   воинского захоронения в д. Взвад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sz w:val="18"/>
                <w:szCs w:val="18"/>
              </w:rPr>
              <w:t xml:space="preserve">013 00 </w:t>
            </w:r>
            <w:r>
              <w:rPr>
                <w:sz w:val="18"/>
                <w:szCs w:val="18"/>
                <w:lang w:val="en-US"/>
              </w:rPr>
              <w:t>L299F</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r>
              <w:rPr>
                <w:sz w:val="18"/>
                <w:szCs w:val="18"/>
                <w:lang w:val="en-US"/>
              </w:rPr>
              <w:t>16.3</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013 00 4 054 0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05</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Национальная экономика</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657,8</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496,9</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513.3</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Дорожное хозяйство </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657,3</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496.4</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512.8</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657,3</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496.4</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512.8</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021 00 0 00 0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527.0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496.4</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512.8</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021 00 7 152 0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r>
              <w:rPr>
                <w:bCs/>
                <w:sz w:val="18"/>
                <w:szCs w:val="18"/>
                <w:lang w:val="en-US"/>
              </w:rPr>
              <w:t>200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424.0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283,0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283,0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021 00 7 152 0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 xml:space="preserve"> </w:t>
            </w: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424.0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283,0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283,0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i/>
                <w:sz w:val="18"/>
                <w:szCs w:val="18"/>
              </w:rPr>
              <w:t>Софинансирование</w:t>
            </w:r>
            <w:r>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021 00 </w:t>
            </w:r>
            <w:r>
              <w:rPr>
                <w:bCs/>
                <w:sz w:val="18"/>
                <w:szCs w:val="18"/>
                <w:lang w:val="en-US"/>
              </w:rPr>
              <w:t xml:space="preserve">S </w:t>
            </w:r>
            <w:r>
              <w:rPr>
                <w:bCs/>
                <w:sz w:val="18"/>
                <w:szCs w:val="18"/>
              </w:rPr>
              <w:t>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73.0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50,0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60,0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021 00 </w:t>
            </w:r>
            <w:r>
              <w:rPr>
                <w:bCs/>
                <w:sz w:val="18"/>
                <w:szCs w:val="18"/>
                <w:lang w:val="en-US"/>
              </w:rPr>
              <w:t xml:space="preserve">S </w:t>
            </w:r>
            <w:r>
              <w:rPr>
                <w:bCs/>
                <w:sz w:val="18"/>
                <w:szCs w:val="18"/>
              </w:rPr>
              <w:t>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73.0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50,0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60,0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021 00 </w:t>
            </w:r>
            <w:r>
              <w:rPr>
                <w:bCs/>
                <w:sz w:val="18"/>
                <w:szCs w:val="18"/>
                <w:lang w:val="en-US"/>
              </w:rPr>
              <w:t>40220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r>
              <w:rPr>
                <w:b/>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15,0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15,0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022 00 4 023 0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lang w:val="en-US"/>
              </w:rPr>
            </w:pPr>
            <w:r>
              <w:rPr>
                <w:b/>
                <w:bCs/>
                <w:sz w:val="18"/>
                <w:szCs w:val="18"/>
                <w:lang w:val="en-US"/>
              </w:rPr>
              <w:t>200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130,3</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148,4</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lang w:val="en-US"/>
              </w:rPr>
            </w:pPr>
            <w:r>
              <w:rPr>
                <w:b/>
                <w:sz w:val="18"/>
                <w:szCs w:val="18"/>
                <w:lang w:val="en-US"/>
              </w:rPr>
              <w:t>154.8</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022 00 4 023 0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lang w:val="en-US"/>
              </w:rPr>
            </w:pPr>
            <w:r>
              <w:rPr>
                <w:b/>
                <w:bCs/>
                <w:sz w:val="18"/>
                <w:szCs w:val="18"/>
                <w:lang w:val="en-US"/>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130,3</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148,4</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154.8</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Другие вопросы в области национальной экономики</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12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r>
              <w:rPr>
                <w:b/>
                <w:sz w:val="18"/>
                <w:szCs w:val="18"/>
              </w:rPr>
              <w:t>0,5</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0,5</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0,5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Муниципальная  программа «Развитие малого и среднего предпринимательства во Взвадском сельском поселении на 2022-2025 годы»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030 00 4 000 0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12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lang w:val="en-US"/>
              </w:rPr>
            </w:pPr>
          </w:p>
          <w:p>
            <w:pPr>
              <w:tabs>
                <w:tab w:val="left" w:pos="7380"/>
              </w:tabs>
              <w:snapToGrid w:val="0"/>
              <w:rPr>
                <w:b/>
                <w:bCs/>
                <w:sz w:val="18"/>
                <w:szCs w:val="18"/>
                <w:lang w:val="en-US"/>
              </w:rPr>
            </w:pPr>
          </w:p>
          <w:p>
            <w:pPr>
              <w:tabs>
                <w:tab w:val="left" w:pos="7380"/>
              </w:tabs>
              <w:snapToGrid w:val="0"/>
              <w:rPr>
                <w:b/>
                <w:bCs/>
                <w:sz w:val="18"/>
                <w:szCs w:val="18"/>
                <w:lang w:val="en-US"/>
              </w:rPr>
            </w:pPr>
            <w:r>
              <w:rPr>
                <w:b/>
                <w:bCs/>
                <w:sz w:val="18"/>
                <w:szCs w:val="18"/>
                <w:lang w:val="en-US"/>
              </w:rPr>
              <w:t>200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0,5</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0,5</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0,5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030 00 4 000 0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12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lang w:val="en-US"/>
              </w:rPr>
            </w:pPr>
            <w:r>
              <w:rPr>
                <w:bCs/>
                <w:sz w:val="18"/>
                <w:szCs w:val="18"/>
                <w:lang w:val="en-US"/>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0,5</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0,5</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0,5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Культура, кинематография </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2720,2</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r>
              <w:rPr>
                <w:sz w:val="18"/>
                <w:szCs w:val="18"/>
              </w:rPr>
              <w:t>2301,9</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rPr>
                <w:sz w:val="18"/>
                <w:szCs w:val="18"/>
              </w:rPr>
            </w:pPr>
            <w:r>
              <w:rPr>
                <w:sz w:val="18"/>
                <w:szCs w:val="18"/>
              </w:rPr>
              <w:t>2294,5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Культура</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2720,2</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r>
              <w:rPr>
                <w:sz w:val="18"/>
                <w:szCs w:val="18"/>
              </w:rPr>
              <w:t>2301,9</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rPr>
                <w:sz w:val="18"/>
                <w:szCs w:val="18"/>
              </w:rPr>
            </w:pPr>
            <w:r>
              <w:rPr>
                <w:sz w:val="18"/>
                <w:szCs w:val="18"/>
              </w:rPr>
              <w:t>2294,5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Муниципальная программа «Развитие культуры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040 00 0 00</w:t>
            </w:r>
            <w:r>
              <w:rPr>
                <w:sz w:val="18"/>
                <w:szCs w:val="18"/>
                <w:lang w:val="en-US"/>
              </w:rPr>
              <w:t>0</w:t>
            </w:r>
            <w:r>
              <w:rPr>
                <w:sz w:val="18"/>
                <w:szCs w:val="18"/>
              </w:rPr>
              <w:t xml:space="preserve">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2720,2</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r>
              <w:rPr>
                <w:sz w:val="18"/>
                <w:szCs w:val="18"/>
              </w:rPr>
              <w:t>2301,9</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rPr>
                <w:sz w:val="18"/>
                <w:szCs w:val="18"/>
              </w:rPr>
            </w:pPr>
            <w:r>
              <w:rPr>
                <w:sz w:val="18"/>
                <w:szCs w:val="18"/>
              </w:rPr>
              <w:t>2294,5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Учреждения культуры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040 00 2 006 0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2481.6</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2213.3</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2206.1</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 xml:space="preserve"> Субсидии автономным учреждениям </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040 00 2 006 0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2481.6</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2213.3</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2206.1</w:t>
            </w: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этаж) в рамках проекта поддержки местных инициатив</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lang w:val="en-US"/>
              </w:rPr>
            </w:pPr>
            <w:r>
              <w:rPr>
                <w:sz w:val="18"/>
                <w:szCs w:val="18"/>
              </w:rPr>
              <w:t xml:space="preserve">04000 </w:t>
            </w:r>
            <w:r>
              <w:rPr>
                <w:sz w:val="18"/>
                <w:szCs w:val="18"/>
                <w:lang w:val="en-US"/>
              </w:rPr>
              <w:t>S5260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lang w:val="en-US"/>
              </w:rPr>
            </w:pPr>
            <w:r>
              <w:rPr>
                <w:sz w:val="18"/>
                <w:szCs w:val="18"/>
                <w:lang w:val="en-US"/>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lang w:val="en-US"/>
              </w:rPr>
            </w:pPr>
            <w:r>
              <w:rPr>
                <w:sz w:val="18"/>
                <w:szCs w:val="18"/>
                <w:lang w:val="en-US"/>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r>
              <w:rPr>
                <w:bCs/>
                <w:sz w:val="18"/>
                <w:szCs w:val="18"/>
                <w:lang w:val="en-US"/>
              </w:rPr>
              <w:t>600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lang w:val="en-US"/>
              </w:rPr>
            </w:pPr>
            <w:r>
              <w:rPr>
                <w:sz w:val="18"/>
                <w:szCs w:val="18"/>
                <w:lang w:val="en-US"/>
              </w:rPr>
              <w:t>150.0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этаж) в рамках проекта поддержки местных инициатив</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 xml:space="preserve">04000 </w:t>
            </w:r>
            <w:r>
              <w:rPr>
                <w:sz w:val="18"/>
                <w:szCs w:val="18"/>
                <w:lang w:val="en-US"/>
              </w:rPr>
              <w:t>S5260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 xml:space="preserve"> </w:t>
            </w:r>
          </w:p>
          <w:p>
            <w:pPr>
              <w:snapToGrid w:val="0"/>
              <w:jc w:val="center"/>
              <w:rPr>
                <w:sz w:val="18"/>
                <w:szCs w:val="18"/>
                <w:lang w:val="en-US"/>
              </w:rPr>
            </w:pPr>
          </w:p>
          <w:p>
            <w:pPr>
              <w:snapToGrid w:val="0"/>
              <w:jc w:val="center"/>
              <w:rPr>
                <w:sz w:val="18"/>
                <w:szCs w:val="18"/>
                <w:lang w:val="en-US"/>
              </w:rPr>
            </w:pPr>
            <w:r>
              <w:rPr>
                <w:sz w:val="18"/>
                <w:szCs w:val="18"/>
                <w:lang w:val="en-US"/>
              </w:rPr>
              <w:t>150.0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Проведение культурно-массовых мероприятий</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040 00 4 006 0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 xml:space="preserve"> Субсидии автономным учреждениям </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040 00 4 006 0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040 03</w:t>
            </w:r>
            <w:r>
              <w:rPr>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72,6</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72,6</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72,4</w:t>
            </w:r>
          </w:p>
        </w:tc>
      </w:tr>
      <w:tr>
        <w:tblPrEx>
          <w:tblCellMar>
            <w:top w:w="0" w:type="dxa"/>
            <w:left w:w="108" w:type="dxa"/>
            <w:bottom w:w="0" w:type="dxa"/>
            <w:right w:w="108" w:type="dxa"/>
          </w:tblCellMar>
        </w:tblPrEx>
        <w:trPr>
          <w:cantSplit/>
          <w:trHeight w:val="300" w:hRule="atLeast"/>
        </w:trPr>
        <w:tc>
          <w:tcPr>
            <w:tcW w:w="36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040 03</w:t>
            </w:r>
            <w:r>
              <w:rPr>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72,6</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72,6</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72,4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lang w:val="en-US"/>
              </w:rPr>
            </w:pPr>
            <w:r>
              <w:rPr>
                <w:sz w:val="18"/>
                <w:szCs w:val="18"/>
              </w:rPr>
              <w:t>040 03</w:t>
            </w:r>
            <w:r>
              <w:rPr>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15,0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15.0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lang w:val="en-US"/>
              </w:rPr>
            </w:pPr>
            <w:r>
              <w:rPr>
                <w:sz w:val="18"/>
                <w:szCs w:val="18"/>
                <w:lang w:val="en-US"/>
              </w:rPr>
              <w:t>15.0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Субсидии автономным учреждениям</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040 03</w:t>
            </w:r>
            <w:r>
              <w:rPr>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lang w:val="en-US"/>
              </w:rPr>
            </w:pPr>
            <w:r>
              <w:rPr>
                <w:sz w:val="18"/>
                <w:szCs w:val="18"/>
                <w:lang w:val="en-US"/>
              </w:rPr>
              <w:t>08</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lang w:val="en-US"/>
              </w:rPr>
            </w:pPr>
            <w:r>
              <w:rPr>
                <w:sz w:val="18"/>
                <w:szCs w:val="18"/>
                <w:lang w:val="en-US"/>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15,0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15.0</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15.0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050 00 00000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11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lang w:val="en-US"/>
              </w:rPr>
            </w:pPr>
            <w:r>
              <w:rPr>
                <w:b/>
                <w:sz w:val="18"/>
                <w:szCs w:val="18"/>
                <w:lang w:val="en-US"/>
              </w:rPr>
              <w:t>2.7</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lang w:val="en-US"/>
              </w:rPr>
            </w:pPr>
            <w:r>
              <w:rPr>
                <w:b/>
                <w:sz w:val="18"/>
                <w:szCs w:val="18"/>
                <w:lang w:val="en-US"/>
              </w:rPr>
              <w:t>2.3</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lang w:val="en-US"/>
              </w:rPr>
            </w:pPr>
            <w:r>
              <w:rPr>
                <w:b/>
                <w:sz w:val="18"/>
                <w:szCs w:val="18"/>
                <w:lang w:val="en-US"/>
              </w:rPr>
              <w:t>2.3</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050 00 40080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11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 </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2.7</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Прочая закупка товаров, работ и услуг для муниципальных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050 00 40080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11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2.7</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060 00 40140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03</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10</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 xml:space="preserve"> </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19,1</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16,1</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lang w:val="en-US"/>
              </w:rPr>
            </w:pPr>
            <w:r>
              <w:rPr>
                <w:b/>
                <w:sz w:val="18"/>
                <w:szCs w:val="18"/>
                <w:lang w:val="en-US"/>
              </w:rPr>
              <w:t>16.0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060 00 40140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03</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10</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r>
              <w:rPr>
                <w:sz w:val="18"/>
                <w:szCs w:val="18"/>
              </w:rPr>
              <w:t>19,1</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r>
              <w:rPr>
                <w:sz w:val="18"/>
                <w:szCs w:val="18"/>
              </w:rPr>
              <w:t>1</w:t>
            </w:r>
            <w:r>
              <w:rPr>
                <w:sz w:val="18"/>
                <w:szCs w:val="18"/>
                <w:lang w:val="en-US"/>
              </w:rPr>
              <w:t>6</w:t>
            </w:r>
            <w:r>
              <w:rPr>
                <w:sz w:val="18"/>
                <w:szCs w:val="18"/>
              </w:rPr>
              <w:t>,1</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16.0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Муниципальная программа «Повышение эффективности бюджетных расходов Взвадского сельского поселения на 2022-2025годы»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070 00 1 004 0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28,4</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28,4</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28,4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070 00 1 004 0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28,4</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28,4</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28,4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Итого по программам</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6192,3</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3081,6</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3176,7</w:t>
            </w:r>
          </w:p>
        </w:tc>
      </w:tr>
      <w:tr>
        <w:tblPrEx>
          <w:tblCellMar>
            <w:top w:w="0" w:type="dxa"/>
            <w:left w:w="108" w:type="dxa"/>
            <w:bottom w:w="0" w:type="dxa"/>
            <w:right w:w="108" w:type="dxa"/>
          </w:tblCellMar>
        </w:tblPrEx>
        <w:trPr>
          <w:gridAfter w:val="1"/>
          <w:wAfter w:w="7" w:type="dxa"/>
          <w:cantSplit/>
          <w:trHeight w:val="300" w:hRule="atLeast"/>
        </w:trPr>
        <w:tc>
          <w:tcPr>
            <w:tcW w:w="10617" w:type="dxa"/>
            <w:gridSpan w:val="8"/>
            <w:tcBorders>
              <w:top w:val="single" w:color="000000" w:sz="4" w:space="0"/>
              <w:left w:val="single" w:color="000000" w:sz="4" w:space="0"/>
              <w:bottom w:val="single" w:color="000000" w:sz="4" w:space="0"/>
              <w:right w:val="single" w:color="auto" w:sz="4" w:space="0"/>
            </w:tcBorders>
            <w:noWrap w:val="0"/>
            <w:vAlign w:val="top"/>
          </w:tcPr>
          <w:p>
            <w:pPr>
              <w:tabs>
                <w:tab w:val="left" w:pos="7380"/>
              </w:tabs>
              <w:jc w:val="center"/>
              <w:rPr>
                <w:b/>
                <w:sz w:val="18"/>
                <w:szCs w:val="18"/>
              </w:rPr>
            </w:pPr>
            <w:r>
              <w:rPr>
                <w:b/>
                <w:sz w:val="18"/>
                <w:szCs w:val="18"/>
              </w:rPr>
              <w:t>Прочие расходы не относящиеся к муниципальным программам Взвадского сельского поселения</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Общегосударственные вопросы</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sz w:val="18"/>
                <w:szCs w:val="18"/>
              </w:rPr>
              <w:t>900 00 0 000 0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00</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lang w:val="en-US"/>
              </w:rPr>
            </w:pPr>
            <w:r>
              <w:rPr>
                <w:b/>
                <w:sz w:val="18"/>
                <w:szCs w:val="18"/>
                <w:lang w:val="en-US"/>
              </w:rPr>
              <w:t>3095.5</w:t>
            </w:r>
          </w:p>
        </w:tc>
        <w:tc>
          <w:tcPr>
            <w:tcW w:w="105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2542.5</w:t>
            </w:r>
          </w:p>
        </w:tc>
        <w:tc>
          <w:tcPr>
            <w:tcW w:w="825" w:type="dxa"/>
            <w:gridSpan w:val="2"/>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lang w:val="en-US"/>
              </w:rPr>
            </w:pPr>
            <w:r>
              <w:rPr>
                <w:b/>
                <w:sz w:val="18"/>
                <w:szCs w:val="18"/>
                <w:lang w:val="en-US"/>
              </w:rPr>
              <w:t>2565.8</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804,0</w:t>
            </w:r>
          </w:p>
        </w:tc>
        <w:tc>
          <w:tcPr>
            <w:tcW w:w="105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734,0</w:t>
            </w:r>
          </w:p>
        </w:tc>
        <w:tc>
          <w:tcPr>
            <w:tcW w:w="825" w:type="dxa"/>
            <w:gridSpan w:val="2"/>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734,0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bottom"/>
          </w:tcPr>
          <w:p>
            <w:pPr>
              <w:snapToGrid w:val="0"/>
              <w:jc w:val="both"/>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900 00 1 002 0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804.0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 xml:space="preserve"> </w:t>
            </w:r>
          </w:p>
          <w:p>
            <w:pPr>
              <w:rPr>
                <w:sz w:val="18"/>
                <w:szCs w:val="18"/>
              </w:rPr>
            </w:pPr>
          </w:p>
          <w:p>
            <w:pPr>
              <w:rPr>
                <w:sz w:val="18"/>
                <w:szCs w:val="18"/>
              </w:rPr>
            </w:pPr>
          </w:p>
          <w:p>
            <w:pPr>
              <w:rPr>
                <w:sz w:val="18"/>
                <w:szCs w:val="18"/>
              </w:rPr>
            </w:pPr>
            <w:r>
              <w:rPr>
                <w:sz w:val="18"/>
                <w:szCs w:val="18"/>
              </w:rPr>
              <w:t>734,0</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p>
          <w:p>
            <w:pPr>
              <w:rPr>
                <w:sz w:val="18"/>
                <w:szCs w:val="18"/>
              </w:rPr>
            </w:pPr>
          </w:p>
          <w:p>
            <w:pPr>
              <w:rPr>
                <w:sz w:val="18"/>
                <w:szCs w:val="18"/>
              </w:rPr>
            </w:pPr>
          </w:p>
          <w:p>
            <w:pPr>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Глава муниципального образования</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r>
              <w:rPr>
                <w:sz w:val="18"/>
                <w:szCs w:val="18"/>
                <w:lang w:val="en-US"/>
              </w:rPr>
              <w:t>804.0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02</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120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r>
              <w:rPr>
                <w:sz w:val="18"/>
                <w:szCs w:val="18"/>
                <w:lang w:val="en-US"/>
              </w:rPr>
              <w:t>804.0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lang w:val="en-US"/>
              </w:rPr>
            </w:pPr>
            <w:r>
              <w:rPr>
                <w:b/>
                <w:sz w:val="18"/>
                <w:szCs w:val="18"/>
                <w:lang w:val="en-US"/>
              </w:rPr>
              <w:t>2165.8</w:t>
            </w:r>
          </w:p>
        </w:tc>
        <w:tc>
          <w:tcPr>
            <w:tcW w:w="105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1588,9</w:t>
            </w:r>
          </w:p>
        </w:tc>
        <w:tc>
          <w:tcPr>
            <w:tcW w:w="825" w:type="dxa"/>
            <w:gridSpan w:val="2"/>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1349,7</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2054.2</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1477.3</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1238,1</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Центральный аппарат</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1766,4</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1477,3</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1238.1</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lang w:val="en-US"/>
              </w:rPr>
            </w:pPr>
            <w:r>
              <w:rPr>
                <w:bCs/>
                <w:sz w:val="18"/>
                <w:szCs w:val="18"/>
              </w:rPr>
              <w:t>120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1807.8</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1377.2</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1218.1</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236.4</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90.1</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Уплата налогов, сборов и иных платежей</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850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r>
              <w:rPr>
                <w:sz w:val="18"/>
                <w:szCs w:val="18"/>
              </w:rPr>
              <w:t>10,0</w:t>
            </w:r>
          </w:p>
        </w:tc>
        <w:tc>
          <w:tcPr>
            <w:tcW w:w="105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10,0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900 01 7 028 0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lang w:val="en-US"/>
              </w:rPr>
            </w:pPr>
            <w:r>
              <w:rPr>
                <w:b/>
                <w:sz w:val="18"/>
                <w:szCs w:val="18"/>
                <w:lang w:val="en-US"/>
              </w:rPr>
              <w:t>111.6</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111.6</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lang w:val="en-US"/>
              </w:rPr>
            </w:pPr>
            <w:r>
              <w:rPr>
                <w:b/>
                <w:sz w:val="18"/>
                <w:szCs w:val="18"/>
              </w:rPr>
              <w:t>111,</w:t>
            </w:r>
            <w:r>
              <w:rPr>
                <w:b/>
                <w:sz w:val="18"/>
                <w:szCs w:val="18"/>
                <w:lang w:val="en-US"/>
              </w:rPr>
              <w:t>6</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900 01 7 028 0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120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108.6</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rPr>
                <w:sz w:val="18"/>
                <w:szCs w:val="18"/>
                <w:lang w:val="en-US"/>
              </w:rPr>
            </w:pPr>
          </w:p>
          <w:p>
            <w:pPr>
              <w:rPr>
                <w:sz w:val="18"/>
                <w:szCs w:val="18"/>
              </w:rPr>
            </w:pPr>
            <w:r>
              <w:rPr>
                <w:sz w:val="18"/>
                <w:szCs w:val="18"/>
                <w:lang w:val="en-US"/>
              </w:rPr>
              <w:t>108.6</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rPr>
                <w:sz w:val="18"/>
                <w:szCs w:val="18"/>
                <w:lang w:val="en-US"/>
              </w:rPr>
            </w:pPr>
          </w:p>
          <w:p>
            <w:pPr>
              <w:rPr>
                <w:sz w:val="18"/>
                <w:szCs w:val="18"/>
              </w:rPr>
            </w:pPr>
            <w:r>
              <w:rPr>
                <w:sz w:val="18"/>
                <w:szCs w:val="18"/>
                <w:lang w:val="en-US"/>
              </w:rPr>
              <w:t>108.6</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900 01 7 028 0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jc w:val="both"/>
              <w:rPr>
                <w:b/>
                <w:sz w:val="18"/>
                <w:szCs w:val="18"/>
              </w:rPr>
            </w:pPr>
            <w:r>
              <w:rPr>
                <w:b/>
                <w:sz w:val="18"/>
                <w:szCs w:val="18"/>
              </w:rPr>
              <w:t>06</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lang w:val="en-US"/>
              </w:rPr>
            </w:pPr>
            <w:r>
              <w:rPr>
                <w:b/>
                <w:sz w:val="18"/>
                <w:szCs w:val="18"/>
                <w:lang w:val="en-US"/>
              </w:rPr>
              <w:t>31.7</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Софинансирование расходных обязательств на содержание контрольно-счетной Палаты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900 00 0 005 0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06</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межбюджетные трансферты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900 00 0 005 0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06</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540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lang w:val="en-US"/>
              </w:rPr>
              <w:t>31.7</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lang w:val="en-US"/>
              </w:rPr>
              <w:t>31.7</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lang w:val="en-US"/>
              </w:rPr>
              <w:t>31.7</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Обеспечение проведения выборов и</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121,9</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референдумов</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900 00 3 005 0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000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121,9</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Организация и проведение выборов</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900 00 3 0050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800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121,9</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Резервные фонды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11</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r>
              <w:rPr>
                <w:b/>
                <w:sz w:val="18"/>
                <w:szCs w:val="18"/>
              </w:rPr>
              <w:t>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Резервные фонды местных администраций</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900 00 4 099 0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11</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30,0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Резервные средства</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900 00 4 099 0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11</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870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30,0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Другие общегосударственные вопросы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900 00 0 000 0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13</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lang w:val="en-US"/>
              </w:rPr>
            </w:pPr>
            <w:r>
              <w:rPr>
                <w:b/>
                <w:sz w:val="18"/>
                <w:szCs w:val="18"/>
                <w:lang w:val="en-US"/>
              </w:rPr>
              <w:t>64.0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r>
              <w:rPr>
                <w:b/>
                <w:sz w:val="18"/>
                <w:szCs w:val="18"/>
              </w:rPr>
              <w:t>187,9</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328,5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Условно – утвержденные расходы</w:t>
            </w:r>
          </w:p>
        </w:tc>
        <w:tc>
          <w:tcPr>
            <w:tcW w:w="1703"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900 00 0 999 0</w:t>
            </w:r>
          </w:p>
        </w:tc>
        <w:tc>
          <w:tcPr>
            <w:tcW w:w="585"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13</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134.0</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274,0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Другие общегосударственные вопросы</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900 00 4 000 0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13</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24,0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20,2</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Возмещение компенсационных расходов старостам</w:t>
            </w:r>
          </w:p>
        </w:tc>
        <w:tc>
          <w:tcPr>
            <w:tcW w:w="1703"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900 00 4 010 0</w:t>
            </w:r>
          </w:p>
        </w:tc>
        <w:tc>
          <w:tcPr>
            <w:tcW w:w="585"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13</w:t>
            </w:r>
          </w:p>
        </w:tc>
        <w:tc>
          <w:tcPr>
            <w:tcW w:w="750" w:type="dxa"/>
            <w:tcBorders>
              <w:top w:val="single" w:color="000000" w:sz="4" w:space="0"/>
              <w:left w:val="single" w:color="000000" w:sz="4" w:space="0"/>
              <w:bottom w:val="single" w:color="000000" w:sz="4" w:space="0"/>
              <w:right w:val="nil"/>
            </w:tcBorders>
            <w:noWrap w:val="0"/>
            <w:vAlign w:val="top"/>
          </w:tcPr>
          <w:p>
            <w:pPr>
              <w:jc w:val="both"/>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24,0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20,2</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Иные выплаты персоналу</w:t>
            </w:r>
          </w:p>
        </w:tc>
        <w:tc>
          <w:tcPr>
            <w:tcW w:w="1703"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900 00 4 010 0</w:t>
            </w:r>
          </w:p>
        </w:tc>
        <w:tc>
          <w:tcPr>
            <w:tcW w:w="585"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13</w:t>
            </w:r>
          </w:p>
        </w:tc>
        <w:tc>
          <w:tcPr>
            <w:tcW w:w="750"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 xml:space="preserve">360  </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24,0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20,2</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rPr>
                <w:b/>
                <w:sz w:val="18"/>
                <w:szCs w:val="18"/>
              </w:rPr>
            </w:pPr>
            <w:r>
              <w:rPr>
                <w:b/>
                <w:sz w:val="18"/>
                <w:szCs w:val="18"/>
              </w:rPr>
              <w:t>Выполнение других обязательств государства</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900 00 4 011 0 </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40,0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lang w:val="en-US"/>
              </w:rPr>
            </w:pPr>
            <w:r>
              <w:rPr>
                <w:b/>
                <w:sz w:val="18"/>
                <w:szCs w:val="18"/>
                <w:lang w:val="en-US"/>
              </w:rPr>
              <w:t>33.7</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b/>
                <w:sz w:val="18"/>
                <w:szCs w:val="18"/>
              </w:rPr>
              <w:t>33,5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900 00 4 011 0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13</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40,0</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b/>
                <w:sz w:val="18"/>
                <w:szCs w:val="18"/>
                <w:lang w:val="en-US"/>
              </w:rPr>
              <w:t>33.7</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b/>
                <w:sz w:val="18"/>
                <w:szCs w:val="18"/>
              </w:rPr>
              <w:t>33,5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Национальная оборона </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02</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 xml:space="preserve">115,1 </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120,2</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124,5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Мобилизация и вневойсковая подготовка</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02</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03</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 xml:space="preserve">115,1 </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120,2</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124,5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900 00 5 118 0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02</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03</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120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 xml:space="preserve">115,1 </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118,2</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122,5</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sz w:val="18"/>
                <w:szCs w:val="18"/>
              </w:rPr>
              <w:t>Иные закупки товаров, работ и услуг для обеспечения государственных) нужд</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sz w:val="18"/>
                <w:szCs w:val="18"/>
              </w:rPr>
              <w:t>900 00 5 118 0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02</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03</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p>
            <w:pPr>
              <w:snapToGrid w:val="0"/>
              <w:jc w:val="center"/>
              <w:rPr>
                <w:b/>
                <w:sz w:val="18"/>
                <w:szCs w:val="18"/>
              </w:rPr>
            </w:pPr>
            <w:r>
              <w:rPr>
                <w:b/>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r>
              <w:rPr>
                <w:b/>
                <w:sz w:val="18"/>
                <w:szCs w:val="18"/>
              </w:rPr>
              <w:t>2,0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p>
          <w:p>
            <w:pPr>
              <w:snapToGrid w:val="0"/>
              <w:jc w:val="center"/>
              <w:rPr>
                <w:b/>
                <w:sz w:val="18"/>
                <w:szCs w:val="18"/>
              </w:rPr>
            </w:pPr>
            <w:r>
              <w:rPr>
                <w:b/>
                <w:sz w:val="18"/>
                <w:szCs w:val="18"/>
              </w:rPr>
              <w:t>2,0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Образование</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07</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r>
              <w:rPr>
                <w:b/>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Молодежная политика и оздоровление детей</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Организационно – воспитательная работа с молодежью</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w:t>
            </w:r>
            <w:r>
              <w:rPr>
                <w:sz w:val="18"/>
                <w:szCs w:val="18"/>
                <w:lang w:val="en-US"/>
              </w:rPr>
              <w:t xml:space="preserve"> 00</w:t>
            </w:r>
            <w:r>
              <w:rPr>
                <w:sz w:val="18"/>
                <w:szCs w:val="18"/>
              </w:rPr>
              <w:t xml:space="preserve"> 4 007 0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Проведение мероприятий для детей молодежи</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w:t>
            </w:r>
            <w:r>
              <w:rPr>
                <w:sz w:val="18"/>
                <w:szCs w:val="18"/>
                <w:lang w:val="en-US"/>
              </w:rPr>
              <w:t xml:space="preserve"> 00</w:t>
            </w:r>
            <w:r>
              <w:rPr>
                <w:sz w:val="18"/>
                <w:szCs w:val="18"/>
              </w:rPr>
              <w:t xml:space="preserve"> 4 007 0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p>
            <w:pPr>
              <w:jc w:val="both"/>
              <w:rPr>
                <w:sz w:val="18"/>
                <w:szCs w:val="18"/>
              </w:rPr>
            </w:pP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 xml:space="preserve">900 </w:t>
            </w:r>
            <w:r>
              <w:rPr>
                <w:sz w:val="18"/>
                <w:szCs w:val="18"/>
                <w:lang w:val="en-US"/>
              </w:rPr>
              <w:t xml:space="preserve">00 </w:t>
            </w:r>
            <w:r>
              <w:rPr>
                <w:sz w:val="18"/>
                <w:szCs w:val="18"/>
              </w:rPr>
              <w:t>4 007 0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07</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07</w:t>
            </w:r>
          </w:p>
        </w:tc>
        <w:tc>
          <w:tcPr>
            <w:tcW w:w="750"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p>
            <w:pPr>
              <w:jc w:val="center"/>
              <w:rPr>
                <w:sz w:val="18"/>
                <w:szCs w:val="18"/>
              </w:rPr>
            </w:pPr>
            <w:r>
              <w:rPr>
                <w:sz w:val="18"/>
                <w:szCs w:val="18"/>
              </w:rPr>
              <w:t>240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Социальная политика</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10</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242,4</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204,1</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203,4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Социальное обеспечение населения</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10</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242,4</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sz w:val="18"/>
                <w:szCs w:val="18"/>
              </w:rPr>
              <w:t>204,1</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sz w:val="18"/>
                <w:szCs w:val="18"/>
              </w:rPr>
              <w:t>203,4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Мероприятия в области социальной политики</w:t>
            </w:r>
          </w:p>
        </w:tc>
        <w:tc>
          <w:tcPr>
            <w:tcW w:w="1703"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w:t>
            </w:r>
            <w:r>
              <w:rPr>
                <w:sz w:val="18"/>
                <w:szCs w:val="18"/>
                <w:lang w:val="en-US"/>
              </w:rPr>
              <w:t xml:space="preserve"> 00</w:t>
            </w:r>
            <w:r>
              <w:rPr>
                <w:sz w:val="18"/>
                <w:szCs w:val="18"/>
              </w:rPr>
              <w:t xml:space="preserve"> 8 000 0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10</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242,4</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sz w:val="18"/>
                <w:szCs w:val="18"/>
              </w:rPr>
              <w:t>204,1</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sz w:val="18"/>
                <w:szCs w:val="18"/>
              </w:rPr>
              <w:t>203,4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Публичные нормативные социальные выплаты гражданам</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sz w:val="18"/>
                <w:szCs w:val="18"/>
              </w:rPr>
              <w:t>900</w:t>
            </w:r>
            <w:r>
              <w:rPr>
                <w:sz w:val="18"/>
                <w:szCs w:val="18"/>
                <w:lang w:val="en-US"/>
              </w:rPr>
              <w:t xml:space="preserve"> 00</w:t>
            </w:r>
            <w:r>
              <w:rPr>
                <w:sz w:val="18"/>
                <w:szCs w:val="18"/>
              </w:rPr>
              <w:t xml:space="preserve"> 8 000 0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10</w:t>
            </w:r>
          </w:p>
        </w:tc>
        <w:tc>
          <w:tcPr>
            <w:tcW w:w="660"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310</w:t>
            </w:r>
          </w:p>
        </w:tc>
        <w:tc>
          <w:tcPr>
            <w:tcW w:w="141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242,4</w:t>
            </w:r>
          </w:p>
        </w:tc>
        <w:tc>
          <w:tcPr>
            <w:tcW w:w="1050"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sz w:val="18"/>
                <w:szCs w:val="18"/>
              </w:rPr>
              <w:t>204,1</w:t>
            </w:r>
          </w:p>
        </w:tc>
        <w:tc>
          <w:tcPr>
            <w:tcW w:w="825" w:type="dxa"/>
            <w:gridSpan w:val="2"/>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sz w:val="18"/>
                <w:szCs w:val="18"/>
              </w:rPr>
              <w:t>203,4</w:t>
            </w:r>
          </w:p>
        </w:tc>
      </w:tr>
      <w:tr>
        <w:tblPrEx>
          <w:tblCellMar>
            <w:top w:w="0" w:type="dxa"/>
            <w:left w:w="108" w:type="dxa"/>
            <w:bottom w:w="0" w:type="dxa"/>
            <w:right w:w="108" w:type="dxa"/>
          </w:tblCellMar>
        </w:tblPrEx>
        <w:trPr>
          <w:cantSplit/>
          <w:trHeight w:val="300" w:hRule="atLeast"/>
        </w:trPr>
        <w:tc>
          <w:tcPr>
            <w:tcW w:w="3641"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 ВСЕГО РАСХОДОВ</w:t>
            </w:r>
          </w:p>
        </w:tc>
        <w:tc>
          <w:tcPr>
            <w:tcW w:w="1703"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66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75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0" w:type="dxa"/>
            <w:tcBorders>
              <w:top w:val="single" w:color="000000" w:sz="4" w:space="0"/>
              <w:left w:val="single" w:color="000000" w:sz="4" w:space="0"/>
              <w:bottom w:val="single" w:color="000000" w:sz="4" w:space="0"/>
              <w:right w:val="single" w:color="auto" w:sz="4" w:space="0"/>
            </w:tcBorders>
            <w:noWrap w:val="0"/>
            <w:vAlign w:val="top"/>
          </w:tcPr>
          <w:p>
            <w:pPr>
              <w:rPr>
                <w:b/>
                <w:sz w:val="18"/>
                <w:szCs w:val="18"/>
              </w:rPr>
            </w:pPr>
            <w:r>
              <w:rPr>
                <w:b/>
                <w:sz w:val="18"/>
                <w:szCs w:val="18"/>
              </w:rPr>
              <w:t>9718,9</w:t>
            </w:r>
          </w:p>
        </w:tc>
        <w:tc>
          <w:tcPr>
            <w:tcW w:w="1050" w:type="dxa"/>
            <w:tcBorders>
              <w:top w:val="single" w:color="000000" w:sz="4" w:space="0"/>
              <w:left w:val="single" w:color="000000" w:sz="4" w:space="0"/>
              <w:bottom w:val="single" w:color="000000" w:sz="4" w:space="0"/>
              <w:right w:val="single" w:color="auto" w:sz="4" w:space="0"/>
            </w:tcBorders>
            <w:noWrap w:val="0"/>
            <w:vAlign w:val="top"/>
          </w:tcPr>
          <w:p>
            <w:pPr>
              <w:rPr>
                <w:b/>
                <w:sz w:val="18"/>
                <w:szCs w:val="18"/>
              </w:rPr>
            </w:pPr>
            <w:r>
              <w:rPr>
                <w:b/>
                <w:sz w:val="18"/>
                <w:szCs w:val="18"/>
              </w:rPr>
              <w:t>5949,4</w:t>
            </w:r>
          </w:p>
        </w:tc>
        <w:tc>
          <w:tcPr>
            <w:tcW w:w="825" w:type="dxa"/>
            <w:gridSpan w:val="2"/>
            <w:tcBorders>
              <w:top w:val="single" w:color="000000" w:sz="4" w:space="0"/>
              <w:left w:val="single" w:color="000000" w:sz="4" w:space="0"/>
              <w:bottom w:val="single" w:color="000000" w:sz="4" w:space="0"/>
              <w:right w:val="single" w:color="auto" w:sz="4" w:space="0"/>
            </w:tcBorders>
            <w:noWrap w:val="0"/>
            <w:vAlign w:val="top"/>
          </w:tcPr>
          <w:p>
            <w:pPr>
              <w:rPr>
                <w:b/>
                <w:sz w:val="18"/>
                <w:szCs w:val="18"/>
              </w:rPr>
            </w:pPr>
            <w:r>
              <w:rPr>
                <w:b/>
                <w:sz w:val="18"/>
                <w:szCs w:val="18"/>
              </w:rPr>
              <w:t>6071,4</w:t>
            </w:r>
          </w:p>
        </w:tc>
      </w:tr>
    </w:tbl>
    <w:p>
      <w:pPr>
        <w:rPr>
          <w:sz w:val="18"/>
          <w:szCs w:val="18"/>
        </w:rPr>
      </w:pPr>
    </w:p>
    <w:p>
      <w:pPr>
        <w:jc w:val="right"/>
        <w:rPr>
          <w:color w:val="000000"/>
          <w:sz w:val="18"/>
          <w:szCs w:val="18"/>
        </w:rPr>
      </w:pPr>
    </w:p>
    <w:p>
      <w:pPr>
        <w:jc w:val="right"/>
        <w:rPr>
          <w:color w:val="000000"/>
          <w:sz w:val="18"/>
          <w:szCs w:val="18"/>
        </w:rPr>
      </w:pPr>
      <w:r>
        <w:rPr>
          <w:color w:val="000000"/>
          <w:sz w:val="18"/>
          <w:szCs w:val="18"/>
        </w:rPr>
        <w:t xml:space="preserve">                                                         </w:t>
      </w:r>
      <w:r>
        <w:rPr>
          <w:sz w:val="18"/>
          <w:szCs w:val="18"/>
        </w:rPr>
        <w:t>Приложение 7</w:t>
      </w:r>
    </w:p>
    <w:p>
      <w:pPr>
        <w:jc w:val="right"/>
        <w:rPr>
          <w:color w:val="000000"/>
          <w:sz w:val="18"/>
          <w:szCs w:val="18"/>
        </w:rPr>
      </w:pPr>
      <w:r>
        <w:rPr>
          <w:b/>
          <w:sz w:val="18"/>
          <w:szCs w:val="18"/>
        </w:rPr>
        <w:t xml:space="preserve">                                                          </w:t>
      </w:r>
      <w:r>
        <w:rPr>
          <w:rFonts w:hint="default"/>
          <w:b/>
          <w:sz w:val="18"/>
          <w:szCs w:val="18"/>
          <w:lang w:val="ru-RU"/>
        </w:rPr>
        <w:t xml:space="preserve"> </w:t>
      </w:r>
      <w:r>
        <w:rPr>
          <w:sz w:val="18"/>
          <w:szCs w:val="18"/>
        </w:rPr>
        <w:t xml:space="preserve">   </w:t>
      </w:r>
      <w:r>
        <w:rPr>
          <w:b/>
          <w:sz w:val="18"/>
          <w:szCs w:val="18"/>
        </w:rPr>
        <w:t xml:space="preserve"> </w:t>
      </w:r>
      <w:r>
        <w:rPr>
          <w:color w:val="000000"/>
          <w:sz w:val="18"/>
          <w:szCs w:val="18"/>
        </w:rPr>
        <w:t>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sz w:val="18"/>
          <w:szCs w:val="18"/>
        </w:rPr>
      </w:pPr>
      <w:r>
        <w:rPr>
          <w:color w:val="000000"/>
          <w:sz w:val="18"/>
          <w:szCs w:val="18"/>
        </w:rPr>
        <w:t xml:space="preserve">                                                     на 2023 год и на плановый период 2024 и 2025 годы»</w:t>
      </w:r>
    </w:p>
    <w:p>
      <w:pPr>
        <w:jc w:val="center"/>
        <w:rPr>
          <w:sz w:val="18"/>
          <w:szCs w:val="18"/>
        </w:rPr>
      </w:pPr>
    </w:p>
    <w:p>
      <w:pPr>
        <w:tabs>
          <w:tab w:val="left" w:pos="6285"/>
        </w:tabs>
        <w:rPr>
          <w:sz w:val="18"/>
          <w:szCs w:val="18"/>
        </w:rPr>
      </w:pPr>
      <w:r>
        <w:rPr>
          <w:sz w:val="18"/>
          <w:szCs w:val="18"/>
        </w:rPr>
        <w:t xml:space="preserve">                             </w:t>
      </w:r>
      <w:r>
        <w:rPr>
          <w:b/>
          <w:sz w:val="18"/>
          <w:szCs w:val="18"/>
        </w:rPr>
        <w:t xml:space="preserve">Источники внутреннего финансирования </w:t>
      </w:r>
      <w:r>
        <w:rPr>
          <w:sz w:val="18"/>
          <w:szCs w:val="18"/>
        </w:rPr>
        <w:t xml:space="preserve">                                                                                                             </w:t>
      </w:r>
    </w:p>
    <w:p>
      <w:pPr>
        <w:jc w:val="center"/>
        <w:rPr>
          <w:b/>
          <w:bCs/>
          <w:sz w:val="18"/>
          <w:szCs w:val="18"/>
        </w:rPr>
      </w:pPr>
      <w:r>
        <w:rPr>
          <w:b/>
          <w:sz w:val="18"/>
          <w:szCs w:val="18"/>
        </w:rPr>
        <w:t>дефицита бюджета Взвадского сельского поселения на 2023 год и плановый период 2024 и 2025 годов</w:t>
      </w:r>
      <w:r>
        <w:rPr>
          <w:sz w:val="18"/>
          <w:szCs w:val="18"/>
        </w:rPr>
        <w:t xml:space="preserve">                                                                                                           </w:t>
      </w:r>
      <w:r>
        <w:rPr>
          <w:b/>
          <w:bCs/>
          <w:sz w:val="18"/>
          <w:szCs w:val="18"/>
        </w:rPr>
        <w:t>( тыс. рублей )</w:t>
      </w:r>
    </w:p>
    <w:tbl>
      <w:tblPr>
        <w:tblStyle w:val="13"/>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909"/>
        <w:gridCol w:w="1035"/>
        <w:gridCol w:w="103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Наименование источника внутреннего финансирования дефицита бюджета </w:t>
            </w:r>
          </w:p>
        </w:tc>
        <w:tc>
          <w:tcPr>
            <w:tcW w:w="3909"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Код группы, подгруппы, статьи и вида источников</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        2023</w:t>
            </w:r>
          </w:p>
          <w:p>
            <w:pPr>
              <w:rPr>
                <w:sz w:val="18"/>
                <w:szCs w:val="18"/>
              </w:rPr>
            </w:pPr>
            <w:r>
              <w:rPr>
                <w:sz w:val="18"/>
                <w:szCs w:val="18"/>
              </w:rPr>
              <w:t>год</w:t>
            </w:r>
          </w:p>
          <w:p>
            <w:pPr>
              <w:rPr>
                <w:sz w:val="18"/>
                <w:szCs w:val="18"/>
              </w:rPr>
            </w:pPr>
          </w:p>
          <w:p>
            <w:pPr>
              <w:rPr>
                <w:sz w:val="18"/>
                <w:szCs w:val="18"/>
              </w:rPr>
            </w:pPr>
            <w:r>
              <w:rPr>
                <w:sz w:val="18"/>
                <w:szCs w:val="18"/>
              </w:rPr>
              <w:t xml:space="preserve">  </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        2024</w:t>
            </w:r>
          </w:p>
          <w:p>
            <w:pPr>
              <w:rPr>
                <w:sz w:val="18"/>
                <w:szCs w:val="18"/>
              </w:rPr>
            </w:pPr>
            <w:r>
              <w:rPr>
                <w:sz w:val="18"/>
                <w:szCs w:val="18"/>
              </w:rPr>
              <w:t>год</w:t>
            </w:r>
          </w:p>
          <w:p>
            <w:pPr>
              <w:rPr>
                <w:sz w:val="18"/>
                <w:szCs w:val="18"/>
              </w:rPr>
            </w:pPr>
          </w:p>
          <w:p>
            <w:pPr>
              <w:rPr>
                <w:sz w:val="18"/>
                <w:szCs w:val="18"/>
              </w:rPr>
            </w:pPr>
            <w:r>
              <w:rPr>
                <w:sz w:val="18"/>
                <w:szCs w:val="18"/>
              </w:rPr>
              <w:t xml:space="preserve">  </w:t>
            </w:r>
          </w:p>
        </w:tc>
        <w:tc>
          <w:tcPr>
            <w:tcW w:w="119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        2025</w:t>
            </w:r>
          </w:p>
          <w:p>
            <w:pPr>
              <w:rPr>
                <w:sz w:val="18"/>
                <w:szCs w:val="18"/>
              </w:rPr>
            </w:pPr>
            <w:r>
              <w:rPr>
                <w:sz w:val="18"/>
                <w:szCs w:val="18"/>
              </w:rPr>
              <w:t>год</w:t>
            </w:r>
          </w:p>
          <w:p>
            <w:pPr>
              <w:rPr>
                <w:sz w:val="18"/>
                <w:szCs w:val="18"/>
              </w:rPr>
            </w:pPr>
          </w:p>
          <w:p>
            <w:pP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Всего источников внутреннего финансирования дефицита бюджета сельского поселения</w:t>
            </w:r>
          </w:p>
        </w:tc>
        <w:tc>
          <w:tcPr>
            <w:tcW w:w="3909"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000 01 00 00 00 00 0000 000</w:t>
            </w: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30,3</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c>
          <w:tcPr>
            <w:tcW w:w="119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Изменение остатков средств на счетах по учету средств бюджета </w:t>
            </w:r>
          </w:p>
        </w:tc>
        <w:tc>
          <w:tcPr>
            <w:tcW w:w="3909"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000 01 05 00 00 00 0000 000</w:t>
            </w: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30,3</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c>
          <w:tcPr>
            <w:tcW w:w="119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Изменения прочих остатков средств бюджета сельского поселения</w:t>
            </w:r>
          </w:p>
        </w:tc>
        <w:tc>
          <w:tcPr>
            <w:tcW w:w="3909"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000 01 05 02 01 10 0000 000</w:t>
            </w: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30,3</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c>
          <w:tcPr>
            <w:tcW w:w="119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r>
    </w:tbl>
    <w:p>
      <w:pPr>
        <w:rPr>
          <w:color w:val="000000"/>
          <w:sz w:val="18"/>
          <w:szCs w:val="18"/>
        </w:rPr>
      </w:pPr>
    </w:p>
    <w:p>
      <w:pPr>
        <w:rPr>
          <w:color w:val="000000"/>
          <w:sz w:val="18"/>
          <w:szCs w:val="18"/>
        </w:rPr>
      </w:pPr>
      <w:r>
        <w:rPr>
          <w:color w:val="000000"/>
          <w:sz w:val="18"/>
          <w:szCs w:val="18"/>
        </w:rPr>
        <w:t xml:space="preserve">               </w:t>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СОВЕТ ДЕПУТАТОВ</w:t>
      </w:r>
      <w:r>
        <w:rPr>
          <w:rFonts w:hint="default"/>
          <w:b/>
          <w:sz w:val="18"/>
          <w:szCs w:val="18"/>
          <w:lang w:val="ru-RU"/>
        </w:rPr>
        <w:t xml:space="preserve"> </w:t>
      </w:r>
      <w:r>
        <w:rPr>
          <w:b/>
          <w:sz w:val="18"/>
          <w:szCs w:val="18"/>
        </w:rPr>
        <w:t xml:space="preserve"> </w:t>
      </w:r>
      <w:r>
        <w:rPr>
          <w:b/>
          <w:sz w:val="18"/>
          <w:szCs w:val="18"/>
          <w:lang w:val="ru-RU"/>
        </w:rPr>
        <w:t>ВЗВАДСКОГО</w:t>
      </w:r>
      <w:r>
        <w:rPr>
          <w:rFonts w:hint="default"/>
          <w:b/>
          <w:sz w:val="18"/>
          <w:szCs w:val="18"/>
          <w:lang w:val="ru-RU"/>
        </w:rPr>
        <w:t xml:space="preserve"> </w:t>
      </w:r>
      <w:r>
        <w:rPr>
          <w:b/>
          <w:sz w:val="18"/>
          <w:szCs w:val="18"/>
        </w:rPr>
        <w:t xml:space="preserve"> СЕЛЬСКОГО ПОСЕЛЕНИЯ</w:t>
      </w:r>
    </w:p>
    <w:p>
      <w:pPr>
        <w:jc w:val="center"/>
        <w:rPr>
          <w:sz w:val="18"/>
          <w:szCs w:val="18"/>
        </w:rPr>
      </w:pPr>
    </w:p>
    <w:p>
      <w:pPr>
        <w:jc w:val="center"/>
        <w:rPr>
          <w:b/>
          <w:sz w:val="18"/>
          <w:szCs w:val="18"/>
        </w:rPr>
      </w:pPr>
      <w:r>
        <w:rPr>
          <w:b/>
          <w:sz w:val="18"/>
          <w:szCs w:val="18"/>
        </w:rPr>
        <w:t>Р Е Ш Е Н И Е</w:t>
      </w:r>
    </w:p>
    <w:p>
      <w:pPr>
        <w:rPr>
          <w:sz w:val="18"/>
          <w:szCs w:val="18"/>
        </w:rPr>
      </w:pPr>
    </w:p>
    <w:p>
      <w:pPr>
        <w:rPr>
          <w:sz w:val="18"/>
          <w:szCs w:val="18"/>
        </w:rPr>
      </w:pPr>
      <w:r>
        <w:rPr>
          <w:sz w:val="18"/>
          <w:szCs w:val="18"/>
        </w:rPr>
        <w:t xml:space="preserve">от  </w:t>
      </w:r>
      <w:r>
        <w:rPr>
          <w:rFonts w:hint="default"/>
          <w:sz w:val="18"/>
          <w:szCs w:val="18"/>
          <w:lang w:val="ru-RU"/>
        </w:rPr>
        <w:t xml:space="preserve">  27.02.2023 года </w:t>
      </w:r>
      <w:r>
        <w:rPr>
          <w:sz w:val="18"/>
          <w:szCs w:val="18"/>
        </w:rPr>
        <w:t xml:space="preserve"> №</w:t>
      </w:r>
      <w:r>
        <w:rPr>
          <w:rFonts w:hint="default"/>
          <w:sz w:val="18"/>
          <w:szCs w:val="18"/>
          <w:lang w:val="ru-RU"/>
        </w:rPr>
        <w:t xml:space="preserve"> </w:t>
      </w:r>
      <w:r>
        <w:rPr>
          <w:sz w:val="18"/>
          <w:szCs w:val="18"/>
        </w:rPr>
        <w:t xml:space="preserve">  </w:t>
      </w:r>
      <w:r>
        <w:rPr>
          <w:rFonts w:hint="default"/>
          <w:sz w:val="18"/>
          <w:szCs w:val="18"/>
          <w:lang w:val="ru-RU"/>
        </w:rPr>
        <w:t>112</w:t>
      </w:r>
      <w:r>
        <w:rPr>
          <w:sz w:val="18"/>
          <w:szCs w:val="18"/>
        </w:rPr>
        <w:t xml:space="preserve">  </w:t>
      </w:r>
    </w:p>
    <w:p>
      <w:pPr>
        <w:rPr>
          <w:sz w:val="18"/>
          <w:szCs w:val="18"/>
          <w:lang w:val="ru-RU"/>
        </w:rPr>
      </w:pPr>
      <w:r>
        <w:rPr>
          <w:sz w:val="18"/>
          <w:szCs w:val="18"/>
        </w:rPr>
        <w:t xml:space="preserve">д. </w:t>
      </w:r>
      <w:r>
        <w:rPr>
          <w:sz w:val="18"/>
          <w:szCs w:val="18"/>
          <w:lang w:val="ru-RU"/>
        </w:rPr>
        <w:t>Взвад</w:t>
      </w:r>
    </w:p>
    <w:p>
      <w:pPr>
        <w:rPr>
          <w:rFonts w:hint="default"/>
          <w:sz w:val="18"/>
          <w:szCs w:val="18"/>
          <w:lang w:val="ru-RU"/>
        </w:rPr>
      </w:pPr>
    </w:p>
    <w:tbl>
      <w:tblPr>
        <w:tblStyle w:val="13"/>
        <w:tblW w:w="0" w:type="auto"/>
        <w:tblInd w:w="0" w:type="dxa"/>
        <w:tblLayout w:type="fixed"/>
        <w:tblCellMar>
          <w:top w:w="0" w:type="dxa"/>
          <w:left w:w="108" w:type="dxa"/>
          <w:bottom w:w="0" w:type="dxa"/>
          <w:right w:w="108" w:type="dxa"/>
        </w:tblCellMar>
      </w:tblPr>
      <w:tblGrid>
        <w:gridCol w:w="4077"/>
      </w:tblGrid>
      <w:tr>
        <w:tblPrEx>
          <w:tblCellMar>
            <w:top w:w="0" w:type="dxa"/>
            <w:left w:w="108" w:type="dxa"/>
            <w:bottom w:w="0" w:type="dxa"/>
            <w:right w:w="108" w:type="dxa"/>
          </w:tblCellMar>
        </w:tblPrEx>
        <w:trPr>
          <w:trHeight w:val="485" w:hRule="atLeast"/>
        </w:trPr>
        <w:tc>
          <w:tcPr>
            <w:tcW w:w="4077" w:type="dxa"/>
            <w:noWrap w:val="0"/>
            <w:vAlign w:val="top"/>
          </w:tcPr>
          <w:p>
            <w:pPr>
              <w:pStyle w:val="516"/>
              <w:spacing w:before="0" w:beforeAutospacing="0" w:after="160" w:afterAutospacing="0" w:line="227" w:lineRule="atLeast"/>
              <w:rPr>
                <w:sz w:val="18"/>
                <w:szCs w:val="18"/>
              </w:rPr>
            </w:pPr>
            <w:r>
              <w:rPr>
                <w:b/>
                <w:bCs/>
                <w:sz w:val="18"/>
                <w:szCs w:val="18"/>
              </w:rPr>
              <w:t xml:space="preserve">Об отставке по собственному желанию Главы </w:t>
            </w:r>
            <w:r>
              <w:rPr>
                <w:b/>
                <w:sz w:val="18"/>
                <w:szCs w:val="18"/>
                <w:lang w:val="ru-RU"/>
              </w:rPr>
              <w:t>Взвадского</w:t>
            </w:r>
            <w:r>
              <w:rPr>
                <w:b/>
                <w:sz w:val="18"/>
                <w:szCs w:val="18"/>
              </w:rPr>
              <w:t xml:space="preserve"> сельского  поселения</w:t>
            </w:r>
          </w:p>
        </w:tc>
      </w:tr>
    </w:tbl>
    <w:p>
      <w:pPr>
        <w:pStyle w:val="110"/>
        <w:widowControl/>
        <w:jc w:val="both"/>
        <w:rPr>
          <w:rFonts w:ascii="Times New Roman" w:hAnsi="Times New Roman" w:cs="Times New Roman"/>
          <w:b w:val="0"/>
          <w:sz w:val="18"/>
          <w:szCs w:val="18"/>
        </w:rPr>
      </w:pPr>
    </w:p>
    <w:p>
      <w:pPr>
        <w:pStyle w:val="516"/>
        <w:spacing w:before="0" w:beforeAutospacing="0" w:after="150" w:afterAutospacing="0"/>
        <w:jc w:val="both"/>
        <w:rPr>
          <w:b/>
          <w:bCs/>
          <w:sz w:val="18"/>
          <w:szCs w:val="18"/>
        </w:rPr>
      </w:pPr>
      <w:r>
        <w:rPr>
          <w:sz w:val="18"/>
          <w:szCs w:val="18"/>
        </w:rPr>
        <w:t xml:space="preserve">  </w:t>
      </w:r>
      <w:r>
        <w:rPr>
          <w:rFonts w:hint="default"/>
          <w:sz w:val="18"/>
          <w:szCs w:val="18"/>
          <w:lang w:val="ru-RU"/>
        </w:rPr>
        <w:t xml:space="preserve">  </w:t>
      </w:r>
      <w:r>
        <w:rPr>
          <w:sz w:val="18"/>
          <w:szCs w:val="18"/>
        </w:rPr>
        <w:t xml:space="preserve">  Рассмотрев заявление главы </w:t>
      </w:r>
      <w:r>
        <w:rPr>
          <w:sz w:val="18"/>
          <w:szCs w:val="18"/>
          <w:lang w:val="ru-RU"/>
        </w:rPr>
        <w:t>Взвадского</w:t>
      </w:r>
      <w:r>
        <w:rPr>
          <w:sz w:val="18"/>
          <w:szCs w:val="18"/>
        </w:rPr>
        <w:t xml:space="preserve"> сельского поселения об отставке по собственному желанию, руководствуясь пунктом 2 части 6 статьи 36 Федерального закона от 06.10.2003 N 131-ФЗ "Об общих принципах организации местного самоуправления в Российской Федерации", пунктом 2 статьи 27</w:t>
      </w:r>
      <w:r>
        <w:rPr>
          <w:rFonts w:hint="default"/>
          <w:sz w:val="18"/>
          <w:szCs w:val="18"/>
          <w:lang w:val="ru-RU"/>
        </w:rPr>
        <w:t xml:space="preserve"> </w:t>
      </w:r>
      <w:r>
        <w:rPr>
          <w:sz w:val="18"/>
          <w:szCs w:val="18"/>
        </w:rPr>
        <w:t xml:space="preserve"> Устава </w:t>
      </w:r>
      <w:r>
        <w:rPr>
          <w:sz w:val="18"/>
          <w:szCs w:val="18"/>
          <w:lang w:val="ru-RU"/>
        </w:rPr>
        <w:t>Взвадского</w:t>
      </w:r>
      <w:r>
        <w:rPr>
          <w:rFonts w:hint="default"/>
          <w:sz w:val="18"/>
          <w:szCs w:val="18"/>
          <w:lang w:val="ru-RU"/>
        </w:rPr>
        <w:t xml:space="preserve"> </w:t>
      </w:r>
      <w:r>
        <w:rPr>
          <w:sz w:val="18"/>
          <w:szCs w:val="18"/>
        </w:rPr>
        <w:t xml:space="preserve">сельского поселения, Совет депутатов </w:t>
      </w:r>
      <w:r>
        <w:rPr>
          <w:sz w:val="18"/>
          <w:szCs w:val="18"/>
          <w:lang w:val="ru-RU"/>
        </w:rPr>
        <w:t>Взвадского</w:t>
      </w:r>
      <w:r>
        <w:rPr>
          <w:rFonts w:hint="default"/>
          <w:sz w:val="18"/>
          <w:szCs w:val="18"/>
          <w:lang w:val="ru-RU"/>
        </w:rPr>
        <w:t xml:space="preserve"> </w:t>
      </w:r>
      <w:r>
        <w:rPr>
          <w:sz w:val="18"/>
          <w:szCs w:val="18"/>
        </w:rPr>
        <w:t>сельского поселения</w:t>
      </w:r>
    </w:p>
    <w:p>
      <w:pPr>
        <w:pStyle w:val="516"/>
        <w:spacing w:before="0" w:beforeAutospacing="0" w:after="150" w:afterAutospacing="0"/>
        <w:ind w:firstLine="270" w:firstLineChars="150"/>
        <w:jc w:val="both"/>
        <w:rPr>
          <w:sz w:val="18"/>
          <w:szCs w:val="18"/>
        </w:rPr>
      </w:pPr>
      <w:r>
        <w:rPr>
          <w:b/>
          <w:bCs/>
          <w:sz w:val="18"/>
          <w:szCs w:val="18"/>
        </w:rPr>
        <w:t>РЕШИЛ:</w:t>
      </w:r>
    </w:p>
    <w:p>
      <w:pPr>
        <w:pStyle w:val="516"/>
        <w:spacing w:before="0" w:beforeAutospacing="0" w:after="150" w:afterAutospacing="0"/>
        <w:jc w:val="both"/>
        <w:rPr>
          <w:sz w:val="18"/>
          <w:szCs w:val="18"/>
        </w:rPr>
      </w:pPr>
      <w:r>
        <w:rPr>
          <w:sz w:val="18"/>
          <w:szCs w:val="18"/>
        </w:rPr>
        <w:t xml:space="preserve">      1. Досрочно прекратить полномочия Главы муниципального образования «</w:t>
      </w:r>
      <w:r>
        <w:rPr>
          <w:sz w:val="18"/>
          <w:szCs w:val="18"/>
          <w:lang w:val="ru-RU"/>
        </w:rPr>
        <w:t>Взвадское</w:t>
      </w:r>
      <w:r>
        <w:rPr>
          <w:sz w:val="18"/>
          <w:szCs w:val="18"/>
        </w:rPr>
        <w:t xml:space="preserve"> сельское поселение Старорусского муниципального района Новгородской области» </w:t>
      </w:r>
      <w:r>
        <w:rPr>
          <w:sz w:val="18"/>
          <w:szCs w:val="18"/>
          <w:lang w:val="ru-RU"/>
        </w:rPr>
        <w:t>Колесовой</w:t>
      </w:r>
      <w:r>
        <w:rPr>
          <w:rFonts w:hint="default"/>
          <w:sz w:val="18"/>
          <w:szCs w:val="18"/>
          <w:lang w:val="ru-RU"/>
        </w:rPr>
        <w:t xml:space="preserve"> Светланы Владимировны</w:t>
      </w:r>
      <w:r>
        <w:rPr>
          <w:sz w:val="18"/>
          <w:szCs w:val="18"/>
        </w:rPr>
        <w:t xml:space="preserve"> в виду отставки по собственному желанию</w:t>
      </w:r>
      <w:r>
        <w:rPr>
          <w:rFonts w:hint="default"/>
          <w:sz w:val="18"/>
          <w:szCs w:val="18"/>
          <w:lang w:val="ru-RU"/>
        </w:rPr>
        <w:t xml:space="preserve"> с 15 марта 2023 года</w:t>
      </w:r>
      <w:r>
        <w:rPr>
          <w:sz w:val="18"/>
          <w:szCs w:val="18"/>
        </w:rPr>
        <w:t>.</w:t>
      </w:r>
    </w:p>
    <w:p>
      <w:pPr>
        <w:pStyle w:val="516"/>
        <w:spacing w:before="0" w:beforeAutospacing="0" w:after="150" w:afterAutospacing="0"/>
        <w:jc w:val="both"/>
        <w:rPr>
          <w:sz w:val="18"/>
          <w:szCs w:val="18"/>
        </w:rPr>
      </w:pPr>
      <w:r>
        <w:rPr>
          <w:sz w:val="18"/>
          <w:szCs w:val="18"/>
        </w:rPr>
        <w:t xml:space="preserve">     2. Исполнение обязанностей Главы </w:t>
      </w:r>
      <w:r>
        <w:rPr>
          <w:sz w:val="18"/>
          <w:szCs w:val="18"/>
          <w:lang w:val="ru-RU"/>
        </w:rPr>
        <w:t>Взвадского</w:t>
      </w:r>
      <w:r>
        <w:rPr>
          <w:sz w:val="18"/>
          <w:szCs w:val="18"/>
        </w:rPr>
        <w:t xml:space="preserve"> сельского поселения возложить на заместителя</w:t>
      </w:r>
      <w:r>
        <w:rPr>
          <w:rFonts w:hint="default"/>
          <w:sz w:val="18"/>
          <w:szCs w:val="18"/>
          <w:lang w:val="ru-RU"/>
        </w:rPr>
        <w:t xml:space="preserve"> Председателя Совета депутатов Взвадского сельского поселения</w:t>
      </w:r>
      <w:r>
        <w:rPr>
          <w:sz w:val="18"/>
          <w:szCs w:val="18"/>
        </w:rPr>
        <w:t xml:space="preserve"> </w:t>
      </w:r>
      <w:r>
        <w:rPr>
          <w:sz w:val="18"/>
          <w:szCs w:val="18"/>
          <w:lang w:val="ru-RU"/>
        </w:rPr>
        <w:t>Малову</w:t>
      </w:r>
      <w:r>
        <w:rPr>
          <w:rFonts w:hint="default"/>
          <w:sz w:val="18"/>
          <w:szCs w:val="18"/>
          <w:lang w:val="ru-RU"/>
        </w:rPr>
        <w:t xml:space="preserve"> Ольгу Григорьевну</w:t>
      </w:r>
      <w:r>
        <w:rPr>
          <w:sz w:val="18"/>
          <w:szCs w:val="18"/>
        </w:rPr>
        <w:t xml:space="preserve"> на срок до вступления в должность вновь избранного Главы </w:t>
      </w:r>
      <w:r>
        <w:rPr>
          <w:sz w:val="18"/>
          <w:szCs w:val="18"/>
          <w:lang w:val="ru-RU"/>
        </w:rPr>
        <w:t>Взвадского</w:t>
      </w:r>
      <w:r>
        <w:rPr>
          <w:rFonts w:hint="default"/>
          <w:sz w:val="18"/>
          <w:szCs w:val="18"/>
          <w:lang w:val="ru-RU"/>
        </w:rPr>
        <w:t xml:space="preserve"> </w:t>
      </w:r>
      <w:r>
        <w:rPr>
          <w:sz w:val="18"/>
          <w:szCs w:val="18"/>
        </w:rPr>
        <w:t xml:space="preserve"> сельского поселения.</w:t>
      </w:r>
    </w:p>
    <w:p>
      <w:pPr>
        <w:pStyle w:val="516"/>
        <w:spacing w:before="0" w:beforeAutospacing="0" w:after="150" w:afterAutospacing="0"/>
        <w:jc w:val="both"/>
        <w:rPr>
          <w:sz w:val="18"/>
          <w:szCs w:val="18"/>
        </w:rPr>
      </w:pPr>
      <w:r>
        <w:rPr>
          <w:sz w:val="18"/>
          <w:szCs w:val="18"/>
        </w:rPr>
        <w:t xml:space="preserve">     3. Опубликовать настоящее решение в газете «</w:t>
      </w:r>
      <w:r>
        <w:rPr>
          <w:sz w:val="18"/>
          <w:szCs w:val="18"/>
          <w:lang w:val="ru-RU"/>
        </w:rPr>
        <w:t>Взвадский</w:t>
      </w:r>
      <w:r>
        <w:rPr>
          <w:sz w:val="18"/>
          <w:szCs w:val="18"/>
        </w:rPr>
        <w:t xml:space="preserve"> вестник» и разместить в информационно-коммуникационной сети «Интернет». </w:t>
      </w:r>
    </w:p>
    <w:p>
      <w:pPr>
        <w:pStyle w:val="110"/>
        <w:widowControl/>
        <w:tabs>
          <w:tab w:val="left" w:pos="567"/>
        </w:tabs>
        <w:ind w:firstLine="567"/>
        <w:jc w:val="both"/>
        <w:rPr>
          <w:rFonts w:ascii="Times New Roman" w:hAnsi="Times New Roman" w:cs="Times New Roman"/>
          <w:b w:val="0"/>
          <w:sz w:val="18"/>
          <w:szCs w:val="18"/>
        </w:rPr>
      </w:pPr>
    </w:p>
    <w:p>
      <w:pPr>
        <w:pStyle w:val="110"/>
        <w:widowControl/>
        <w:jc w:val="both"/>
        <w:rPr>
          <w:rFonts w:ascii="Times New Roman" w:hAnsi="Times New Roman" w:cs="Times New Roman"/>
          <w:sz w:val="18"/>
          <w:szCs w:val="18"/>
        </w:rPr>
      </w:pPr>
    </w:p>
    <w:p>
      <w:pPr>
        <w:pStyle w:val="110"/>
        <w:widowControl/>
        <w:jc w:val="both"/>
        <w:rPr>
          <w:color w:val="000000"/>
          <w:sz w:val="18"/>
          <w:szCs w:val="18"/>
        </w:rPr>
      </w:pPr>
      <w:r>
        <w:rPr>
          <w:rFonts w:ascii="Times New Roman" w:hAnsi="Times New Roman" w:cs="Times New Roman"/>
          <w:sz w:val="18"/>
          <w:szCs w:val="18"/>
        </w:rPr>
        <w:t xml:space="preserve">Глава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сельского поселения              </w:t>
      </w:r>
      <w:r>
        <w:rPr>
          <w:rFonts w:ascii="Times New Roman" w:hAnsi="Times New Roman" w:cs="Times New Roman"/>
          <w:sz w:val="18"/>
          <w:szCs w:val="18"/>
          <w:lang w:val="ru-RU"/>
        </w:rPr>
        <w:t>С</w:t>
      </w:r>
      <w:r>
        <w:rPr>
          <w:rFonts w:hint="default" w:ascii="Times New Roman" w:hAnsi="Times New Roman" w:cs="Times New Roman"/>
          <w:sz w:val="18"/>
          <w:szCs w:val="18"/>
          <w:lang w:val="ru-RU"/>
        </w:rPr>
        <w:t>.В. Колесова</w:t>
      </w:r>
    </w:p>
    <w:p>
      <w:pPr>
        <w:jc w:val="center"/>
        <w:rPr>
          <w:color w:val="000000"/>
          <w:sz w:val="18"/>
          <w:szCs w:val="18"/>
        </w:rPr>
      </w:pPr>
    </w:p>
    <w:p>
      <w:pPr>
        <w:jc w:val="center"/>
        <w:rPr>
          <w:color w:val="000000"/>
          <w:sz w:val="18"/>
          <w:szCs w:val="18"/>
        </w:rPr>
      </w:pPr>
    </w:p>
    <w:p>
      <w:pPr>
        <w:jc w:val="center"/>
        <w:rPr>
          <w:b/>
          <w:sz w:val="18"/>
          <w:szCs w:val="18"/>
        </w:rPr>
      </w:pPr>
      <w:r>
        <w:rPr>
          <w:color w:val="000000"/>
          <w:sz w:val="18"/>
          <w:szCs w:val="18"/>
        </w:rPr>
        <w:t xml:space="preserve">    </w:t>
      </w:r>
      <w:r>
        <w:rPr>
          <w:sz w:val="18"/>
          <w:szCs w:val="18"/>
        </w:rPr>
        <w:t xml:space="preserve">                    </w:t>
      </w:r>
      <w:r>
        <w:rPr>
          <w:rFonts w:hint="default"/>
          <w:sz w:val="18"/>
          <w:szCs w:val="18"/>
          <w:lang w:val="ru-RU"/>
        </w:rPr>
        <w:t xml:space="preserve"> </w:t>
      </w:r>
      <w:r>
        <w:rPr>
          <w:b/>
          <w:bCs/>
          <w:sz w:val="18"/>
          <w:szCs w:val="18"/>
        </w:rPr>
        <w:t xml:space="preserve">   </w:t>
      </w:r>
      <w:r>
        <w:rPr>
          <w:sz w:val="18"/>
          <w:szCs w:val="18"/>
        </w:rPr>
        <w:t xml:space="preserve">                </w:t>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СОВЕТ ДЕПУТАТОВ</w:t>
      </w:r>
      <w:r>
        <w:rPr>
          <w:rFonts w:hint="default"/>
          <w:b/>
          <w:sz w:val="18"/>
          <w:szCs w:val="18"/>
          <w:lang w:val="ru-RU"/>
        </w:rPr>
        <w:t xml:space="preserve"> </w:t>
      </w:r>
      <w:r>
        <w:rPr>
          <w:b/>
          <w:sz w:val="18"/>
          <w:szCs w:val="18"/>
        </w:rPr>
        <w:t xml:space="preserve"> </w:t>
      </w:r>
      <w:r>
        <w:rPr>
          <w:b/>
          <w:sz w:val="18"/>
          <w:szCs w:val="18"/>
          <w:lang w:val="ru-RU"/>
        </w:rPr>
        <w:t>ВЗВАДСКОГО</w:t>
      </w:r>
      <w:r>
        <w:rPr>
          <w:rFonts w:hint="default"/>
          <w:b/>
          <w:sz w:val="18"/>
          <w:szCs w:val="18"/>
          <w:lang w:val="ru-RU"/>
        </w:rPr>
        <w:t xml:space="preserve"> </w:t>
      </w:r>
      <w:r>
        <w:rPr>
          <w:b/>
          <w:sz w:val="18"/>
          <w:szCs w:val="18"/>
        </w:rPr>
        <w:t xml:space="preserve"> СЕЛЬСКОГО ПОСЕЛЕНИЯ</w:t>
      </w:r>
    </w:p>
    <w:p>
      <w:pPr>
        <w:jc w:val="center"/>
        <w:rPr>
          <w:sz w:val="18"/>
          <w:szCs w:val="18"/>
        </w:rPr>
      </w:pPr>
    </w:p>
    <w:p>
      <w:pPr>
        <w:jc w:val="center"/>
        <w:rPr>
          <w:b/>
          <w:sz w:val="18"/>
          <w:szCs w:val="18"/>
        </w:rPr>
      </w:pPr>
      <w:r>
        <w:rPr>
          <w:b/>
          <w:sz w:val="18"/>
          <w:szCs w:val="18"/>
        </w:rPr>
        <w:t>Р Е Ш Е Н И Е</w:t>
      </w:r>
    </w:p>
    <w:p>
      <w:pPr>
        <w:rPr>
          <w:sz w:val="18"/>
          <w:szCs w:val="18"/>
        </w:rPr>
      </w:pPr>
    </w:p>
    <w:p>
      <w:pPr>
        <w:rPr>
          <w:sz w:val="18"/>
          <w:szCs w:val="18"/>
        </w:rPr>
      </w:pPr>
      <w:r>
        <w:rPr>
          <w:sz w:val="18"/>
          <w:szCs w:val="18"/>
        </w:rPr>
        <w:t xml:space="preserve">от  </w:t>
      </w:r>
      <w:r>
        <w:rPr>
          <w:rFonts w:hint="default"/>
          <w:sz w:val="18"/>
          <w:szCs w:val="18"/>
          <w:lang w:val="ru-RU"/>
        </w:rPr>
        <w:t>27.02.2023 года</w:t>
      </w:r>
      <w:r>
        <w:rPr>
          <w:sz w:val="18"/>
          <w:szCs w:val="18"/>
        </w:rPr>
        <w:t xml:space="preserve">   №</w:t>
      </w:r>
      <w:r>
        <w:rPr>
          <w:rFonts w:hint="default"/>
          <w:sz w:val="18"/>
          <w:szCs w:val="18"/>
          <w:lang w:val="ru-RU"/>
        </w:rPr>
        <w:t xml:space="preserve"> </w:t>
      </w:r>
      <w:r>
        <w:rPr>
          <w:sz w:val="18"/>
          <w:szCs w:val="18"/>
        </w:rPr>
        <w:t xml:space="preserve"> </w:t>
      </w:r>
      <w:r>
        <w:rPr>
          <w:rFonts w:hint="default"/>
          <w:sz w:val="18"/>
          <w:szCs w:val="18"/>
          <w:lang w:val="ru-RU"/>
        </w:rPr>
        <w:t>113</w:t>
      </w:r>
      <w:r>
        <w:rPr>
          <w:sz w:val="18"/>
          <w:szCs w:val="18"/>
        </w:rPr>
        <w:t xml:space="preserve">   </w:t>
      </w:r>
    </w:p>
    <w:p>
      <w:pPr>
        <w:rPr>
          <w:sz w:val="18"/>
          <w:szCs w:val="18"/>
          <w:lang w:val="ru-RU"/>
        </w:rPr>
      </w:pPr>
      <w:r>
        <w:rPr>
          <w:sz w:val="18"/>
          <w:szCs w:val="18"/>
        </w:rPr>
        <w:t xml:space="preserve">д. </w:t>
      </w:r>
      <w:r>
        <w:rPr>
          <w:sz w:val="18"/>
          <w:szCs w:val="18"/>
          <w:lang w:val="ru-RU"/>
        </w:rPr>
        <w:t>Взвад</w:t>
      </w:r>
    </w:p>
    <w:p>
      <w:pPr>
        <w:rPr>
          <w:rFonts w:hint="default"/>
          <w:sz w:val="18"/>
          <w:szCs w:val="18"/>
          <w:lang w:val="ru-RU"/>
        </w:rPr>
      </w:pPr>
    </w:p>
    <w:tbl>
      <w:tblPr>
        <w:tblStyle w:val="13"/>
        <w:tblW w:w="0" w:type="auto"/>
        <w:tblInd w:w="0" w:type="dxa"/>
        <w:tblLayout w:type="fixed"/>
        <w:tblCellMar>
          <w:top w:w="0" w:type="dxa"/>
          <w:left w:w="108" w:type="dxa"/>
          <w:bottom w:w="0" w:type="dxa"/>
          <w:right w:w="108" w:type="dxa"/>
        </w:tblCellMar>
      </w:tblPr>
      <w:tblGrid>
        <w:gridCol w:w="4077"/>
      </w:tblGrid>
      <w:tr>
        <w:tblPrEx>
          <w:tblCellMar>
            <w:top w:w="0" w:type="dxa"/>
            <w:left w:w="108" w:type="dxa"/>
            <w:bottom w:w="0" w:type="dxa"/>
            <w:right w:w="108" w:type="dxa"/>
          </w:tblCellMar>
        </w:tblPrEx>
        <w:trPr>
          <w:trHeight w:val="1454" w:hRule="atLeast"/>
        </w:trPr>
        <w:tc>
          <w:tcPr>
            <w:tcW w:w="4077" w:type="dxa"/>
            <w:noWrap w:val="0"/>
            <w:vAlign w:val="top"/>
          </w:tcPr>
          <w:p>
            <w:pPr>
              <w:spacing w:after="0" w:line="240" w:lineRule="auto"/>
              <w:jc w:val="both"/>
              <w:rPr>
                <w:rFonts w:ascii="Times New Roman" w:hAnsi="Times New Roman" w:eastAsia="Calibri" w:cs="Times New Roman"/>
                <w:b/>
                <w:sz w:val="18"/>
                <w:szCs w:val="18"/>
              </w:rPr>
            </w:pPr>
            <w:r>
              <w:rPr>
                <w:rFonts w:ascii="Times New Roman" w:hAnsi="Times New Roman" w:eastAsia="Calibri" w:cs="Times New Roman"/>
                <w:b/>
                <w:sz w:val="18"/>
                <w:szCs w:val="18"/>
              </w:rPr>
              <w:t xml:space="preserve">О назначении исполняющего обязанности </w:t>
            </w:r>
            <w:r>
              <w:rPr>
                <w:rFonts w:ascii="Times New Roman" w:hAnsi="Times New Roman" w:eastAsia="Calibri" w:cs="Times New Roman"/>
                <w:b/>
                <w:sz w:val="18"/>
                <w:szCs w:val="18"/>
                <w:lang w:val="ru-RU"/>
              </w:rPr>
              <w:t>Г</w:t>
            </w:r>
            <w:r>
              <w:rPr>
                <w:rFonts w:ascii="Times New Roman" w:hAnsi="Times New Roman" w:eastAsia="Calibri" w:cs="Times New Roman"/>
                <w:b/>
                <w:sz w:val="18"/>
                <w:szCs w:val="18"/>
              </w:rPr>
              <w:t xml:space="preserve">лавы </w:t>
            </w:r>
          </w:p>
          <w:p>
            <w:pPr>
              <w:spacing w:after="0" w:line="240" w:lineRule="auto"/>
              <w:jc w:val="both"/>
              <w:rPr>
                <w:rFonts w:ascii="Times New Roman" w:hAnsi="Times New Roman" w:cs="Times New Roman"/>
                <w:b/>
                <w:sz w:val="18"/>
                <w:szCs w:val="18"/>
              </w:rPr>
            </w:pPr>
            <w:r>
              <w:rPr>
                <w:rFonts w:ascii="Times New Roman" w:hAnsi="Times New Roman" w:eastAsia="Calibri" w:cs="Times New Roman"/>
                <w:b/>
                <w:sz w:val="18"/>
                <w:szCs w:val="18"/>
                <w:lang w:val="ru-RU"/>
              </w:rPr>
              <w:t>Взвадского</w:t>
            </w:r>
            <w:r>
              <w:rPr>
                <w:rFonts w:hint="default" w:ascii="Times New Roman" w:hAnsi="Times New Roman" w:eastAsia="Calibri" w:cs="Times New Roman"/>
                <w:b/>
                <w:sz w:val="18"/>
                <w:szCs w:val="18"/>
                <w:lang w:val="ru-RU"/>
              </w:rPr>
              <w:t xml:space="preserve"> </w:t>
            </w:r>
            <w:r>
              <w:rPr>
                <w:rFonts w:ascii="Times New Roman" w:hAnsi="Times New Roman" w:eastAsia="Calibri" w:cs="Times New Roman"/>
                <w:b/>
                <w:sz w:val="18"/>
                <w:szCs w:val="18"/>
              </w:rPr>
              <w:t>сельского поселения</w:t>
            </w:r>
          </w:p>
          <w:p>
            <w:pPr>
              <w:pStyle w:val="516"/>
              <w:spacing w:before="0" w:beforeAutospacing="0" w:after="160" w:afterAutospacing="0" w:line="227" w:lineRule="atLeast"/>
              <w:rPr>
                <w:sz w:val="18"/>
                <w:szCs w:val="18"/>
              </w:rPr>
            </w:pPr>
          </w:p>
        </w:tc>
      </w:tr>
    </w:tbl>
    <w:p>
      <w:pPr>
        <w:spacing w:after="0" w:line="240" w:lineRule="auto"/>
        <w:jc w:val="center"/>
        <w:rPr>
          <w:rFonts w:ascii="Times New Roman" w:hAnsi="Times New Roman" w:cs="Times New Roman"/>
          <w:b/>
          <w:sz w:val="18"/>
          <w:szCs w:val="18"/>
        </w:rPr>
      </w:pPr>
      <w:r>
        <w:rPr>
          <w:sz w:val="18"/>
          <w:szCs w:val="18"/>
        </w:rPr>
        <w:t xml:space="preserve">  </w:t>
      </w:r>
      <w:r>
        <w:rPr>
          <w:rFonts w:hint="default"/>
          <w:sz w:val="18"/>
          <w:szCs w:val="18"/>
          <w:lang w:val="ru-RU"/>
        </w:rPr>
        <w:t xml:space="preserve">  </w:t>
      </w:r>
    </w:p>
    <w:p>
      <w:pPr>
        <w:spacing w:after="0" w:line="240" w:lineRule="auto"/>
        <w:ind w:firstLine="567"/>
        <w:jc w:val="both"/>
        <w:rPr>
          <w:rFonts w:ascii="Times New Roman" w:hAnsi="Times New Roman" w:eastAsia="Times New Roman" w:cs="Times New Roman"/>
          <w:b w:val="0"/>
          <w:bCs/>
          <w:color w:val="333333"/>
          <w:kern w:val="36"/>
          <w:sz w:val="18"/>
          <w:szCs w:val="18"/>
          <w:lang w:eastAsia="ru-RU"/>
        </w:rPr>
      </w:pPr>
      <w:r>
        <w:rPr>
          <w:rFonts w:ascii="Times New Roman" w:hAnsi="Times New Roman" w:cs="Times New Roman"/>
          <w:sz w:val="18"/>
          <w:szCs w:val="18"/>
        </w:rPr>
        <w:t xml:space="preserve"> На основании  Федерального закона № 131-ФЗ от 06.10.2003г. «Об общих принципах организации местного самоуправления в Российской Федерации», </w:t>
      </w:r>
      <w:r>
        <w:rPr>
          <w:rFonts w:ascii="Times New Roman" w:hAnsi="Times New Roman" w:cs="Times New Roman"/>
          <w:sz w:val="18"/>
          <w:szCs w:val="18"/>
          <w:lang w:val="ru-RU"/>
        </w:rPr>
        <w:t>в</w:t>
      </w:r>
      <w:r>
        <w:rPr>
          <w:rFonts w:hint="default" w:ascii="Times New Roman" w:hAnsi="Times New Roman" w:cs="Times New Roman"/>
          <w:sz w:val="18"/>
          <w:szCs w:val="18"/>
          <w:lang w:val="ru-RU"/>
        </w:rPr>
        <w:t xml:space="preserve"> соответствии с </w:t>
      </w:r>
      <w:r>
        <w:rPr>
          <w:sz w:val="18"/>
          <w:szCs w:val="18"/>
        </w:rPr>
        <w:t>пунктом 2 статьи 27</w:t>
      </w:r>
      <w:r>
        <w:rPr>
          <w:rFonts w:hint="default"/>
          <w:sz w:val="18"/>
          <w:szCs w:val="18"/>
          <w:lang w:val="ru-RU"/>
        </w:rPr>
        <w:t xml:space="preserve"> </w:t>
      </w:r>
      <w:r>
        <w:rPr>
          <w:rFonts w:ascii="Times New Roman" w:hAnsi="Times New Roman" w:cs="Times New Roman"/>
          <w:sz w:val="18"/>
          <w:szCs w:val="18"/>
        </w:rPr>
        <w:t xml:space="preserve">Устава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w:t>
      </w:r>
      <w:r>
        <w:rPr>
          <w:rFonts w:ascii="Times New Roman" w:hAnsi="Times New Roman" w:cs="Times New Roman"/>
          <w:b w:val="0"/>
          <w:bCs/>
          <w:sz w:val="18"/>
          <w:szCs w:val="18"/>
        </w:rPr>
        <w:t xml:space="preserve">Совет депутатов </w:t>
      </w:r>
      <w:r>
        <w:rPr>
          <w:rFonts w:ascii="Times New Roman" w:hAnsi="Times New Roman" w:cs="Times New Roman"/>
          <w:b w:val="0"/>
          <w:bCs/>
          <w:sz w:val="18"/>
          <w:szCs w:val="18"/>
          <w:lang w:val="ru-RU"/>
        </w:rPr>
        <w:t>Взвадского</w:t>
      </w:r>
      <w:r>
        <w:rPr>
          <w:rFonts w:ascii="Times New Roman" w:hAnsi="Times New Roman" w:cs="Times New Roman"/>
          <w:b w:val="0"/>
          <w:bCs/>
          <w:sz w:val="18"/>
          <w:szCs w:val="18"/>
        </w:rPr>
        <w:t xml:space="preserve"> сельского поселения</w:t>
      </w:r>
    </w:p>
    <w:p>
      <w:pPr>
        <w:spacing w:after="0" w:line="240" w:lineRule="auto"/>
        <w:ind w:firstLine="270" w:firstLineChars="150"/>
        <w:jc w:val="both"/>
        <w:rPr>
          <w:rFonts w:ascii="Times New Roman" w:hAnsi="Times New Roman" w:cs="Times New Roman"/>
          <w:b/>
          <w:sz w:val="18"/>
          <w:szCs w:val="18"/>
        </w:rPr>
      </w:pPr>
      <w:r>
        <w:rPr>
          <w:rFonts w:ascii="Times New Roman" w:hAnsi="Times New Roman" w:cs="Times New Roman"/>
          <w:b/>
          <w:sz w:val="18"/>
          <w:szCs w:val="18"/>
        </w:rPr>
        <w:t>РЕШИЛ:</w:t>
      </w:r>
    </w:p>
    <w:p>
      <w:pPr>
        <w:pStyle w:val="51"/>
        <w:numPr>
          <w:ilvl w:val="0"/>
          <w:numId w:val="4"/>
        </w:numPr>
        <w:spacing w:after="0" w:line="240" w:lineRule="auto"/>
        <w:ind w:left="0" w:firstLine="426"/>
        <w:jc w:val="both"/>
        <w:rPr>
          <w:rFonts w:ascii="Times New Roman" w:hAnsi="Times New Roman" w:cs="Times New Roman"/>
          <w:sz w:val="18"/>
          <w:szCs w:val="18"/>
        </w:rPr>
      </w:pPr>
      <w:r>
        <w:rPr>
          <w:rFonts w:ascii="Times New Roman" w:hAnsi="Times New Roman" w:cs="Times New Roman"/>
          <w:sz w:val="18"/>
          <w:szCs w:val="18"/>
        </w:rPr>
        <w:t xml:space="preserve">В связи с досрочным прекращением полномочий  Главы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сельского поселения </w:t>
      </w:r>
      <w:r>
        <w:rPr>
          <w:rFonts w:ascii="Times New Roman" w:hAnsi="Times New Roman" w:cs="Times New Roman"/>
          <w:sz w:val="18"/>
          <w:szCs w:val="18"/>
          <w:lang w:val="ru-RU"/>
        </w:rPr>
        <w:t>Колесовой</w:t>
      </w:r>
      <w:r>
        <w:rPr>
          <w:rFonts w:hint="default" w:ascii="Times New Roman" w:hAnsi="Times New Roman" w:cs="Times New Roman"/>
          <w:sz w:val="18"/>
          <w:szCs w:val="18"/>
          <w:lang w:val="ru-RU"/>
        </w:rPr>
        <w:t xml:space="preserve"> Светланы Владимировны</w:t>
      </w:r>
      <w:r>
        <w:rPr>
          <w:rFonts w:ascii="Times New Roman" w:hAnsi="Times New Roman" w:cs="Times New Roman"/>
          <w:sz w:val="18"/>
          <w:szCs w:val="18"/>
        </w:rPr>
        <w:t xml:space="preserve"> назначить заместителя председателя Совета депутатов </w:t>
      </w:r>
      <w:r>
        <w:rPr>
          <w:rFonts w:ascii="Times New Roman" w:hAnsi="Times New Roman" w:cs="Times New Roman"/>
          <w:sz w:val="18"/>
          <w:szCs w:val="18"/>
          <w:lang w:val="ru-RU"/>
        </w:rPr>
        <w:t>Малову</w:t>
      </w:r>
      <w:r>
        <w:rPr>
          <w:rFonts w:hint="default" w:ascii="Times New Roman" w:hAnsi="Times New Roman" w:cs="Times New Roman"/>
          <w:sz w:val="18"/>
          <w:szCs w:val="18"/>
          <w:lang w:val="ru-RU"/>
        </w:rPr>
        <w:t xml:space="preserve"> Ольгу Григорьевну </w:t>
      </w:r>
      <w:r>
        <w:rPr>
          <w:rFonts w:ascii="Times New Roman" w:hAnsi="Times New Roman" w:cs="Times New Roman"/>
          <w:sz w:val="18"/>
          <w:szCs w:val="18"/>
        </w:rPr>
        <w:t xml:space="preserve"> исполняющим обязанности Главы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сельского поселения до вступления в должность Главы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с </w:t>
      </w:r>
      <w:r>
        <w:rPr>
          <w:rFonts w:hint="default" w:ascii="Times New Roman" w:hAnsi="Times New Roman" w:cs="Times New Roman"/>
          <w:sz w:val="18"/>
          <w:szCs w:val="18"/>
          <w:lang w:val="ru-RU"/>
        </w:rPr>
        <w:t xml:space="preserve">15.03.2023 </w:t>
      </w:r>
      <w:r>
        <w:rPr>
          <w:rFonts w:ascii="Times New Roman" w:hAnsi="Times New Roman" w:cs="Times New Roman"/>
          <w:sz w:val="18"/>
          <w:szCs w:val="18"/>
        </w:rPr>
        <w:t xml:space="preserve"> года.</w:t>
      </w:r>
    </w:p>
    <w:p>
      <w:pPr>
        <w:pStyle w:val="51"/>
        <w:numPr>
          <w:ilvl w:val="0"/>
          <w:numId w:val="4"/>
        </w:numPr>
        <w:spacing w:after="0" w:line="240" w:lineRule="auto"/>
        <w:ind w:left="0" w:firstLine="426"/>
        <w:jc w:val="both"/>
        <w:rPr>
          <w:rFonts w:ascii="Times New Roman" w:hAnsi="Times New Roman" w:cs="Times New Roman"/>
          <w:sz w:val="18"/>
          <w:szCs w:val="18"/>
        </w:rPr>
      </w:pPr>
      <w:r>
        <w:rPr>
          <w:rFonts w:ascii="Times New Roman" w:hAnsi="Times New Roman" w:cs="Times New Roman"/>
          <w:sz w:val="18"/>
          <w:szCs w:val="18"/>
        </w:rPr>
        <w:t xml:space="preserve"> В соответствии </w:t>
      </w:r>
      <w:r>
        <w:rPr>
          <w:rFonts w:ascii="Times New Roman" w:hAnsi="Times New Roman" w:cs="Times New Roman"/>
          <w:b w:val="0"/>
          <w:bCs w:val="0"/>
          <w:sz w:val="18"/>
          <w:szCs w:val="18"/>
        </w:rPr>
        <w:t xml:space="preserve">с </w:t>
      </w:r>
      <w:r>
        <w:rPr>
          <w:rFonts w:ascii="Times New Roman" w:hAnsi="Times New Roman" w:cs="Times New Roman"/>
          <w:b w:val="0"/>
          <w:bCs w:val="0"/>
          <w:sz w:val="18"/>
          <w:szCs w:val="18"/>
          <w:lang w:val="ru-RU"/>
        </w:rPr>
        <w:t>Положением</w:t>
      </w:r>
      <w:r>
        <w:rPr>
          <w:rFonts w:ascii="Times New Roman" w:hAnsi="Times New Roman" w:cs="Times New Roman"/>
          <w:b w:val="0"/>
          <w:bCs w:val="0"/>
          <w:sz w:val="18"/>
          <w:szCs w:val="18"/>
        </w:rPr>
        <w:t xml:space="preserve"> об оплате труда Главы Взвадского сельского поселения</w:t>
      </w:r>
      <w:r>
        <w:rPr>
          <w:rFonts w:ascii="yandex-sans" w:hAnsi="yandex-sans" w:eastAsia="Times New Roman" w:cs="Times New Roman"/>
          <w:b w:val="0"/>
          <w:bCs w:val="0"/>
          <w:color w:val="000000"/>
          <w:sz w:val="18"/>
          <w:szCs w:val="18"/>
          <w:lang w:eastAsia="ru-RU"/>
        </w:rPr>
        <w:t xml:space="preserve">, </w:t>
      </w:r>
      <w:r>
        <w:rPr>
          <w:rFonts w:ascii="yandex-sans" w:hAnsi="yandex-sans" w:eastAsia="Times New Roman" w:cs="Times New Roman"/>
          <w:color w:val="000000"/>
          <w:sz w:val="18"/>
          <w:szCs w:val="18"/>
          <w:lang w:eastAsia="ru-RU"/>
        </w:rPr>
        <w:t xml:space="preserve">утвержденным решением Совета депутатов Взвадского сельского поселения от </w:t>
      </w:r>
      <w:r>
        <w:rPr>
          <w:rFonts w:hint="default" w:ascii="Times New Roman" w:hAnsi="Times New Roman" w:cs="Times New Roman"/>
          <w:sz w:val="18"/>
          <w:szCs w:val="18"/>
          <w:lang w:val="ru-RU"/>
        </w:rPr>
        <w:t xml:space="preserve">27.02.2014  </w:t>
      </w:r>
      <w:r>
        <w:rPr>
          <w:rFonts w:ascii="Times New Roman" w:hAnsi="Times New Roman" w:cs="Times New Roman"/>
          <w:sz w:val="18"/>
          <w:szCs w:val="18"/>
        </w:rPr>
        <w:t>№</w:t>
      </w:r>
      <w:r>
        <w:rPr>
          <w:rFonts w:hint="default" w:ascii="Times New Roman" w:hAnsi="Times New Roman" w:cs="Times New Roman"/>
          <w:sz w:val="18"/>
          <w:szCs w:val="18"/>
          <w:lang w:val="ru-RU"/>
        </w:rPr>
        <w:t xml:space="preserve">154 </w:t>
      </w:r>
      <w:r>
        <w:rPr>
          <w:sz w:val="18"/>
          <w:szCs w:val="18"/>
        </w:rPr>
        <w:t xml:space="preserve"> </w:t>
      </w:r>
      <w:r>
        <w:rPr>
          <w:rFonts w:ascii="yandex-sans" w:hAnsi="yandex-sans" w:eastAsia="Times New Roman" w:cs="Times New Roman"/>
          <w:color w:val="000000"/>
          <w:sz w:val="18"/>
          <w:szCs w:val="18"/>
          <w:lang w:eastAsia="ru-RU"/>
        </w:rPr>
        <w:t>назначить исполняющему обязанности Главы Взвадского сельского поселения Маловой</w:t>
      </w:r>
      <w:r>
        <w:rPr>
          <w:rFonts w:hint="default" w:ascii="yandex-sans" w:hAnsi="yandex-sans" w:eastAsia="Times New Roman" w:cs="Times New Roman"/>
          <w:color w:val="000000"/>
          <w:sz w:val="18"/>
          <w:szCs w:val="18"/>
          <w:lang w:val="en-US" w:eastAsia="ru-RU"/>
        </w:rPr>
        <w:t xml:space="preserve"> Ольге Григорьевне</w:t>
      </w:r>
      <w:r>
        <w:rPr>
          <w:rFonts w:ascii="yandex-sans" w:hAnsi="yandex-sans" w:eastAsia="Times New Roman" w:cs="Times New Roman"/>
          <w:color w:val="000000"/>
          <w:sz w:val="18"/>
          <w:szCs w:val="18"/>
          <w:lang w:eastAsia="ru-RU"/>
        </w:rPr>
        <w:t xml:space="preserve"> денежное содержание в размере </w:t>
      </w:r>
      <w:r>
        <w:rPr>
          <w:rFonts w:hint="default" w:ascii="yandex-sans" w:hAnsi="yandex-sans" w:eastAsia="Times New Roman" w:cs="Times New Roman"/>
          <w:color w:val="000000"/>
          <w:sz w:val="18"/>
          <w:szCs w:val="18"/>
          <w:lang w:val="en-US" w:eastAsia="ru-RU"/>
        </w:rPr>
        <w:t>46742</w:t>
      </w:r>
      <w:r>
        <w:rPr>
          <w:rFonts w:ascii="yandex-sans" w:hAnsi="yandex-sans" w:eastAsia="Times New Roman" w:cs="Times New Roman"/>
          <w:color w:val="000000"/>
          <w:sz w:val="18"/>
          <w:szCs w:val="18"/>
          <w:lang w:eastAsia="ru-RU"/>
        </w:rPr>
        <w:t xml:space="preserve"> рубля </w:t>
      </w:r>
      <w:r>
        <w:rPr>
          <w:rFonts w:hint="default" w:ascii="yandex-sans" w:hAnsi="yandex-sans" w:eastAsia="Times New Roman" w:cs="Times New Roman"/>
          <w:color w:val="000000"/>
          <w:sz w:val="18"/>
          <w:szCs w:val="18"/>
          <w:lang w:val="en-US" w:eastAsia="ru-RU"/>
        </w:rPr>
        <w:t>30</w:t>
      </w:r>
      <w:r>
        <w:rPr>
          <w:rFonts w:ascii="yandex-sans" w:hAnsi="yandex-sans" w:eastAsia="Times New Roman" w:cs="Times New Roman"/>
          <w:color w:val="000000"/>
          <w:sz w:val="18"/>
          <w:szCs w:val="18"/>
          <w:lang w:eastAsia="ru-RU"/>
        </w:rPr>
        <w:t xml:space="preserve"> копеек.</w:t>
      </w:r>
    </w:p>
    <w:p>
      <w:pPr>
        <w:pStyle w:val="516"/>
        <w:spacing w:before="0" w:beforeAutospacing="0" w:after="150" w:afterAutospacing="0"/>
        <w:jc w:val="both"/>
        <w:rPr>
          <w:sz w:val="18"/>
          <w:szCs w:val="18"/>
        </w:rPr>
      </w:pPr>
      <w:r>
        <w:rPr>
          <w:sz w:val="18"/>
          <w:szCs w:val="18"/>
        </w:rPr>
        <w:t xml:space="preserve">     3. Опубликовать настоящее решение в газете «</w:t>
      </w:r>
      <w:r>
        <w:rPr>
          <w:sz w:val="18"/>
          <w:szCs w:val="18"/>
          <w:lang w:val="ru-RU"/>
        </w:rPr>
        <w:t>Взвадский</w:t>
      </w:r>
      <w:r>
        <w:rPr>
          <w:sz w:val="18"/>
          <w:szCs w:val="18"/>
        </w:rPr>
        <w:t xml:space="preserve"> вестник» и разместить в информационно-коммуникационной сети «Интернет». </w:t>
      </w:r>
    </w:p>
    <w:p>
      <w:pPr>
        <w:pStyle w:val="110"/>
        <w:widowControl/>
        <w:tabs>
          <w:tab w:val="left" w:pos="567"/>
        </w:tabs>
        <w:ind w:firstLine="567"/>
        <w:jc w:val="both"/>
        <w:rPr>
          <w:rFonts w:ascii="Times New Roman" w:hAnsi="Times New Roman" w:cs="Times New Roman"/>
          <w:b w:val="0"/>
          <w:sz w:val="18"/>
          <w:szCs w:val="18"/>
        </w:rPr>
      </w:pPr>
    </w:p>
    <w:p>
      <w:pPr>
        <w:pStyle w:val="110"/>
        <w:widowControl/>
        <w:jc w:val="both"/>
        <w:rPr>
          <w:rFonts w:ascii="Times New Roman" w:hAnsi="Times New Roman" w:cs="Times New Roman"/>
          <w:sz w:val="18"/>
          <w:szCs w:val="18"/>
        </w:rPr>
      </w:pPr>
    </w:p>
    <w:p>
      <w:pPr>
        <w:pStyle w:val="110"/>
        <w:widowControl/>
        <w:jc w:val="both"/>
        <w:rPr>
          <w:rFonts w:hint="default" w:ascii="Times New Roman" w:hAnsi="Times New Roman" w:cs="Times New Roman"/>
          <w:sz w:val="18"/>
          <w:szCs w:val="18"/>
          <w:lang w:val="ru-RU"/>
        </w:rPr>
      </w:pPr>
      <w:r>
        <w:rPr>
          <w:rFonts w:ascii="Times New Roman" w:hAnsi="Times New Roman" w:cs="Times New Roman"/>
          <w:sz w:val="18"/>
          <w:szCs w:val="18"/>
        </w:rPr>
        <w:t xml:space="preserve">Глава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сельского поселения      </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        </w:t>
      </w:r>
      <w:r>
        <w:rPr>
          <w:rFonts w:ascii="Times New Roman" w:hAnsi="Times New Roman" w:cs="Times New Roman"/>
          <w:sz w:val="18"/>
          <w:szCs w:val="18"/>
          <w:lang w:val="ru-RU"/>
        </w:rPr>
        <w:t>С</w:t>
      </w:r>
      <w:r>
        <w:rPr>
          <w:rFonts w:hint="default" w:ascii="Times New Roman" w:hAnsi="Times New Roman" w:cs="Times New Roman"/>
          <w:sz w:val="18"/>
          <w:szCs w:val="18"/>
          <w:lang w:val="ru-RU"/>
        </w:rPr>
        <w:t>.В. Колесова</w:t>
      </w:r>
    </w:p>
    <w:p>
      <w:pPr>
        <w:widowControl w:val="0"/>
        <w:autoSpaceDE w:val="0"/>
        <w:autoSpaceDN w:val="0"/>
        <w:adjustRightInd w:val="0"/>
        <w:ind w:right="-83"/>
        <w:jc w:val="center"/>
        <w:rPr>
          <w:rFonts w:hint="default"/>
          <w:sz w:val="18"/>
          <w:szCs w:val="18"/>
        </w:rPr>
      </w:pPr>
    </w:p>
    <w:p>
      <w:pPr>
        <w:widowControl w:val="0"/>
        <w:autoSpaceDE w:val="0"/>
        <w:autoSpaceDN w:val="0"/>
        <w:adjustRightInd w:val="0"/>
        <w:ind w:right="-83"/>
        <w:jc w:val="center"/>
        <w:rPr>
          <w:rFonts w:hint="default"/>
          <w:sz w:val="18"/>
          <w:szCs w:val="18"/>
        </w:rPr>
      </w:pPr>
    </w:p>
    <w:p>
      <w:pPr>
        <w:widowControl w:val="0"/>
        <w:autoSpaceDE w:val="0"/>
        <w:autoSpaceDN w:val="0"/>
        <w:adjustRightInd w:val="0"/>
        <w:ind w:left="-1134" w:right="-83"/>
        <w:jc w:val="center"/>
        <w:rPr>
          <w:rFonts w:hint="default"/>
          <w:b/>
          <w:sz w:val="18"/>
          <w:szCs w:val="18"/>
        </w:rPr>
      </w:pPr>
      <w:r>
        <w:rPr>
          <w:rFonts w:hint="default"/>
          <w:b/>
          <w:sz w:val="18"/>
          <w:szCs w:val="18"/>
        </w:rPr>
        <w:t>Российская Федерация</w:t>
      </w:r>
    </w:p>
    <w:p>
      <w:pPr>
        <w:widowControl w:val="0"/>
        <w:autoSpaceDE w:val="0"/>
        <w:autoSpaceDN w:val="0"/>
        <w:adjustRightInd w:val="0"/>
        <w:ind w:left="-1134" w:right="-83"/>
        <w:jc w:val="center"/>
        <w:rPr>
          <w:rFonts w:hint="default"/>
          <w:b/>
          <w:sz w:val="18"/>
          <w:szCs w:val="18"/>
        </w:rPr>
      </w:pPr>
      <w:r>
        <w:rPr>
          <w:rFonts w:hint="default"/>
          <w:b/>
          <w:sz w:val="18"/>
          <w:szCs w:val="18"/>
        </w:rPr>
        <w:t>Новгородская область</w:t>
      </w:r>
    </w:p>
    <w:p>
      <w:pPr>
        <w:widowControl w:val="0"/>
        <w:autoSpaceDE w:val="0"/>
        <w:autoSpaceDN w:val="0"/>
        <w:adjustRightInd w:val="0"/>
        <w:ind w:right="-83"/>
        <w:jc w:val="center"/>
        <w:rPr>
          <w:rFonts w:hint="default"/>
          <w:b/>
          <w:sz w:val="18"/>
          <w:szCs w:val="18"/>
        </w:rPr>
      </w:pPr>
      <w:r>
        <w:rPr>
          <w:rFonts w:hint="default"/>
          <w:b/>
          <w:sz w:val="18"/>
          <w:szCs w:val="18"/>
        </w:rPr>
        <w:t>Старорусский район</w:t>
      </w:r>
    </w:p>
    <w:p>
      <w:pPr>
        <w:widowControl w:val="0"/>
        <w:autoSpaceDE w:val="0"/>
        <w:autoSpaceDN w:val="0"/>
        <w:adjustRightInd w:val="0"/>
        <w:ind w:left="-1134" w:right="-83"/>
        <w:jc w:val="center"/>
        <w:rPr>
          <w:rFonts w:hint="default"/>
          <w:b/>
          <w:sz w:val="18"/>
          <w:szCs w:val="18"/>
        </w:rPr>
      </w:pPr>
      <w:r>
        <w:rPr>
          <w:rFonts w:hint="default"/>
          <w:b/>
          <w:sz w:val="18"/>
          <w:szCs w:val="18"/>
        </w:rPr>
        <w:t>Администрация Взвадского сельского  поселения</w:t>
      </w:r>
    </w:p>
    <w:p>
      <w:pPr>
        <w:widowControl w:val="0"/>
        <w:autoSpaceDE w:val="0"/>
        <w:autoSpaceDN w:val="0"/>
        <w:adjustRightInd w:val="0"/>
        <w:ind w:left="-1134" w:right="-83"/>
        <w:jc w:val="center"/>
        <w:rPr>
          <w:rFonts w:hint="default"/>
          <w:b/>
          <w:sz w:val="18"/>
          <w:szCs w:val="18"/>
        </w:rPr>
      </w:pPr>
    </w:p>
    <w:p>
      <w:pPr>
        <w:widowControl w:val="0"/>
        <w:autoSpaceDE w:val="0"/>
        <w:autoSpaceDN w:val="0"/>
        <w:adjustRightInd w:val="0"/>
        <w:ind w:left="-1134" w:right="-83"/>
        <w:jc w:val="center"/>
        <w:rPr>
          <w:rFonts w:hint="default"/>
          <w:b/>
          <w:sz w:val="18"/>
          <w:szCs w:val="18"/>
        </w:rPr>
      </w:pPr>
      <w:r>
        <w:rPr>
          <w:rFonts w:hint="default"/>
          <w:b/>
          <w:sz w:val="18"/>
          <w:szCs w:val="18"/>
        </w:rPr>
        <w:t>ПОСТАНОВЛЕНИЕ</w:t>
      </w:r>
    </w:p>
    <w:p>
      <w:pPr>
        <w:jc w:val="center"/>
        <w:rPr>
          <w:rFonts w:hint="default"/>
          <w:sz w:val="18"/>
          <w:szCs w:val="18"/>
        </w:rPr>
      </w:pPr>
    </w:p>
    <w:p>
      <w:pPr>
        <w:rPr>
          <w:rFonts w:hint="default"/>
          <w:b/>
          <w:sz w:val="18"/>
          <w:szCs w:val="18"/>
          <w:lang w:val="ru-RU"/>
        </w:rPr>
      </w:pPr>
      <w:r>
        <w:rPr>
          <w:rFonts w:hint="default"/>
          <w:b/>
          <w:sz w:val="18"/>
          <w:szCs w:val="18"/>
        </w:rPr>
        <w:t xml:space="preserve">от  </w:t>
      </w:r>
      <w:r>
        <w:rPr>
          <w:rFonts w:hint="default"/>
          <w:b/>
          <w:sz w:val="18"/>
          <w:szCs w:val="18"/>
          <w:lang w:val="ru-RU"/>
        </w:rPr>
        <w:t xml:space="preserve">  28.02.2023 года     </w:t>
      </w:r>
      <w:r>
        <w:rPr>
          <w:rFonts w:hint="default"/>
          <w:b/>
          <w:sz w:val="18"/>
          <w:szCs w:val="18"/>
        </w:rPr>
        <w:t xml:space="preserve">  №</w:t>
      </w:r>
      <w:r>
        <w:rPr>
          <w:rFonts w:hint="default"/>
          <w:b/>
          <w:sz w:val="18"/>
          <w:szCs w:val="18"/>
          <w:lang w:val="ru-RU"/>
        </w:rPr>
        <w:t xml:space="preserve"> 14</w:t>
      </w:r>
    </w:p>
    <w:p>
      <w:pPr>
        <w:rPr>
          <w:rFonts w:hint="default"/>
          <w:sz w:val="18"/>
          <w:szCs w:val="18"/>
          <w:lang w:val="ru-RU"/>
        </w:rPr>
      </w:pPr>
      <w:r>
        <w:rPr>
          <w:rFonts w:hint="default"/>
          <w:sz w:val="18"/>
          <w:szCs w:val="18"/>
        </w:rPr>
        <w:t>д. Взвад</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52" w:type="dxa"/>
            <w:tcBorders>
              <w:top w:val="nil"/>
              <w:left w:val="nil"/>
              <w:bottom w:val="nil"/>
              <w:right w:val="nil"/>
              <w:tl2br w:val="nil"/>
              <w:tr2bl w:val="nil"/>
            </w:tcBorders>
            <w:noWrap w:val="0"/>
            <w:vAlign w:val="top"/>
          </w:tcPr>
          <w:p>
            <w:pPr>
              <w:jc w:val="both"/>
              <w:rPr>
                <w:rFonts w:hint="default"/>
                <w:b/>
                <w:sz w:val="18"/>
                <w:szCs w:val="18"/>
              </w:rPr>
            </w:pPr>
            <w:r>
              <w:rPr>
                <w:rFonts w:hint="default" w:ascii="Times New Roman" w:hAnsi="Times New Roman" w:cs="Times New Roman"/>
                <w:b/>
                <w:bCs/>
                <w:sz w:val="18"/>
                <w:szCs w:val="18"/>
              </w:rPr>
              <w:t xml:space="preserve">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
                <w:bCs/>
                <w:sz w:val="18"/>
                <w:szCs w:val="18"/>
                <w:lang w:val="ru-RU"/>
              </w:rPr>
              <w:t>2022-2025</w:t>
            </w:r>
            <w:r>
              <w:rPr>
                <w:rFonts w:hint="default" w:ascii="Times New Roman" w:hAnsi="Times New Roman" w:cs="Times New Roman"/>
                <w:b/>
                <w:bCs/>
                <w:sz w:val="18"/>
                <w:szCs w:val="18"/>
              </w:rPr>
              <w:t xml:space="preserve"> годы»</w:t>
            </w:r>
          </w:p>
        </w:tc>
      </w:tr>
    </w:tbl>
    <w:p>
      <w:pPr>
        <w:rPr>
          <w:rFonts w:hint="default"/>
          <w:b/>
          <w:sz w:val="18"/>
          <w:szCs w:val="18"/>
        </w:rPr>
      </w:pPr>
      <w:r>
        <w:rPr>
          <w:rFonts w:hint="default"/>
          <w:sz w:val="18"/>
          <w:szCs w:val="18"/>
        </w:rPr>
        <w:t xml:space="preserve">                                                                </w:t>
      </w:r>
    </w:p>
    <w:p>
      <w:pPr>
        <w:jc w:val="both"/>
        <w:rPr>
          <w:rFonts w:hint="default"/>
          <w:sz w:val="18"/>
          <w:szCs w:val="18"/>
        </w:rPr>
      </w:pPr>
      <w:r>
        <w:rPr>
          <w:rFonts w:hint="default"/>
          <w:sz w:val="18"/>
          <w:szCs w:val="18"/>
        </w:rPr>
        <w:t xml:space="preserve">  </w:t>
      </w:r>
    </w:p>
    <w:p>
      <w:pPr>
        <w:ind w:firstLine="360" w:firstLineChars="200"/>
        <w:jc w:val="both"/>
        <w:rPr>
          <w:rFonts w:hint="default"/>
          <w:sz w:val="18"/>
          <w:szCs w:val="18"/>
        </w:rPr>
      </w:pPr>
      <w:r>
        <w:rPr>
          <w:rFonts w:hint="default" w:ascii="Times New Roman" w:hAnsi="Times New Roman" w:cs="Times New Roman"/>
          <w:sz w:val="18"/>
          <w:szCs w:val="18"/>
        </w:rPr>
        <w:t>В соответствии Федеральным законом от 06.10.2003 года № 131-ФЗ «Об общих принципах организации местного самоуправления в Российской Федерации»</w:t>
      </w:r>
      <w:r>
        <w:rPr>
          <w:rFonts w:hint="default" w:cs="Times New Roman"/>
          <w:sz w:val="18"/>
          <w:szCs w:val="18"/>
          <w:lang w:val="ru-RU"/>
        </w:rPr>
        <w:t xml:space="preserve">,  </w:t>
      </w:r>
      <w:r>
        <w:rPr>
          <w:rFonts w:hint="default" w:cs="Times New Roman"/>
          <w:sz w:val="18"/>
          <w:szCs w:val="18"/>
        </w:rPr>
        <w:t>Адм</w:t>
      </w:r>
      <w:r>
        <w:rPr>
          <w:rFonts w:hint="default"/>
          <w:sz w:val="18"/>
          <w:szCs w:val="18"/>
        </w:rPr>
        <w:t xml:space="preserve">инистрация Взвадского сельского поселения </w:t>
      </w:r>
    </w:p>
    <w:p>
      <w:pPr>
        <w:jc w:val="both"/>
        <w:rPr>
          <w:rFonts w:hint="default"/>
          <w:b/>
          <w:sz w:val="18"/>
          <w:szCs w:val="18"/>
        </w:rPr>
      </w:pPr>
      <w:r>
        <w:rPr>
          <w:rFonts w:hint="default"/>
          <w:b/>
          <w:sz w:val="18"/>
          <w:szCs w:val="18"/>
        </w:rPr>
        <w:t>ПОСТАНОВЛЯЕТ:</w:t>
      </w:r>
    </w:p>
    <w:p>
      <w:pPr>
        <w:numPr>
          <w:ilvl w:val="0"/>
          <w:numId w:val="5"/>
        </w:numPr>
        <w:autoSpaceDN w:val="0"/>
        <w:adjustRightInd w:val="0"/>
        <w:spacing w:line="360"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rPr>
        <w:t xml:space="preserve">,  утвержденную постановлением Администрации Взвадского сельского поселения от </w:t>
      </w:r>
      <w:r>
        <w:rPr>
          <w:rFonts w:hint="default" w:cs="Times New Roman"/>
          <w:sz w:val="18"/>
          <w:szCs w:val="18"/>
          <w:lang w:val="ru-RU"/>
        </w:rPr>
        <w:t>20.10.2021</w:t>
      </w:r>
      <w:r>
        <w:rPr>
          <w:rFonts w:hint="default" w:ascii="Times New Roman" w:hAnsi="Times New Roman" w:cs="Times New Roman"/>
          <w:sz w:val="18"/>
          <w:szCs w:val="18"/>
        </w:rPr>
        <w:t xml:space="preserve"> №</w:t>
      </w:r>
      <w:r>
        <w:rPr>
          <w:rFonts w:hint="default" w:cs="Times New Roman"/>
          <w:sz w:val="18"/>
          <w:szCs w:val="18"/>
          <w:lang w:val="ru-RU"/>
        </w:rPr>
        <w:t>72</w:t>
      </w:r>
      <w:r>
        <w:rPr>
          <w:rFonts w:hint="default" w:ascii="Times New Roman" w:hAnsi="Times New Roman" w:cs="Times New Roman"/>
          <w:sz w:val="18"/>
          <w:szCs w:val="18"/>
        </w:rPr>
        <w:t>:</w:t>
      </w:r>
    </w:p>
    <w:p>
      <w:pPr>
        <w:pStyle w:val="51"/>
        <w:suppressAutoHyphens w:val="0"/>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w:t>
      </w:r>
      <w:r>
        <w:rPr>
          <w:rFonts w:hint="default" w:ascii="Times New Roman" w:hAnsi="Times New Roman" w:cs="Times New Roman"/>
          <w:bCs/>
          <w:sz w:val="18"/>
          <w:szCs w:val="18"/>
        </w:rPr>
        <w:t xml:space="preserve">«Совершенствование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w:t>
      </w:r>
      <w:r>
        <w:rPr>
          <w:rFonts w:hint="default" w:cs="Times New Roman"/>
          <w:sz w:val="18"/>
          <w:szCs w:val="18"/>
          <w:lang w:val="en-US" w:eastAsia="ru-RU"/>
        </w:rPr>
        <w:t>72</w:t>
      </w:r>
      <w:r>
        <w:rPr>
          <w:rFonts w:hint="default" w:ascii="Times New Roman" w:hAnsi="Times New Roman" w:cs="Times New Roman"/>
          <w:sz w:val="18"/>
          <w:szCs w:val="18"/>
          <w:lang w:eastAsia="ru-RU"/>
        </w:rPr>
        <w:t xml:space="preserve"> от </w:t>
      </w:r>
      <w:r>
        <w:rPr>
          <w:rFonts w:hint="default" w:cs="Times New Roman"/>
          <w:sz w:val="18"/>
          <w:szCs w:val="18"/>
          <w:lang w:val="en-US" w:eastAsia="ru-RU"/>
        </w:rPr>
        <w:t>20.10.2021</w:t>
      </w:r>
      <w:r>
        <w:rPr>
          <w:rFonts w:hint="default" w:ascii="Times New Roman" w:hAnsi="Times New Roman" w:cs="Times New Roman"/>
          <w:sz w:val="18"/>
          <w:szCs w:val="18"/>
          <w:lang w:eastAsia="ru-RU"/>
        </w:rPr>
        <w:t xml:space="preserve"> внести следующие изменения:</w:t>
      </w:r>
    </w:p>
    <w:p>
      <w:pPr>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          </w:t>
      </w:r>
      <w:r>
        <w:rPr>
          <w:rFonts w:hint="default" w:cs="Times New Roman"/>
          <w:sz w:val="18"/>
          <w:szCs w:val="18"/>
          <w:lang w:val="ru-RU"/>
        </w:rPr>
        <w:t xml:space="preserve">  </w:t>
      </w:r>
      <w:r>
        <w:rPr>
          <w:rFonts w:hint="default" w:ascii="Times New Roman" w:hAnsi="Times New Roman" w:cs="Times New Roman"/>
          <w:sz w:val="18"/>
          <w:szCs w:val="18"/>
        </w:rPr>
        <w:t xml:space="preserve">1.1.1. изложить пункт </w:t>
      </w:r>
      <w:r>
        <w:rPr>
          <w:rFonts w:hint="default" w:ascii="Times New Roman" w:hAnsi="Times New Roman" w:eastAsia="Calibri" w:cs="Times New Roman"/>
          <w:sz w:val="18"/>
          <w:szCs w:val="18"/>
          <w:lang w:eastAsia="en-US"/>
        </w:rPr>
        <w:t>7. Объемы и источники финансирования муниципальной программы в целом и по годам реализации в следующей редакции:</w:t>
      </w:r>
    </w:p>
    <w:p>
      <w:pPr>
        <w:jc w:val="both"/>
        <w:rPr>
          <w:rFonts w:hint="default" w:ascii="Times New Roman" w:hAnsi="Times New Roman" w:eastAsia="Calibri" w:cs="Times New Roman"/>
          <w:sz w:val="18"/>
          <w:szCs w:val="18"/>
          <w:lang w:eastAsia="en-US"/>
        </w:rPr>
      </w:pP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560"/>
        <w:gridCol w:w="1842"/>
        <w:gridCol w:w="1276"/>
        <w:gridCol w:w="17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Год</w:t>
            </w:r>
          </w:p>
        </w:tc>
        <w:tc>
          <w:tcPr>
            <w:tcW w:w="878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Областной бюджет</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Федеральный бюджет</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поселения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Внебюджетные средства</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409,0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eastAsia="en-US"/>
              </w:rPr>
              <w:t>1</w:t>
            </w:r>
            <w:r>
              <w:rPr>
                <w:rFonts w:hint="default" w:cs="Times New Roman"/>
                <w:sz w:val="18"/>
                <w:szCs w:val="18"/>
                <w:lang w:val="ru-RU" w:eastAsia="en-US"/>
              </w:rPr>
              <w:t>77,3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2023</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424,0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233,3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2024</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283,0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213,4</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283,0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229,8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182" w:rightChars="-76"/>
              <w:rPr>
                <w:rFonts w:hint="default" w:cs="Times New Roman"/>
                <w:b/>
                <w:sz w:val="18"/>
                <w:szCs w:val="18"/>
              </w:rPr>
            </w:pPr>
            <w:r>
              <w:rPr>
                <w:rFonts w:hint="default" w:cs="Times New Roman"/>
                <w:b/>
                <w:sz w:val="18"/>
                <w:szCs w:val="18"/>
              </w:rPr>
              <w:t>Всего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lang w:val="ru-RU"/>
              </w:rPr>
            </w:pPr>
            <w:r>
              <w:rPr>
                <w:rFonts w:hint="default" w:cs="Times New Roman"/>
                <w:b/>
                <w:sz w:val="18"/>
                <w:szCs w:val="18"/>
                <w:lang w:val="ru-RU"/>
              </w:rPr>
              <w:t>1399,0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lang w:val="ru-RU"/>
              </w:rPr>
            </w:pPr>
            <w:r>
              <w:rPr>
                <w:rFonts w:hint="default" w:cs="Times New Roman"/>
                <w:b/>
                <w:sz w:val="18"/>
                <w:szCs w:val="18"/>
                <w:lang w:val="ru-RU"/>
              </w:rPr>
              <w:t>853,8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lang w:val="ru-RU"/>
              </w:rPr>
            </w:pPr>
            <w:r>
              <w:rPr>
                <w:rFonts w:hint="default" w:cs="Times New Roman"/>
                <w:b/>
                <w:sz w:val="18"/>
                <w:szCs w:val="18"/>
                <w:lang w:val="ru-RU"/>
              </w:rPr>
              <w:t>2252,8</w:t>
            </w:r>
          </w:p>
        </w:tc>
      </w:tr>
    </w:tbl>
    <w:p>
      <w:pPr>
        <w:jc w:val="both"/>
        <w:rPr>
          <w:rFonts w:hint="default"/>
          <w:sz w:val="18"/>
          <w:szCs w:val="18"/>
        </w:rPr>
      </w:pPr>
    </w:p>
    <w:p>
      <w:pPr>
        <w:jc w:val="both"/>
        <w:rPr>
          <w:rFonts w:hint="default"/>
          <w:sz w:val="18"/>
          <w:szCs w:val="18"/>
        </w:rPr>
      </w:pPr>
      <w:r>
        <w:rPr>
          <w:rFonts w:hint="default" w:ascii="Times New Roman" w:hAnsi="Times New Roman" w:cs="Times New Roman"/>
          <w:sz w:val="18"/>
          <w:szCs w:val="18"/>
        </w:rPr>
        <w:t xml:space="preserve"> </w:t>
      </w:r>
      <w:r>
        <w:rPr>
          <w:rFonts w:hint="default" w:cs="Times New Roman"/>
          <w:sz w:val="18"/>
          <w:szCs w:val="18"/>
          <w:lang w:val="ru-RU"/>
        </w:rPr>
        <w:t xml:space="preserve">     </w:t>
      </w: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jc w:val="both"/>
        <w:rPr>
          <w:rFonts w:hint="default"/>
          <w:sz w:val="18"/>
          <w:szCs w:val="18"/>
        </w:rPr>
      </w:pPr>
    </w:p>
    <w:p>
      <w:pPr>
        <w:jc w:val="both"/>
        <w:rPr>
          <w:rFonts w:hint="default"/>
          <w:sz w:val="18"/>
          <w:szCs w:val="18"/>
        </w:rPr>
      </w:pPr>
    </w:p>
    <w:p>
      <w:pPr>
        <w:jc w:val="both"/>
        <w:rPr>
          <w:rFonts w:hint="default"/>
          <w:sz w:val="18"/>
          <w:szCs w:val="18"/>
        </w:rPr>
      </w:pPr>
    </w:p>
    <w:p>
      <w:pPr>
        <w:jc w:val="both"/>
        <w:rPr>
          <w:rFonts w:hint="default"/>
          <w:b/>
          <w:sz w:val="18"/>
          <w:szCs w:val="18"/>
        </w:rPr>
      </w:pPr>
      <w:r>
        <w:rPr>
          <w:rFonts w:hint="default"/>
          <w:b/>
          <w:sz w:val="18"/>
          <w:szCs w:val="18"/>
        </w:rPr>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bl>
      <w:tblPr>
        <w:tblStyle w:val="13"/>
        <w:tblW w:w="140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775"/>
        <w:gridCol w:w="2430"/>
        <w:gridCol w:w="1425"/>
        <w:gridCol w:w="1740"/>
        <w:gridCol w:w="1380"/>
        <w:gridCol w:w="765"/>
        <w:gridCol w:w="975"/>
        <w:gridCol w:w="84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 п/п</w:t>
            </w:r>
          </w:p>
        </w:tc>
        <w:tc>
          <w:tcPr>
            <w:tcW w:w="277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Наименование мероприятия</w:t>
            </w:r>
          </w:p>
        </w:tc>
        <w:tc>
          <w:tcPr>
            <w:tcW w:w="243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Исполнитель</w:t>
            </w:r>
          </w:p>
        </w:tc>
        <w:tc>
          <w:tcPr>
            <w:tcW w:w="142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Срок реализации</w:t>
            </w:r>
          </w:p>
        </w:tc>
        <w:tc>
          <w:tcPr>
            <w:tcW w:w="17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Целевой показатель (номер целевого показателя из паспорта муниципальной программы)</w:t>
            </w:r>
          </w:p>
        </w:tc>
        <w:tc>
          <w:tcPr>
            <w:tcW w:w="13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Источник финансирования</w:t>
            </w:r>
          </w:p>
        </w:tc>
        <w:tc>
          <w:tcPr>
            <w:tcW w:w="376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2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4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7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3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2022</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2023</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2024</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3</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4</w:t>
            </w: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6</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7</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8</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w:t>
            </w:r>
          </w:p>
        </w:tc>
        <w:tc>
          <w:tcPr>
            <w:tcW w:w="277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2022-2025 годы»</w:t>
            </w:r>
          </w:p>
        </w:tc>
        <w:tc>
          <w:tcPr>
            <w:tcW w:w="243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w:t>
            </w:r>
          </w:p>
          <w:p>
            <w:pPr>
              <w:spacing w:line="276" w:lineRule="auto"/>
              <w:jc w:val="center"/>
              <w:rPr>
                <w:rFonts w:hint="default" w:cs="Times New Roman"/>
                <w:sz w:val="18"/>
                <w:szCs w:val="18"/>
              </w:rPr>
            </w:pPr>
            <w:r>
              <w:rPr>
                <w:rFonts w:hint="default" w:cs="Times New Roman"/>
                <w:sz w:val="18"/>
                <w:szCs w:val="18"/>
              </w:rPr>
              <w:t>сельского поселения</w:t>
            </w:r>
          </w:p>
        </w:tc>
        <w:tc>
          <w:tcPr>
            <w:tcW w:w="142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2022 -2025 годы</w:t>
            </w:r>
          </w:p>
        </w:tc>
        <w:tc>
          <w:tcPr>
            <w:tcW w:w="17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1.1.1</w:t>
            </w:r>
          </w:p>
          <w:p>
            <w:pPr>
              <w:spacing w:line="276" w:lineRule="auto"/>
              <w:jc w:val="center"/>
              <w:rPr>
                <w:rFonts w:hint="default" w:cs="Times New Roman"/>
                <w:sz w:val="18"/>
                <w:szCs w:val="18"/>
              </w:rPr>
            </w:pPr>
            <w:r>
              <w:rPr>
                <w:rFonts w:hint="default" w:cs="Times New Roman"/>
                <w:sz w:val="18"/>
                <w:szCs w:val="18"/>
              </w:rPr>
              <w:t>1.1.2</w:t>
            </w:r>
          </w:p>
          <w:p>
            <w:pPr>
              <w:spacing w:line="276" w:lineRule="auto"/>
              <w:jc w:val="center"/>
              <w:rPr>
                <w:rFonts w:hint="default" w:cs="Times New Roman"/>
                <w:sz w:val="18"/>
                <w:szCs w:val="18"/>
              </w:rPr>
            </w:pPr>
            <w:r>
              <w:rPr>
                <w:rFonts w:hint="default" w:cs="Times New Roman"/>
                <w:sz w:val="18"/>
                <w:szCs w:val="18"/>
              </w:rPr>
              <w:t>1.2.1</w:t>
            </w:r>
          </w:p>
          <w:p>
            <w:pPr>
              <w:spacing w:line="276" w:lineRule="auto"/>
              <w:jc w:val="center"/>
              <w:rPr>
                <w:rFonts w:hint="default" w:cs="Times New Roman"/>
                <w:sz w:val="18"/>
                <w:szCs w:val="18"/>
              </w:rPr>
            </w:pPr>
            <w:r>
              <w:rPr>
                <w:rFonts w:hint="default" w:cs="Times New Roman"/>
                <w:sz w:val="18"/>
                <w:szCs w:val="18"/>
              </w:rPr>
              <w:t>2.1.1</w:t>
            </w:r>
          </w:p>
          <w:p>
            <w:pPr>
              <w:spacing w:line="276" w:lineRule="auto"/>
              <w:jc w:val="center"/>
              <w:rPr>
                <w:rFonts w:hint="default" w:cs="Times New Roman"/>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Областной бюджет</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409,0</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424,0</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283,0</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2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4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7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Бюджет Взвадского</w:t>
            </w:r>
          </w:p>
          <w:p>
            <w:pPr>
              <w:spacing w:line="276" w:lineRule="auto"/>
              <w:jc w:val="center"/>
              <w:rPr>
                <w:rFonts w:hint="default" w:cs="Times New Roman"/>
                <w:sz w:val="18"/>
                <w:szCs w:val="18"/>
              </w:rPr>
            </w:pPr>
            <w:r>
              <w:rPr>
                <w:rFonts w:hint="default" w:cs="Times New Roman"/>
                <w:sz w:val="18"/>
                <w:szCs w:val="18"/>
              </w:rPr>
              <w:t>сельского поселения</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52,1</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103,0</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65,0</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ind w:left="-56"/>
              <w:jc w:val="center"/>
              <w:rPr>
                <w:rFonts w:hint="default" w:cs="Times New Roman"/>
                <w:sz w:val="18"/>
                <w:szCs w:val="18"/>
              </w:rPr>
            </w:pPr>
            <w:r>
              <w:rPr>
                <w:rFonts w:hint="default" w:cs="Times New Roman"/>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2022-2025 годы</w:t>
            </w: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3.1.1</w:t>
            </w:r>
          </w:p>
          <w:p>
            <w:pPr>
              <w:spacing w:line="276" w:lineRule="auto"/>
              <w:jc w:val="center"/>
              <w:rPr>
                <w:rFonts w:hint="default" w:cs="Times New Roman"/>
                <w:sz w:val="18"/>
                <w:szCs w:val="18"/>
              </w:rPr>
            </w:pPr>
            <w:r>
              <w:rPr>
                <w:rFonts w:hint="default" w:cs="Times New Roman"/>
                <w:sz w:val="18"/>
                <w:szCs w:val="18"/>
              </w:rPr>
              <w:t>3.2.1</w:t>
            </w:r>
          </w:p>
          <w:p>
            <w:pPr>
              <w:spacing w:line="276" w:lineRule="auto"/>
              <w:jc w:val="center"/>
              <w:rPr>
                <w:rFonts w:hint="default" w:cs="Times New Roman"/>
                <w:sz w:val="18"/>
                <w:szCs w:val="18"/>
              </w:rPr>
            </w:pPr>
            <w:r>
              <w:rPr>
                <w:rFonts w:hint="default" w:cs="Times New Roman"/>
                <w:sz w:val="18"/>
                <w:szCs w:val="18"/>
              </w:rPr>
              <w:t>3.2.2</w:t>
            </w:r>
          </w:p>
          <w:p>
            <w:pPr>
              <w:spacing w:line="276" w:lineRule="auto"/>
              <w:jc w:val="center"/>
              <w:rPr>
                <w:rFonts w:hint="default" w:cs="Times New Roman"/>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Бюджет Администрации Взвадского сельского поселения</w:t>
            </w:r>
          </w:p>
          <w:p>
            <w:pPr>
              <w:spacing w:line="276" w:lineRule="auto"/>
              <w:jc w:val="center"/>
              <w:rPr>
                <w:rFonts w:hint="default" w:cs="Times New Roman"/>
                <w:sz w:val="18"/>
                <w:szCs w:val="18"/>
              </w:rPr>
            </w:pPr>
          </w:p>
          <w:p>
            <w:pPr>
              <w:spacing w:line="276" w:lineRule="auto"/>
              <w:jc w:val="center"/>
              <w:rPr>
                <w:rFonts w:hint="default" w:cs="Times New Roman"/>
                <w:sz w:val="18"/>
                <w:szCs w:val="18"/>
              </w:rPr>
            </w:pPr>
            <w:r>
              <w:rPr>
                <w:rFonts w:hint="default" w:cs="Times New Roman"/>
                <w:sz w:val="18"/>
                <w:szCs w:val="18"/>
              </w:rPr>
              <w:t xml:space="preserve">Областной бюджет </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125,2</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130,3</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148,4</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154,8</w:t>
            </w:r>
          </w:p>
        </w:tc>
      </w:tr>
    </w:tbl>
    <w:p>
      <w:pPr>
        <w:pStyle w:val="51"/>
        <w:suppressAutoHyphens w:val="0"/>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стного значения на территории Взвадского сельского поселения на </w:t>
      </w:r>
      <w:r>
        <w:rPr>
          <w:rFonts w:hint="default"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cs="Times New Roman"/>
          <w:sz w:val="18"/>
          <w:szCs w:val="18"/>
          <w:lang w:val="ru-RU"/>
        </w:rPr>
        <w:t>2022-2025</w:t>
      </w:r>
      <w:r>
        <w:rPr>
          <w:rFonts w:hint="default" w:ascii="Times New Roman" w:hAnsi="Times New Roman" w:cs="Times New Roman"/>
          <w:sz w:val="18"/>
          <w:szCs w:val="18"/>
        </w:rPr>
        <w:t xml:space="preserve"> годы»:            </w:t>
      </w:r>
    </w:p>
    <w:p>
      <w:pPr>
        <w:widowControl w:val="0"/>
        <w:suppressAutoHyphens/>
        <w:autoSpaceDE w:val="0"/>
        <w:jc w:val="both"/>
        <w:rPr>
          <w:rFonts w:hint="default" w:ascii="Times New Roman" w:hAnsi="Times New Roman" w:cs="Times New Roman"/>
          <w:sz w:val="18"/>
          <w:szCs w:val="18"/>
        </w:rPr>
      </w:pPr>
      <w:r>
        <w:rPr>
          <w:rFonts w:hint="default" w:ascii="Times New Roman" w:hAnsi="Times New Roman" w:cs="Times New Roman"/>
          <w:sz w:val="18"/>
          <w:szCs w:val="18"/>
          <w:lang w:eastAsia="zh-CN"/>
        </w:rPr>
        <w:t xml:space="preserve">           </w:t>
      </w:r>
      <w:r>
        <w:rPr>
          <w:rFonts w:hint="default" w:cs="Times New Roman"/>
          <w:sz w:val="18"/>
          <w:szCs w:val="18"/>
          <w:lang w:val="ru-RU" w:eastAsia="zh-CN"/>
        </w:rPr>
        <w:t xml:space="preserve">  </w:t>
      </w:r>
      <w:r>
        <w:rPr>
          <w:rFonts w:hint="default" w:ascii="Times New Roman" w:hAnsi="Times New Roman" w:cs="Times New Roman"/>
          <w:sz w:val="18"/>
          <w:szCs w:val="18"/>
          <w:lang w:eastAsia="zh-CN"/>
        </w:rPr>
        <w:t>1.</w:t>
      </w:r>
      <w:r>
        <w:rPr>
          <w:rFonts w:hint="default" w:cs="Times New Roman"/>
          <w:sz w:val="18"/>
          <w:szCs w:val="18"/>
          <w:lang w:val="ru-RU" w:eastAsia="zh-CN"/>
        </w:rPr>
        <w:t>2</w:t>
      </w:r>
      <w:r>
        <w:rPr>
          <w:rFonts w:hint="default" w:ascii="Times New Roman" w:hAnsi="Times New Roman" w:cs="Times New Roman"/>
          <w:sz w:val="18"/>
          <w:szCs w:val="18"/>
          <w:lang w:eastAsia="zh-CN"/>
        </w:rPr>
        <w:t xml:space="preserve">.1.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ind w:left="426"/>
        <w:jc w:val="both"/>
        <w:rPr>
          <w:rFonts w:hint="default"/>
          <w:b/>
          <w:sz w:val="18"/>
          <w:szCs w:val="18"/>
          <w:lang w:val="ru-RU"/>
        </w:rPr>
      </w:pPr>
      <w:r>
        <w:rPr>
          <w:rFonts w:hint="default"/>
          <w:b/>
          <w:sz w:val="18"/>
          <w:szCs w:val="18"/>
        </w:rPr>
        <w:t xml:space="preserve"> </w:t>
      </w:r>
      <w:r>
        <w:rPr>
          <w:rFonts w:hint="default"/>
          <w:b/>
          <w:sz w:val="18"/>
          <w:szCs w:val="18"/>
          <w:lang w:val="ru-RU"/>
        </w:rPr>
        <w:t xml:space="preserve"> </w:t>
      </w:r>
    </w:p>
    <w:tbl>
      <w:tblPr>
        <w:tblStyle w:val="13"/>
        <w:tblW w:w="10041"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300"/>
        <w:gridCol w:w="1755"/>
        <w:gridCol w:w="1710"/>
        <w:gridCol w:w="1200"/>
        <w:gridCol w:w="202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Год</w:t>
            </w:r>
          </w:p>
        </w:tc>
        <w:tc>
          <w:tcPr>
            <w:tcW w:w="8941"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ind w:firstLine="2250" w:firstLineChars="1250"/>
              <w:jc w:val="both"/>
              <w:rPr>
                <w:rFonts w:hint="default" w:cs="Times New Roman"/>
                <w:sz w:val="18"/>
                <w:szCs w:val="18"/>
              </w:rPr>
            </w:pPr>
            <w:r>
              <w:rPr>
                <w:rFonts w:hint="default" w:cs="Times New Roman"/>
                <w:sz w:val="18"/>
                <w:szCs w:val="18"/>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Областной бюджет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Федеральный бюджет</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муниципального района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214" w:rightChars="-89"/>
              <w:jc w:val="center"/>
              <w:rPr>
                <w:rFonts w:hint="default" w:cs="Times New Roman"/>
                <w:sz w:val="18"/>
                <w:szCs w:val="18"/>
              </w:rPr>
            </w:pPr>
            <w:r>
              <w:rPr>
                <w:rFonts w:hint="default" w:cs="Times New Roman"/>
                <w:sz w:val="18"/>
                <w:szCs w:val="18"/>
              </w:rPr>
              <w:t>Бюджет поселения</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Внебюджетные средства</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125,2</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2023</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130,3</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2024</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148,4</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val="ru-RU" w:eastAsia="en-US"/>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154,8</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Всего</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lang w:val="ru-RU"/>
              </w:rPr>
            </w:pPr>
            <w:r>
              <w:rPr>
                <w:rFonts w:hint="default" w:cs="Times New Roman"/>
                <w:b/>
                <w:sz w:val="18"/>
                <w:szCs w:val="18"/>
                <w:lang w:val="ru-RU"/>
              </w:rPr>
              <w:t>558,7</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lang w:val="ru-RU"/>
              </w:rPr>
            </w:pPr>
            <w:r>
              <w:rPr>
                <w:rFonts w:hint="default" w:cs="Times New Roman"/>
                <w:b/>
                <w:sz w:val="18"/>
                <w:szCs w:val="18"/>
                <w:lang w:val="ru-RU"/>
              </w:rPr>
              <w:t>558,7</w:t>
            </w:r>
          </w:p>
        </w:tc>
      </w:tr>
    </w:tbl>
    <w:p>
      <w:pPr>
        <w:jc w:val="center"/>
        <w:rPr>
          <w:rFonts w:hint="default"/>
          <w:b/>
          <w:sz w:val="18"/>
          <w:szCs w:val="18"/>
        </w:rPr>
      </w:pP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2.2</w:t>
      </w:r>
      <w:r>
        <w:rPr>
          <w:rFonts w:hint="default" w:ascii="Times New Roman" w:hAnsi="Times New Roman" w:cs="Times New Roman"/>
          <w:sz w:val="18"/>
          <w:szCs w:val="18"/>
        </w:rPr>
        <w:t xml:space="preserve">. изложить таблицу «Мероприятия подпрограммы «Содержание автомобильных дорог местного значения на территории Взвадского сельского поселения на </w:t>
      </w: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jc w:val="center"/>
        <w:rPr>
          <w:rFonts w:hint="default"/>
          <w:b/>
          <w:sz w:val="18"/>
          <w:szCs w:val="18"/>
        </w:rPr>
      </w:pPr>
    </w:p>
    <w:p>
      <w:pPr>
        <w:jc w:val="center"/>
        <w:rPr>
          <w:rFonts w:hint="default"/>
          <w:b/>
          <w:sz w:val="18"/>
          <w:szCs w:val="18"/>
        </w:rPr>
      </w:pPr>
    </w:p>
    <w:p>
      <w:pPr>
        <w:jc w:val="center"/>
        <w:rPr>
          <w:rFonts w:hint="default"/>
          <w:b/>
          <w:sz w:val="18"/>
          <w:szCs w:val="18"/>
        </w:rPr>
      </w:pPr>
    </w:p>
    <w:p>
      <w:pPr>
        <w:jc w:val="center"/>
        <w:rPr>
          <w:rFonts w:hint="default"/>
          <w:b/>
          <w:sz w:val="18"/>
          <w:szCs w:val="18"/>
        </w:rPr>
      </w:pPr>
    </w:p>
    <w:p>
      <w:pPr>
        <w:jc w:val="center"/>
        <w:rPr>
          <w:rFonts w:hint="default"/>
          <w:b/>
          <w:sz w:val="18"/>
          <w:szCs w:val="18"/>
        </w:rPr>
      </w:pPr>
    </w:p>
    <w:p>
      <w:pPr>
        <w:jc w:val="center"/>
        <w:rPr>
          <w:rFonts w:hint="default"/>
          <w:b/>
          <w:sz w:val="18"/>
          <w:szCs w:val="18"/>
        </w:rPr>
        <w:sectPr>
          <w:headerReference r:id="rId3" w:type="default"/>
          <w:pgSz w:w="16838" w:h="11906" w:orient="landscape"/>
          <w:pgMar w:top="993" w:right="1134" w:bottom="1701" w:left="1134" w:header="708" w:footer="708" w:gutter="0"/>
          <w:lnNumType w:countBy="0" w:distance="360"/>
          <w:cols w:space="720" w:num="1"/>
          <w:docGrid w:linePitch="360" w:charSpace="0"/>
        </w:sectPr>
      </w:pPr>
    </w:p>
    <w:p>
      <w:pPr>
        <w:jc w:val="center"/>
        <w:rPr>
          <w:rFonts w:hint="default"/>
          <w:b/>
          <w:sz w:val="18"/>
          <w:szCs w:val="18"/>
        </w:rPr>
      </w:pPr>
      <w:r>
        <w:rPr>
          <w:rFonts w:hint="default"/>
          <w:b/>
          <w:sz w:val="18"/>
          <w:szCs w:val="18"/>
        </w:rPr>
        <w:t>МЕРОПРИЯТИЯ ПОДПРОГРАММЫ</w:t>
      </w:r>
    </w:p>
    <w:p>
      <w:pPr>
        <w:jc w:val="center"/>
        <w:rPr>
          <w:rFonts w:hint="default"/>
          <w:b/>
          <w:sz w:val="18"/>
          <w:szCs w:val="18"/>
        </w:rPr>
      </w:pPr>
      <w:r>
        <w:rPr>
          <w:rFonts w:hint="default"/>
          <w:b/>
          <w:sz w:val="18"/>
          <w:szCs w:val="18"/>
        </w:rPr>
        <w:t>«Содержание автомобильных дорог общего пользования местного значения на территории Взвадского сельского поселения на 2022-2025 годы»</w:t>
      </w:r>
    </w:p>
    <w:p>
      <w:pPr>
        <w:jc w:val="center"/>
        <w:rPr>
          <w:rFonts w:hint="default"/>
          <w:b/>
          <w:sz w:val="18"/>
          <w:szCs w:val="18"/>
        </w:rPr>
      </w:pPr>
    </w:p>
    <w:tbl>
      <w:tblPr>
        <w:tblStyle w:val="13"/>
        <w:tblW w:w="1576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85"/>
        <w:gridCol w:w="763"/>
        <w:gridCol w:w="1530"/>
        <w:gridCol w:w="960"/>
        <w:gridCol w:w="885"/>
        <w:gridCol w:w="885"/>
        <w:gridCol w:w="870"/>
        <w:gridCol w:w="690"/>
        <w:gridCol w:w="675"/>
        <w:gridCol w:w="915"/>
        <w:gridCol w:w="807"/>
        <w:gridCol w:w="630"/>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54" w:type="dxa"/>
        </w:trPr>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 п/п</w:t>
            </w:r>
          </w:p>
        </w:tc>
        <w:tc>
          <w:tcPr>
            <w:tcW w:w="164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Наименование мероприятия</w:t>
            </w:r>
          </w:p>
        </w:tc>
        <w:tc>
          <w:tcPr>
            <w:tcW w:w="153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Исполнитель мероприятия</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Срок реализации</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8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Целевой показатель (номер целевого показателя из паспорта подпрограммы)</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Источник финансирования</w:t>
            </w:r>
          </w:p>
        </w:tc>
        <w:tc>
          <w:tcPr>
            <w:tcW w:w="3717"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64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2022</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2023</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2024</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3</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4</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5</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2261" w:rightChars="942"/>
              <w:jc w:val="center"/>
              <w:rPr>
                <w:rFonts w:hint="default" w:cs="Times New Roman"/>
                <w:sz w:val="18"/>
                <w:szCs w:val="18"/>
              </w:rPr>
            </w:pPr>
            <w:r>
              <w:rPr>
                <w:rFonts w:hint="default" w:cs="Times New Roman"/>
                <w:sz w:val="18"/>
                <w:szCs w:val="18"/>
              </w:rPr>
              <w:t>6</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7</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8</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9</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i/>
                <w:sz w:val="18"/>
                <w:szCs w:val="18"/>
              </w:rPr>
            </w:pPr>
          </w:p>
        </w:tc>
        <w:tc>
          <w:tcPr>
            <w:tcW w:w="14264" w:type="dxa"/>
            <w:gridSpan w:val="1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i/>
                <w:sz w:val="18"/>
                <w:szCs w:val="18"/>
                <w:lang w:eastAsia="en-US"/>
              </w:rPr>
            </w:pPr>
            <w:r>
              <w:rPr>
                <w:rFonts w:hint="default" w:cs="Times New Roman"/>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1.1.</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Очистка населенных пунктов сельского поселения от снега и наледи</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1.1.</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rPr>
            </w:pPr>
            <w:r>
              <w:rPr>
                <w:rFonts w:hint="default" w:cs="Times New Roman"/>
                <w:sz w:val="18"/>
                <w:szCs w:val="18"/>
                <w:lang w:val="ru-RU"/>
              </w:rPr>
              <w:t>115,9</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rPr>
            </w:pPr>
            <w:r>
              <w:rPr>
                <w:rFonts w:hint="default" w:cs="Times New Roman"/>
                <w:sz w:val="18"/>
                <w:szCs w:val="18"/>
                <w:lang w:val="ru-RU"/>
              </w:rPr>
              <w:t>130,3</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rPr>
            </w:pPr>
            <w:r>
              <w:rPr>
                <w:rFonts w:hint="default" w:cs="Times New Roman"/>
                <w:sz w:val="18"/>
                <w:szCs w:val="18"/>
                <w:lang w:val="ru-RU"/>
              </w:rPr>
              <w:t>148,4</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1.2</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Установление балансовой и остаточной стоимости автомобильных дорог общего пользования местного значения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1.2</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rPr>
              <w:t>Бюджет Взвадского сельского поселения</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1.3</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Содержание автомобильных дорог общего пользования местного значения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1.3</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1.4</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 xml:space="preserve">Проведение дезинфекции автомобильных дорог общего пользования местного значения </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1.4</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i/>
                <w:sz w:val="18"/>
                <w:szCs w:val="18"/>
              </w:rPr>
            </w:pPr>
          </w:p>
        </w:tc>
        <w:tc>
          <w:tcPr>
            <w:tcW w:w="14264" w:type="dxa"/>
            <w:gridSpan w:val="1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Height w:val="1982"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2.1</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r>
              <w:rPr>
                <w:rFonts w:hint="default" w:cs="Times New Roman"/>
                <w:sz w:val="18"/>
                <w:szCs w:val="18"/>
              </w:rPr>
              <w:t>Паспортизация автомобильной дороги д.Подборовка, ул.Никольская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bidi="ar-SA"/>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r>
              <w:rPr>
                <w:rFonts w:hint="default" w:cs="Times New Roman"/>
                <w:sz w:val="18"/>
                <w:szCs w:val="18"/>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r>
              <w:rPr>
                <w:rFonts w:hint="default" w:cs="Times New Roman"/>
                <w:sz w:val="18"/>
                <w:szCs w:val="18"/>
                <w:lang w:eastAsia="en-US" w:bidi="ar-SA"/>
              </w:rPr>
              <w:t>2.1</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p>
            <w:pPr>
              <w:jc w:val="center"/>
              <w:rPr>
                <w:rFonts w:hint="default" w:cs="Times New Roman"/>
                <w:sz w:val="18"/>
                <w:szCs w:val="18"/>
              </w:rPr>
            </w:pPr>
          </w:p>
          <w:p>
            <w:pPr>
              <w:jc w:val="center"/>
              <w:rPr>
                <w:rFonts w:hint="default" w:cs="Times New Roman"/>
                <w:sz w:val="18"/>
                <w:szCs w:val="18"/>
              </w:rPr>
            </w:pPr>
            <w:r>
              <w:rPr>
                <w:rFonts w:hint="default" w:cs="Times New Roman"/>
                <w:sz w:val="18"/>
                <w:szCs w:val="18"/>
              </w:rPr>
              <w:t>Областной бюджет</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eastAsia="en-US"/>
              </w:rPr>
            </w:pPr>
            <w:r>
              <w:rPr>
                <w:rFonts w:hint="default" w:cs="Times New Roman"/>
                <w:sz w:val="18"/>
                <w:szCs w:val="18"/>
                <w:lang w:val="ru-RU" w:eastAsia="en-US"/>
              </w:rPr>
              <w:t>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2.2</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Паспортизация автомобильной дороги д.Чертицко, ул.Ильменская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2.2</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p>
            <w:pPr>
              <w:jc w:val="center"/>
              <w:rPr>
                <w:rFonts w:hint="default" w:cs="Times New Roman"/>
                <w:sz w:val="18"/>
                <w:szCs w:val="18"/>
              </w:rPr>
            </w:pPr>
          </w:p>
          <w:p>
            <w:pPr>
              <w:jc w:val="center"/>
              <w:rPr>
                <w:rFonts w:hint="default" w:cs="Times New Roman"/>
                <w:sz w:val="18"/>
                <w:szCs w:val="18"/>
              </w:rPr>
            </w:pPr>
            <w:r>
              <w:rPr>
                <w:rFonts w:hint="default" w:cs="Times New Roman"/>
                <w:sz w:val="18"/>
                <w:szCs w:val="18"/>
              </w:rPr>
              <w:t>Областной бюджет</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eastAsia="en-US"/>
              </w:rPr>
            </w:pPr>
            <w:r>
              <w:rPr>
                <w:rFonts w:hint="default" w:cs="Times New Roman"/>
                <w:sz w:val="18"/>
                <w:szCs w:val="18"/>
                <w:lang w:val="ru-RU" w:eastAsia="en-US"/>
              </w:rPr>
              <w:t>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w:t>
            </w:r>
            <w:r>
              <w:rPr>
                <w:rFonts w:hint="default" w:cs="Times New Roman"/>
                <w:sz w:val="18"/>
                <w:szCs w:val="18"/>
                <w:lang w:val="ru-RU" w:eastAsia="en-US"/>
              </w:rPr>
              <w:t>3</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Паспортизация автомобильной дороги д.</w:t>
            </w:r>
            <w:r>
              <w:rPr>
                <w:rFonts w:hint="default" w:cs="Times New Roman"/>
                <w:sz w:val="18"/>
                <w:szCs w:val="18"/>
                <w:lang w:val="ru-RU" w:eastAsia="en-US"/>
              </w:rPr>
              <w:t>Мирогоща</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ru-RU"/>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w:t>
            </w:r>
            <w:r>
              <w:rPr>
                <w:rFonts w:hint="default" w:cs="Times New Roman"/>
                <w:sz w:val="18"/>
                <w:szCs w:val="18"/>
                <w:lang w:val="ru-RU" w:eastAsia="en-US"/>
              </w:rPr>
              <w:t>3</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p>
            <w:pPr>
              <w:jc w:val="center"/>
              <w:rPr>
                <w:rFonts w:hint="default" w:cs="Times New Roman"/>
                <w:sz w:val="18"/>
                <w:szCs w:val="18"/>
              </w:rPr>
            </w:pPr>
          </w:p>
          <w:p>
            <w:pPr>
              <w:jc w:val="center"/>
              <w:rPr>
                <w:rFonts w:hint="default" w:ascii="Times New Roman" w:hAnsi="Times New Roman" w:eastAsia="SimSun" w:cs="Times New Roman"/>
                <w:sz w:val="18"/>
                <w:szCs w:val="18"/>
                <w:lang w:val="ru-RU" w:eastAsia="ru-RU"/>
              </w:rPr>
            </w:pPr>
            <w:r>
              <w:rPr>
                <w:rFonts w:hint="default" w:cs="Times New Roman"/>
                <w:sz w:val="18"/>
                <w:szCs w:val="18"/>
              </w:rPr>
              <w:t>Областной бюджет</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84"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val="ru-RU" w:eastAsia="en-US"/>
              </w:rPr>
            </w:pPr>
            <w:r>
              <w:rPr>
                <w:rFonts w:hint="default" w:cs="Times New Roman"/>
                <w:sz w:val="18"/>
                <w:szCs w:val="18"/>
                <w:lang w:val="ru-RU" w:eastAsia="en-US"/>
              </w:rPr>
              <w:t>2.4</w:t>
            </w:r>
          </w:p>
        </w:tc>
        <w:tc>
          <w:tcPr>
            <w:tcW w:w="164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val="ru-RU" w:eastAsia="en-US"/>
              </w:rPr>
            </w:pPr>
            <w:r>
              <w:rPr>
                <w:rFonts w:hint="default" w:cs="Times New Roman"/>
                <w:sz w:val="18"/>
                <w:szCs w:val="18"/>
                <w:lang w:val="ru-RU"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ru-RU"/>
              </w:rPr>
            </w:pPr>
            <w:r>
              <w:rPr>
                <w:rFonts w:hint="default" w:cs="Times New Roman"/>
                <w:sz w:val="18"/>
                <w:szCs w:val="18"/>
              </w:rPr>
              <w:t>Администрация Взвадского сельского поселения</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2022-2025 годы</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w:t>
            </w:r>
            <w:r>
              <w:rPr>
                <w:rFonts w:hint="default" w:cs="Times New Roman"/>
                <w:sz w:val="18"/>
                <w:szCs w:val="18"/>
                <w:lang w:val="ru-RU" w:eastAsia="en-US"/>
              </w:rPr>
              <w:t>4</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p>
            <w:pPr>
              <w:jc w:val="center"/>
              <w:rPr>
                <w:rFonts w:hint="default" w:cs="Times New Roman"/>
                <w:sz w:val="18"/>
                <w:szCs w:val="18"/>
              </w:rPr>
            </w:pPr>
          </w:p>
          <w:p>
            <w:pPr>
              <w:jc w:val="center"/>
              <w:rPr>
                <w:rFonts w:hint="default" w:ascii="Times New Roman" w:hAnsi="Times New Roman" w:eastAsia="SimSun" w:cs="Times New Roman"/>
                <w:sz w:val="18"/>
                <w:szCs w:val="18"/>
                <w:lang w:val="ru-RU" w:eastAsia="ru-RU"/>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9,3</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 xml:space="preserve"> 0</w:t>
            </w:r>
          </w:p>
        </w:tc>
      </w:tr>
    </w:tbl>
    <w:p>
      <w:pP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ind w:firstLine="810" w:firstLineChars="45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Опубликовать настоящее постановление в муниципальной газете «Взвадский вестник».</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Глава администрации                                                        С.В. Колесова</w:t>
      </w:r>
    </w:p>
    <w:p>
      <w:pPr>
        <w:jc w:val="both"/>
        <w:rPr>
          <w:rFonts w:hint="default"/>
          <w:b/>
          <w:bCs/>
          <w:sz w:val="18"/>
          <w:szCs w:val="18"/>
          <w:lang w:val="ru-RU"/>
        </w:rPr>
      </w:pPr>
      <w:r>
        <w:rPr>
          <w:rFonts w:hint="default"/>
          <w:sz w:val="18"/>
          <w:szCs w:val="18"/>
          <w:lang w:val="ru-RU"/>
        </w:rPr>
        <w:t xml:space="preserve">                       </w:t>
      </w:r>
      <w:r>
        <w:rPr>
          <w:rFonts w:hint="default"/>
          <w:b/>
          <w:bCs/>
          <w:sz w:val="18"/>
          <w:szCs w:val="18"/>
          <w:lang w:val="ru-RU"/>
        </w:rPr>
        <w:t xml:space="preserve">        </w:t>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rFonts w:hint="default"/>
          <w:sz w:val="18"/>
          <w:szCs w:val="18"/>
          <w:lang w:val="ru-RU"/>
        </w:rPr>
      </w:pPr>
      <w:r>
        <w:rPr>
          <w:sz w:val="18"/>
          <w:szCs w:val="18"/>
        </w:rPr>
        <w:t xml:space="preserve">от </w:t>
      </w:r>
      <w:r>
        <w:rPr>
          <w:rFonts w:hint="default"/>
          <w:sz w:val="18"/>
          <w:szCs w:val="18"/>
          <w:lang w:val="ru-RU"/>
        </w:rPr>
        <w:t xml:space="preserve">28.02.2023 года    </w:t>
      </w:r>
      <w:r>
        <w:rPr>
          <w:sz w:val="18"/>
          <w:szCs w:val="18"/>
        </w:rPr>
        <w:t xml:space="preserve"> №</w:t>
      </w:r>
      <w:r>
        <w:rPr>
          <w:rFonts w:hint="default"/>
          <w:sz w:val="18"/>
          <w:szCs w:val="18"/>
          <w:lang w:val="ru-RU"/>
        </w:rPr>
        <w:t xml:space="preserve"> 15</w:t>
      </w:r>
    </w:p>
    <w:p>
      <w:pPr>
        <w:spacing w:after="480"/>
        <w:jc w:val="both"/>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5979"/>
      </w:tblGrid>
      <w:tr>
        <w:trPr>
          <w:trHeight w:val="405" w:hRule="atLeast"/>
        </w:trPr>
        <w:tc>
          <w:tcPr>
            <w:tcW w:w="5979" w:type="dxa"/>
            <w:noWrap w:val="0"/>
            <w:vAlign w:val="top"/>
          </w:tcPr>
          <w:p>
            <w:pPr>
              <w:jc w:val="both"/>
              <w:rPr>
                <w:b/>
                <w:sz w:val="18"/>
                <w:szCs w:val="18"/>
              </w:rPr>
            </w:pPr>
            <w:r>
              <w:rPr>
                <w:b/>
                <w:bCs/>
                <w:sz w:val="18"/>
                <w:szCs w:val="18"/>
                <w:lang w:val="ru-RU"/>
              </w:rPr>
              <w:t>О</w:t>
            </w:r>
            <w:r>
              <w:rPr>
                <w:rFonts w:hint="default"/>
                <w:b/>
                <w:bCs/>
                <w:sz w:val="18"/>
                <w:szCs w:val="18"/>
                <w:lang w:val="ru-RU"/>
              </w:rPr>
              <w:t xml:space="preserve"> внесении изменений в муниципальную программу  </w:t>
            </w:r>
            <w:r>
              <w:rPr>
                <w:b/>
                <w:bCs/>
                <w:sz w:val="18"/>
                <w:szCs w:val="18"/>
              </w:rPr>
              <w:t xml:space="preserve">Взвадского сельского поселения </w:t>
            </w:r>
            <w:r>
              <w:rPr>
                <w:b/>
                <w:sz w:val="18"/>
                <w:szCs w:val="18"/>
              </w:rPr>
              <w:t>«Развитие физической культуры и спорта на территории Взвадского сельского поселени</w:t>
            </w:r>
            <w:r>
              <w:rPr>
                <w:b/>
                <w:sz w:val="18"/>
                <w:szCs w:val="18"/>
                <w:lang w:val="ru-RU"/>
              </w:rPr>
              <w:t>я</w:t>
            </w:r>
            <w:r>
              <w:rPr>
                <w:b/>
                <w:sz w:val="18"/>
                <w:szCs w:val="18"/>
              </w:rPr>
              <w:t xml:space="preserve"> на </w:t>
            </w:r>
            <w:r>
              <w:rPr>
                <w:rFonts w:hint="default"/>
                <w:b/>
                <w:sz w:val="18"/>
                <w:szCs w:val="18"/>
                <w:lang w:val="ru-RU"/>
              </w:rPr>
              <w:t xml:space="preserve">2022-2025 </w:t>
            </w:r>
            <w:r>
              <w:rPr>
                <w:b/>
                <w:sz w:val="18"/>
                <w:szCs w:val="18"/>
              </w:rPr>
              <w:t>годы»</w:t>
            </w:r>
          </w:p>
        </w:tc>
      </w:tr>
    </w:tbl>
    <w:p>
      <w:pPr>
        <w:rPr>
          <w:sz w:val="18"/>
          <w:szCs w:val="18"/>
        </w:rPr>
      </w:pPr>
    </w:p>
    <w:p>
      <w:pPr>
        <w:keepNext w:val="0"/>
        <w:keepLines w:val="0"/>
        <w:widowControl/>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В соответствии с Федеральным законом от 06.10.2003 года № 131-ФЗ «Об</w:t>
      </w:r>
    </w:p>
    <w:p>
      <w:pPr>
        <w:keepNext w:val="0"/>
        <w:keepLines w:val="0"/>
        <w:widowControl/>
        <w:suppressLineNumbers w:val="0"/>
        <w:shd w:val="clear" w:color="auto" w:fill="FFFFFF"/>
        <w:ind w:left="0" w:firstLine="0"/>
        <w:jc w:val="left"/>
        <w:rPr>
          <w:rFonts w:hint="default"/>
          <w:sz w:val="18"/>
          <w:szCs w:val="18"/>
          <w:lang w:val="ru-RU"/>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общих принципах организации местного самоуправления в Российской</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Федерации»</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sz w:val="18"/>
          <w:szCs w:val="18"/>
          <w:lang w:val="ru-RU"/>
        </w:rPr>
        <w:t>Администрация Взвадского сельского поселения</w:t>
      </w:r>
    </w:p>
    <w:p>
      <w:pPr>
        <w:ind w:firstLine="450" w:firstLineChars="250"/>
        <w:rPr>
          <w:b/>
          <w:sz w:val="18"/>
          <w:szCs w:val="18"/>
        </w:rPr>
      </w:pPr>
      <w:r>
        <w:rPr>
          <w:b/>
          <w:sz w:val="18"/>
          <w:szCs w:val="18"/>
        </w:rPr>
        <w:t>ПОСТАНОВЛЯ</w:t>
      </w:r>
      <w:r>
        <w:rPr>
          <w:b/>
          <w:sz w:val="18"/>
          <w:szCs w:val="18"/>
          <w:lang w:val="ru-RU"/>
        </w:rPr>
        <w:t>ЕТ</w:t>
      </w:r>
      <w:r>
        <w:rPr>
          <w:b/>
          <w:sz w:val="18"/>
          <w:szCs w:val="18"/>
        </w:rPr>
        <w:t>:</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pPr>
    </w:p>
    <w:p>
      <w:pPr>
        <w:keepNext w:val="0"/>
        <w:keepLines w:val="0"/>
        <w:widowControl/>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1.</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Внести в муниципальную программу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Взвадского</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сельского поселения</w:t>
      </w:r>
    </w:p>
    <w:p>
      <w:pPr>
        <w:keepNext w:val="0"/>
        <w:keepLines w:val="0"/>
        <w:widowControl/>
        <w:suppressLineNumbers w:val="0"/>
        <w:shd w:val="clear" w:color="auto" w:fill="FFFFFF"/>
        <w:ind w:left="0" w:firstLine="0"/>
        <w:jc w:val="left"/>
        <w:rPr>
          <w:rFonts w:hint="default"/>
          <w:b/>
          <w:bCs/>
          <w:sz w:val="18"/>
          <w:szCs w:val="18"/>
          <w:lang w:val="ru-RU"/>
        </w:rPr>
      </w:pPr>
      <w:r>
        <w:rPr>
          <w:rFonts w:hint="default" w:ascii="Times New Roman" w:hAnsi="Times New Roman" w:eastAsia="YS Text" w:cs="Times New Roman"/>
          <w:b w:val="0"/>
          <w:bCs w:val="0"/>
          <w:i w:val="0"/>
          <w:iCs w:val="0"/>
          <w:caps w:val="0"/>
          <w:color w:val="000000"/>
          <w:spacing w:val="0"/>
          <w:kern w:val="0"/>
          <w:sz w:val="18"/>
          <w:szCs w:val="18"/>
          <w:shd w:val="clear" w:color="auto" w:fill="FFFFFF"/>
          <w:lang w:val="en-US" w:eastAsia="zh-CN" w:bidi="ar"/>
        </w:rPr>
        <w:t>«</w:t>
      </w:r>
      <w:r>
        <w:rPr>
          <w:b w:val="0"/>
          <w:bCs w:val="0"/>
          <w:sz w:val="18"/>
          <w:szCs w:val="18"/>
        </w:rPr>
        <w:t>Развитие физической культуры и спорта на территории Взвадского сельского поселени</w:t>
      </w:r>
      <w:r>
        <w:rPr>
          <w:b w:val="0"/>
          <w:bCs w:val="0"/>
          <w:sz w:val="18"/>
          <w:szCs w:val="18"/>
          <w:lang w:val="ru-RU"/>
        </w:rPr>
        <w:t>я</w:t>
      </w:r>
      <w:r>
        <w:rPr>
          <w:b w:val="0"/>
          <w:bCs w:val="0"/>
          <w:sz w:val="18"/>
          <w:szCs w:val="18"/>
        </w:rPr>
        <w:t xml:space="preserve"> на </w:t>
      </w:r>
      <w:r>
        <w:rPr>
          <w:rFonts w:hint="default"/>
          <w:b w:val="0"/>
          <w:bCs w:val="0"/>
          <w:sz w:val="18"/>
          <w:szCs w:val="18"/>
          <w:lang w:val="ru-RU"/>
        </w:rPr>
        <w:t xml:space="preserve">2022-2025 </w:t>
      </w:r>
      <w:r>
        <w:rPr>
          <w:b w:val="0"/>
          <w:bCs w:val="0"/>
          <w:sz w:val="18"/>
          <w:szCs w:val="18"/>
        </w:rPr>
        <w:t>годы</w:t>
      </w:r>
      <w:r>
        <w:rPr>
          <w:rFonts w:hint="default" w:ascii="Times New Roman" w:hAnsi="Times New Roman" w:eastAsia="YS Text" w:cs="Times New Roman"/>
          <w:b w:val="0"/>
          <w:bCs w:val="0"/>
          <w:i w:val="0"/>
          <w:iCs w:val="0"/>
          <w:caps w:val="0"/>
          <w:color w:val="000000"/>
          <w:spacing w:val="0"/>
          <w:kern w:val="0"/>
          <w:sz w:val="18"/>
          <w:szCs w:val="18"/>
          <w:shd w:val="clear" w:color="auto" w:fill="FFFFFF"/>
          <w:lang w:val="en-US" w:eastAsia="zh-CN" w:bidi="ar"/>
        </w:rPr>
        <w:t>», утвержденную</w:t>
      </w:r>
      <w:r>
        <w:rPr>
          <w:rFonts w:hint="default" w:ascii="Times New Roman" w:hAnsi="Times New Roman" w:eastAsia="YS Text" w:cs="Times New Roman"/>
          <w:b w:val="0"/>
          <w:bCs w:val="0"/>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постановлением Администрации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Взвадского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сельского поселения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74 от 20.10.2021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следующие изменения:</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p>
    <w:p>
      <w:pPr>
        <w:keepNext w:val="0"/>
        <w:keepLines w:val="0"/>
        <w:widowControl/>
        <w:numPr>
          <w:ilvl w:val="1"/>
          <w:numId w:val="6"/>
        </w:numPr>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olor w:val="000000"/>
          <w:spacing w:val="0"/>
          <w:kern w:val="0"/>
          <w:sz w:val="18"/>
          <w:szCs w:val="18"/>
          <w:shd w:val="clear" w:color="auto" w:fill="FFFFFF"/>
          <w:lang w:val="ru-RU" w:eastAsia="zh-CN" w:bidi="ar"/>
        </w:rPr>
        <w:t>и</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зложить</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раздел 7 «Объемы и источники финансирования</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муниципальной программы в целом и по годам реализации» паспорта</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Программы в следующей редакции:</w:t>
      </w:r>
    </w:p>
    <w:p>
      <w:pPr>
        <w:overflowPunct w:val="0"/>
        <w:autoSpaceDN w:val="0"/>
        <w:adjustRightInd w:val="0"/>
        <w:ind w:firstLine="567"/>
        <w:jc w:val="both"/>
        <w:textAlignment w:val="baseline"/>
        <w:rPr>
          <w:b/>
          <w:sz w:val="18"/>
          <w:szCs w:val="18"/>
        </w:rPr>
      </w:pPr>
      <w:r>
        <w:rPr>
          <w:rFonts w:hint="default"/>
          <w:b/>
          <w:sz w:val="18"/>
          <w:szCs w:val="18"/>
          <w:lang w:val="en-US" w:eastAsia="ru-RU"/>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noWrap w:val="0"/>
            <w:vAlign w:val="top"/>
          </w:tcPr>
          <w:p>
            <w:pPr>
              <w:jc w:val="center"/>
              <w:rPr>
                <w:sz w:val="18"/>
                <w:szCs w:val="18"/>
              </w:rPr>
            </w:pPr>
            <w:r>
              <w:rPr>
                <w:sz w:val="18"/>
                <w:szCs w:val="18"/>
              </w:rPr>
              <w:t>Год</w:t>
            </w:r>
          </w:p>
        </w:tc>
        <w:tc>
          <w:tcPr>
            <w:tcW w:w="8656"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noWrap w:val="0"/>
            <w:vAlign w:val="top"/>
          </w:tcPr>
          <w:p>
            <w:pPr>
              <w:rPr>
                <w:sz w:val="18"/>
                <w:szCs w:val="18"/>
              </w:rPr>
            </w:pPr>
          </w:p>
        </w:tc>
        <w:tc>
          <w:tcPr>
            <w:tcW w:w="1619"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623"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58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jc w:val="center"/>
              <w:rPr>
                <w:sz w:val="18"/>
                <w:szCs w:val="18"/>
              </w:rPr>
            </w:pPr>
            <w:r>
              <w:rPr>
                <w:sz w:val="18"/>
                <w:szCs w:val="18"/>
              </w:rPr>
              <w:t>1</w:t>
            </w:r>
          </w:p>
        </w:tc>
        <w:tc>
          <w:tcPr>
            <w:tcW w:w="1619"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623"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58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2022</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3,0</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2023</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2,7</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07" w:type="dxa"/>
            <w:noWrap w:val="0"/>
            <w:vAlign w:val="center"/>
          </w:tcPr>
          <w:p>
            <w:pPr>
              <w:jc w:val="center"/>
              <w:rPr>
                <w:rFonts w:hint="default"/>
                <w:sz w:val="18"/>
                <w:szCs w:val="18"/>
                <w:lang w:val="ru-RU"/>
              </w:rPr>
            </w:pPr>
            <w:r>
              <w:rPr>
                <w:rFonts w:hint="default"/>
                <w:sz w:val="18"/>
                <w:szCs w:val="18"/>
                <w:lang w:val="ru-RU"/>
              </w:rPr>
              <w:t>2024</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2,3</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2025</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2,3</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rPr>
                <w:sz w:val="18"/>
                <w:szCs w:val="18"/>
              </w:rPr>
            </w:pPr>
            <w:r>
              <w:rPr>
                <w:sz w:val="18"/>
                <w:szCs w:val="18"/>
              </w:rPr>
              <w:t>ВСЕГО:</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10,3</w:t>
            </w:r>
          </w:p>
        </w:tc>
        <w:tc>
          <w:tcPr>
            <w:tcW w:w="2019" w:type="dxa"/>
            <w:noWrap w:val="0"/>
            <w:vAlign w:val="top"/>
          </w:tcPr>
          <w:p>
            <w:pPr>
              <w:jc w:val="center"/>
              <w:rPr>
                <w:sz w:val="18"/>
                <w:szCs w:val="18"/>
              </w:rPr>
            </w:pPr>
            <w:r>
              <w:rPr>
                <w:sz w:val="18"/>
                <w:szCs w:val="18"/>
              </w:rPr>
              <w:t>0</w:t>
            </w:r>
          </w:p>
        </w:tc>
        <w:tc>
          <w:tcPr>
            <w:tcW w:w="1587" w:type="dxa"/>
            <w:noWrap w:val="0"/>
            <w:vAlign w:val="top"/>
          </w:tcPr>
          <w:p>
            <w:pPr>
              <w:ind w:firstLine="360" w:firstLineChars="200"/>
              <w:jc w:val="both"/>
              <w:rPr>
                <w:rFonts w:hint="default"/>
                <w:sz w:val="18"/>
                <w:szCs w:val="18"/>
                <w:lang w:val="ru-RU"/>
              </w:rPr>
            </w:pPr>
            <w:r>
              <w:rPr>
                <w:rFonts w:hint="default"/>
                <w:sz w:val="18"/>
                <w:szCs w:val="18"/>
                <w:lang w:val="ru-RU"/>
              </w:rPr>
              <w:t>10,3</w:t>
            </w:r>
          </w:p>
        </w:tc>
      </w:tr>
    </w:tbl>
    <w:p>
      <w:pPr>
        <w:overflowPunct w:val="0"/>
        <w:autoSpaceDN w:val="0"/>
        <w:adjustRightInd w:val="0"/>
        <w:ind w:firstLine="851"/>
        <w:jc w:val="both"/>
        <w:textAlignment w:val="baseline"/>
        <w:rPr>
          <w:sz w:val="18"/>
          <w:szCs w:val="18"/>
        </w:rPr>
      </w:pPr>
    </w:p>
    <w:p>
      <w:pPr>
        <w:overflowPunct w:val="0"/>
        <w:autoSpaceDN w:val="0"/>
        <w:adjustRightInd w:val="0"/>
        <w:ind w:firstLine="851"/>
        <w:jc w:val="both"/>
        <w:textAlignment w:val="baseline"/>
        <w:rPr>
          <w:sz w:val="18"/>
          <w:szCs w:val="18"/>
        </w:rPr>
      </w:pPr>
    </w:p>
    <w:p>
      <w:pPr>
        <w:keepNext w:val="0"/>
        <w:keepLines w:val="0"/>
        <w:widowControl/>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1.</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2</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и</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зложить раздел</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«Мероприятия муниципальной программы</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lang w:val="ru-RU"/>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w:t>
      </w:r>
      <w:r>
        <w:rPr>
          <w:b w:val="0"/>
          <w:bCs w:val="0"/>
          <w:sz w:val="18"/>
          <w:szCs w:val="18"/>
        </w:rPr>
        <w:t>Развитие физической культуры и спорта на территории Взвадского сельского поселени</w:t>
      </w:r>
      <w:r>
        <w:rPr>
          <w:b w:val="0"/>
          <w:bCs w:val="0"/>
          <w:sz w:val="18"/>
          <w:szCs w:val="18"/>
          <w:lang w:val="ru-RU"/>
        </w:rPr>
        <w:t>я</w:t>
      </w:r>
      <w:r>
        <w:rPr>
          <w:b w:val="0"/>
          <w:bCs w:val="0"/>
          <w:sz w:val="18"/>
          <w:szCs w:val="18"/>
        </w:rPr>
        <w:t xml:space="preserve"> на </w:t>
      </w:r>
      <w:r>
        <w:rPr>
          <w:rFonts w:hint="default"/>
          <w:b w:val="0"/>
          <w:bCs w:val="0"/>
          <w:sz w:val="18"/>
          <w:szCs w:val="18"/>
          <w:lang w:val="ru-RU"/>
        </w:rPr>
        <w:t xml:space="preserve">2022-2025 </w:t>
      </w:r>
      <w:r>
        <w:rPr>
          <w:b w:val="0"/>
          <w:bCs w:val="0"/>
          <w:sz w:val="18"/>
          <w:szCs w:val="18"/>
        </w:rPr>
        <w:t>годы</w:t>
      </w:r>
      <w:r>
        <w:rPr>
          <w:rFonts w:hint="default"/>
          <w:b w:val="0"/>
          <w:bCs w:val="0"/>
          <w:sz w:val="18"/>
          <w:szCs w:val="18"/>
          <w:lang w:val="ru-RU"/>
        </w:rPr>
        <w:t>” в следующей редакции:</w:t>
      </w:r>
    </w:p>
    <w:p>
      <w:pPr>
        <w:keepNext w:val="0"/>
        <w:keepLines w:val="0"/>
        <w:pageBreakBefore w:val="0"/>
        <w:widowControl w:val="0"/>
        <w:kinsoku/>
        <w:wordWrap/>
        <w:overflowPunct/>
        <w:topLinePunct w:val="0"/>
        <w:autoSpaceDE w:val="0"/>
        <w:bidi w:val="0"/>
        <w:snapToGrid/>
        <w:spacing w:line="240" w:lineRule="auto"/>
        <w:ind w:firstLine="567"/>
        <w:jc w:val="both"/>
        <w:textAlignment w:val="auto"/>
        <w:rPr>
          <w:sz w:val="18"/>
          <w:szCs w:val="18"/>
        </w:rPr>
      </w:pPr>
    </w:p>
    <w:p>
      <w:pPr>
        <w:jc w:val="center"/>
        <w:rPr>
          <w:b/>
          <w:bCs w:val="0"/>
          <w:sz w:val="18"/>
          <w:szCs w:val="18"/>
          <w:lang w:eastAsia="en-US"/>
        </w:rPr>
      </w:pPr>
      <w:r>
        <w:rPr>
          <w:rFonts w:eastAsia="Calibri"/>
          <w:b/>
          <w:bCs w:val="0"/>
          <w:sz w:val="18"/>
          <w:szCs w:val="18"/>
          <w:lang w:eastAsia="en-US"/>
        </w:rPr>
        <w:t>Мероприятия</w:t>
      </w:r>
      <w:r>
        <w:rPr>
          <w:b/>
          <w:bCs w:val="0"/>
          <w:sz w:val="18"/>
          <w:szCs w:val="18"/>
          <w:lang w:eastAsia="en-US"/>
        </w:rPr>
        <w:t xml:space="preserve"> муниципальной программы</w:t>
      </w:r>
      <w:r>
        <w:rPr>
          <w:rFonts w:hint="default"/>
          <w:b/>
          <w:bCs w:val="0"/>
          <w:sz w:val="18"/>
          <w:szCs w:val="18"/>
          <w:lang w:val="ru-RU" w:eastAsia="en-US"/>
        </w:rPr>
        <w:t xml:space="preserve"> </w:t>
      </w:r>
      <w:r>
        <w:rPr>
          <w:rFonts w:hint="default" w:ascii="Times New Roman" w:hAnsi="Times New Roman" w:eastAsia="YS Text" w:cs="Times New Roman"/>
          <w:b/>
          <w:bCs w:val="0"/>
          <w:i w:val="0"/>
          <w:iCs w:val="0"/>
          <w:caps w:val="0"/>
          <w:color w:val="000000"/>
          <w:spacing w:val="0"/>
          <w:kern w:val="0"/>
          <w:sz w:val="18"/>
          <w:szCs w:val="18"/>
          <w:shd w:val="clear" w:color="auto" w:fill="FFFFFF"/>
          <w:lang w:val="en-US" w:eastAsia="zh-CN" w:bidi="ar"/>
        </w:rPr>
        <w:t>«</w:t>
      </w:r>
      <w:r>
        <w:rPr>
          <w:b/>
          <w:bCs w:val="0"/>
          <w:sz w:val="18"/>
          <w:szCs w:val="18"/>
        </w:rPr>
        <w:t>Развитие физической культуры и спорта на территории Взвадского сельского поселени</w:t>
      </w:r>
      <w:r>
        <w:rPr>
          <w:b/>
          <w:bCs w:val="0"/>
          <w:sz w:val="18"/>
          <w:szCs w:val="18"/>
          <w:lang w:val="ru-RU"/>
        </w:rPr>
        <w:t>я</w:t>
      </w:r>
      <w:r>
        <w:rPr>
          <w:b/>
          <w:bCs w:val="0"/>
          <w:sz w:val="18"/>
          <w:szCs w:val="18"/>
        </w:rPr>
        <w:t xml:space="preserve"> на </w:t>
      </w:r>
      <w:r>
        <w:rPr>
          <w:rFonts w:hint="default"/>
          <w:b/>
          <w:bCs w:val="0"/>
          <w:sz w:val="18"/>
          <w:szCs w:val="18"/>
          <w:lang w:val="ru-RU"/>
        </w:rPr>
        <w:t xml:space="preserve">2022-2025 </w:t>
      </w:r>
      <w:r>
        <w:rPr>
          <w:b/>
          <w:bCs w:val="0"/>
          <w:sz w:val="18"/>
          <w:szCs w:val="18"/>
        </w:rPr>
        <w:t>годы</w:t>
      </w:r>
      <w:r>
        <w:rPr>
          <w:rFonts w:hint="default"/>
          <w:b/>
          <w:bCs w:val="0"/>
          <w:sz w:val="18"/>
          <w:szCs w:val="18"/>
          <w:lang w:val="ru-RU"/>
        </w:rPr>
        <w:t>”</w:t>
      </w:r>
    </w:p>
    <w:p>
      <w:pPr>
        <w:jc w:val="both"/>
        <w:rPr>
          <w:rFonts w:eastAsia="Calibri"/>
          <w:sz w:val="18"/>
          <w:szCs w:val="18"/>
          <w:lang w:eastAsia="en-US"/>
        </w:rPr>
      </w:pPr>
    </w:p>
    <w:tbl>
      <w:tblPr>
        <w:tblStyle w:val="13"/>
        <w:tblW w:w="14992"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2413"/>
        <w:gridCol w:w="1245"/>
        <w:gridCol w:w="870"/>
        <w:gridCol w:w="900"/>
        <w:gridCol w:w="1665"/>
        <w:gridCol w:w="615"/>
        <w:gridCol w:w="1005"/>
        <w:gridCol w:w="345"/>
        <w:gridCol w:w="510"/>
        <w:gridCol w:w="231"/>
        <w:gridCol w:w="1593"/>
        <w:gridCol w:w="173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163" w:type="dxa"/>
          <w:trHeight w:val="555" w:hRule="atLeast"/>
        </w:trPr>
        <w:tc>
          <w:tcPr>
            <w:tcW w:w="706"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2413" w:type="dxa"/>
            <w:vMerge w:val="restart"/>
            <w:noWrap w:val="0"/>
            <w:vAlign w:val="top"/>
          </w:tcPr>
          <w:p>
            <w:pPr>
              <w:snapToGrid w:val="0"/>
              <w:jc w:val="center"/>
              <w:rPr>
                <w:sz w:val="18"/>
                <w:szCs w:val="18"/>
              </w:rPr>
            </w:pPr>
            <w:r>
              <w:rPr>
                <w:sz w:val="18"/>
                <w:szCs w:val="18"/>
              </w:rPr>
              <w:t>Наименование    мероприятия</w:t>
            </w:r>
          </w:p>
        </w:tc>
        <w:tc>
          <w:tcPr>
            <w:tcW w:w="1245" w:type="dxa"/>
            <w:vMerge w:val="restart"/>
            <w:noWrap w:val="0"/>
            <w:vAlign w:val="top"/>
          </w:tcPr>
          <w:p>
            <w:pPr>
              <w:snapToGrid w:val="0"/>
              <w:jc w:val="center"/>
              <w:rPr>
                <w:sz w:val="18"/>
                <w:szCs w:val="18"/>
              </w:rPr>
            </w:pPr>
            <w:r>
              <w:rPr>
                <w:sz w:val="18"/>
                <w:szCs w:val="18"/>
              </w:rPr>
              <w:t>Исполнитель</w:t>
            </w:r>
          </w:p>
        </w:tc>
        <w:tc>
          <w:tcPr>
            <w:tcW w:w="870" w:type="dxa"/>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900"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665" w:type="dxa"/>
            <w:vMerge w:val="restart"/>
            <w:noWrap w:val="0"/>
            <w:vAlign w:val="top"/>
          </w:tcPr>
          <w:p>
            <w:pPr>
              <w:snapToGrid w:val="0"/>
              <w:ind w:right="1214" w:rightChars="506"/>
              <w:jc w:val="center"/>
              <w:rPr>
                <w:sz w:val="18"/>
                <w:szCs w:val="18"/>
              </w:rPr>
            </w:pPr>
            <w:r>
              <w:rPr>
                <w:sz w:val="18"/>
                <w:szCs w:val="18"/>
              </w:rPr>
              <w:t>Источник</w:t>
            </w:r>
            <w:r>
              <w:rPr>
                <w:sz w:val="18"/>
                <w:szCs w:val="18"/>
              </w:rPr>
              <w:br w:type="textWrapping"/>
            </w:r>
            <w:r>
              <w:rPr>
                <w:sz w:val="18"/>
                <w:szCs w:val="18"/>
              </w:rPr>
              <w:t>финансирования</w:t>
            </w:r>
          </w:p>
        </w:tc>
        <w:tc>
          <w:tcPr>
            <w:tcW w:w="6030" w:type="dxa"/>
            <w:gridSpan w:val="7"/>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4487" w:type="dxa"/>
          <w:trHeight w:val="480" w:hRule="atLeast"/>
        </w:trPr>
        <w:tc>
          <w:tcPr>
            <w:tcW w:w="706" w:type="dxa"/>
            <w:vMerge w:val="continue"/>
            <w:noWrap w:val="0"/>
            <w:vAlign w:val="top"/>
          </w:tcPr>
          <w:p>
            <w:pPr>
              <w:snapToGrid w:val="0"/>
              <w:jc w:val="center"/>
              <w:rPr>
                <w:rFonts w:eastAsia="Calibri"/>
                <w:sz w:val="18"/>
                <w:szCs w:val="18"/>
                <w:lang w:eastAsia="en-US"/>
              </w:rPr>
            </w:pPr>
          </w:p>
        </w:tc>
        <w:tc>
          <w:tcPr>
            <w:tcW w:w="2413" w:type="dxa"/>
            <w:vMerge w:val="continue"/>
            <w:noWrap w:val="0"/>
            <w:vAlign w:val="top"/>
          </w:tcPr>
          <w:p>
            <w:pPr>
              <w:snapToGrid w:val="0"/>
              <w:jc w:val="center"/>
              <w:rPr>
                <w:sz w:val="18"/>
                <w:szCs w:val="18"/>
              </w:rPr>
            </w:pPr>
          </w:p>
        </w:tc>
        <w:tc>
          <w:tcPr>
            <w:tcW w:w="1245" w:type="dxa"/>
            <w:vMerge w:val="continue"/>
            <w:noWrap w:val="0"/>
            <w:vAlign w:val="top"/>
          </w:tcPr>
          <w:p>
            <w:pPr>
              <w:snapToGrid w:val="0"/>
              <w:jc w:val="center"/>
              <w:rPr>
                <w:sz w:val="18"/>
                <w:szCs w:val="18"/>
              </w:rPr>
            </w:pPr>
          </w:p>
        </w:tc>
        <w:tc>
          <w:tcPr>
            <w:tcW w:w="870" w:type="dxa"/>
            <w:vMerge w:val="continue"/>
            <w:noWrap w:val="0"/>
            <w:vAlign w:val="top"/>
          </w:tcPr>
          <w:p>
            <w:pPr>
              <w:snapToGrid w:val="0"/>
              <w:jc w:val="center"/>
              <w:rPr>
                <w:sz w:val="18"/>
                <w:szCs w:val="18"/>
              </w:rPr>
            </w:pPr>
          </w:p>
        </w:tc>
        <w:tc>
          <w:tcPr>
            <w:tcW w:w="900" w:type="dxa"/>
            <w:vMerge w:val="continue"/>
            <w:noWrap w:val="0"/>
            <w:vAlign w:val="top"/>
          </w:tcPr>
          <w:p>
            <w:pPr>
              <w:snapToGrid w:val="0"/>
              <w:jc w:val="center"/>
              <w:rPr>
                <w:sz w:val="18"/>
                <w:szCs w:val="18"/>
              </w:rPr>
            </w:pPr>
          </w:p>
        </w:tc>
        <w:tc>
          <w:tcPr>
            <w:tcW w:w="1665" w:type="dxa"/>
            <w:vMerge w:val="continue"/>
            <w:noWrap w:val="0"/>
            <w:vAlign w:val="top"/>
          </w:tcPr>
          <w:p>
            <w:pPr>
              <w:snapToGrid w:val="0"/>
              <w:jc w:val="center"/>
              <w:rPr>
                <w:sz w:val="18"/>
                <w:szCs w:val="18"/>
              </w:rPr>
            </w:pPr>
          </w:p>
        </w:tc>
        <w:tc>
          <w:tcPr>
            <w:tcW w:w="615" w:type="dxa"/>
            <w:noWrap w:val="0"/>
            <w:vAlign w:val="top"/>
          </w:tcPr>
          <w:p>
            <w:pPr>
              <w:snapToGrid w:val="0"/>
              <w:jc w:val="center"/>
              <w:rPr>
                <w:rFonts w:hint="default"/>
                <w:sz w:val="18"/>
                <w:szCs w:val="18"/>
                <w:lang w:val="ru-RU"/>
              </w:rPr>
            </w:pPr>
            <w:r>
              <w:rPr>
                <w:rFonts w:hint="default"/>
                <w:sz w:val="18"/>
                <w:szCs w:val="18"/>
                <w:lang w:val="ru-RU"/>
              </w:rPr>
              <w:t xml:space="preserve">2022 </w:t>
            </w:r>
          </w:p>
        </w:tc>
        <w:tc>
          <w:tcPr>
            <w:tcW w:w="1005" w:type="dxa"/>
            <w:noWrap w:val="0"/>
            <w:vAlign w:val="top"/>
          </w:tcPr>
          <w:p>
            <w:pPr>
              <w:snapToGrid w:val="0"/>
              <w:ind w:left="-1704" w:leftChars="-800" w:right="1049" w:rightChars="437" w:hanging="216" w:hangingChars="120"/>
              <w:jc w:val="center"/>
              <w:rPr>
                <w:rFonts w:hint="default"/>
                <w:sz w:val="18"/>
                <w:szCs w:val="18"/>
                <w:lang w:val="ru-RU"/>
              </w:rPr>
            </w:pPr>
            <w:r>
              <w:rPr>
                <w:rFonts w:hint="default"/>
                <w:sz w:val="18"/>
                <w:szCs w:val="18"/>
                <w:lang w:val="ru-RU"/>
              </w:rPr>
              <w:t>2023</w:t>
            </w:r>
          </w:p>
        </w:tc>
        <w:tc>
          <w:tcPr>
            <w:tcW w:w="345" w:type="dxa"/>
            <w:noWrap w:val="0"/>
            <w:vAlign w:val="top"/>
          </w:tcPr>
          <w:p>
            <w:pPr>
              <w:snapToGrid w:val="0"/>
              <w:jc w:val="center"/>
              <w:rPr>
                <w:rFonts w:hint="default"/>
                <w:sz w:val="18"/>
                <w:szCs w:val="18"/>
                <w:lang w:val="ru-RU"/>
              </w:rPr>
            </w:pPr>
            <w:r>
              <w:rPr>
                <w:rFonts w:hint="default"/>
                <w:sz w:val="18"/>
                <w:szCs w:val="18"/>
                <w:lang w:val="ru-RU"/>
              </w:rPr>
              <w:t>2024</w:t>
            </w:r>
          </w:p>
        </w:tc>
        <w:tc>
          <w:tcPr>
            <w:tcW w:w="741" w:type="dxa"/>
            <w:gridSpan w:val="2"/>
            <w:noWrap w:val="0"/>
            <w:vAlign w:val="top"/>
          </w:tcPr>
          <w:p>
            <w:pPr>
              <w:snapToGrid w:val="0"/>
              <w:ind w:right="384" w:rightChars="160"/>
              <w:jc w:val="center"/>
              <w:rPr>
                <w:rFonts w:hint="default"/>
                <w:sz w:val="18"/>
                <w:szCs w:val="18"/>
                <w:lang w:val="ru-RU"/>
              </w:rPr>
            </w:pPr>
            <w:r>
              <w:rPr>
                <w:rFonts w:hint="default"/>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4487" w:type="dxa"/>
        </w:trPr>
        <w:tc>
          <w:tcPr>
            <w:tcW w:w="706" w:type="dxa"/>
            <w:noWrap w:val="0"/>
            <w:vAlign w:val="top"/>
          </w:tcPr>
          <w:p>
            <w:pPr>
              <w:snapToGrid w:val="0"/>
              <w:jc w:val="center"/>
              <w:rPr>
                <w:sz w:val="18"/>
                <w:szCs w:val="18"/>
              </w:rPr>
            </w:pPr>
            <w:r>
              <w:rPr>
                <w:sz w:val="18"/>
                <w:szCs w:val="18"/>
              </w:rPr>
              <w:t>1</w:t>
            </w:r>
          </w:p>
        </w:tc>
        <w:tc>
          <w:tcPr>
            <w:tcW w:w="2413" w:type="dxa"/>
            <w:noWrap w:val="0"/>
            <w:vAlign w:val="top"/>
          </w:tcPr>
          <w:p>
            <w:pPr>
              <w:snapToGrid w:val="0"/>
              <w:jc w:val="center"/>
              <w:rPr>
                <w:sz w:val="18"/>
                <w:szCs w:val="18"/>
              </w:rPr>
            </w:pPr>
            <w:r>
              <w:rPr>
                <w:sz w:val="18"/>
                <w:szCs w:val="18"/>
              </w:rPr>
              <w:t>2</w:t>
            </w:r>
          </w:p>
        </w:tc>
        <w:tc>
          <w:tcPr>
            <w:tcW w:w="1245" w:type="dxa"/>
            <w:noWrap w:val="0"/>
            <w:vAlign w:val="top"/>
          </w:tcPr>
          <w:p>
            <w:pPr>
              <w:snapToGrid w:val="0"/>
              <w:jc w:val="center"/>
              <w:rPr>
                <w:sz w:val="18"/>
                <w:szCs w:val="18"/>
              </w:rPr>
            </w:pPr>
            <w:r>
              <w:rPr>
                <w:sz w:val="18"/>
                <w:szCs w:val="18"/>
              </w:rPr>
              <w:t>3</w:t>
            </w:r>
          </w:p>
        </w:tc>
        <w:tc>
          <w:tcPr>
            <w:tcW w:w="870" w:type="dxa"/>
            <w:noWrap w:val="0"/>
            <w:vAlign w:val="top"/>
          </w:tcPr>
          <w:p>
            <w:pPr>
              <w:snapToGrid w:val="0"/>
              <w:jc w:val="center"/>
              <w:rPr>
                <w:sz w:val="18"/>
                <w:szCs w:val="18"/>
              </w:rPr>
            </w:pPr>
            <w:r>
              <w:rPr>
                <w:sz w:val="18"/>
                <w:szCs w:val="18"/>
              </w:rPr>
              <w:t>4</w:t>
            </w:r>
          </w:p>
        </w:tc>
        <w:tc>
          <w:tcPr>
            <w:tcW w:w="900" w:type="dxa"/>
            <w:noWrap w:val="0"/>
            <w:vAlign w:val="top"/>
          </w:tcPr>
          <w:p>
            <w:pPr>
              <w:snapToGrid w:val="0"/>
              <w:jc w:val="center"/>
              <w:rPr>
                <w:sz w:val="18"/>
                <w:szCs w:val="18"/>
              </w:rPr>
            </w:pPr>
            <w:r>
              <w:rPr>
                <w:sz w:val="18"/>
                <w:szCs w:val="18"/>
              </w:rPr>
              <w:t>5</w:t>
            </w:r>
          </w:p>
        </w:tc>
        <w:tc>
          <w:tcPr>
            <w:tcW w:w="1665" w:type="dxa"/>
            <w:noWrap w:val="0"/>
            <w:vAlign w:val="top"/>
          </w:tcPr>
          <w:p>
            <w:pPr>
              <w:snapToGrid w:val="0"/>
              <w:jc w:val="center"/>
              <w:rPr>
                <w:sz w:val="18"/>
                <w:szCs w:val="18"/>
              </w:rPr>
            </w:pPr>
            <w:r>
              <w:rPr>
                <w:sz w:val="18"/>
                <w:szCs w:val="18"/>
              </w:rPr>
              <w:t>6</w:t>
            </w:r>
          </w:p>
        </w:tc>
        <w:tc>
          <w:tcPr>
            <w:tcW w:w="615" w:type="dxa"/>
            <w:noWrap w:val="0"/>
            <w:vAlign w:val="top"/>
          </w:tcPr>
          <w:p>
            <w:pPr>
              <w:snapToGrid w:val="0"/>
              <w:jc w:val="center"/>
              <w:rPr>
                <w:sz w:val="18"/>
                <w:szCs w:val="18"/>
              </w:rPr>
            </w:pPr>
            <w:r>
              <w:rPr>
                <w:sz w:val="18"/>
                <w:szCs w:val="18"/>
              </w:rPr>
              <w:t>7</w:t>
            </w:r>
          </w:p>
        </w:tc>
        <w:tc>
          <w:tcPr>
            <w:tcW w:w="1005" w:type="dxa"/>
            <w:noWrap w:val="0"/>
            <w:vAlign w:val="top"/>
          </w:tcPr>
          <w:p>
            <w:pPr>
              <w:snapToGrid w:val="0"/>
              <w:jc w:val="center"/>
              <w:rPr>
                <w:sz w:val="18"/>
                <w:szCs w:val="18"/>
              </w:rPr>
            </w:pPr>
            <w:r>
              <w:rPr>
                <w:sz w:val="18"/>
                <w:szCs w:val="18"/>
              </w:rPr>
              <w:t>8</w:t>
            </w:r>
          </w:p>
        </w:tc>
        <w:tc>
          <w:tcPr>
            <w:tcW w:w="345" w:type="dxa"/>
            <w:noWrap w:val="0"/>
            <w:vAlign w:val="top"/>
          </w:tcPr>
          <w:p>
            <w:pPr>
              <w:snapToGrid w:val="0"/>
              <w:jc w:val="center"/>
              <w:rPr>
                <w:sz w:val="18"/>
                <w:szCs w:val="18"/>
              </w:rPr>
            </w:pPr>
            <w:r>
              <w:rPr>
                <w:sz w:val="18"/>
                <w:szCs w:val="18"/>
              </w:rPr>
              <w:t>9</w:t>
            </w:r>
          </w:p>
        </w:tc>
        <w:tc>
          <w:tcPr>
            <w:tcW w:w="741" w:type="dxa"/>
            <w:gridSpan w:val="2"/>
            <w:noWrap w:val="0"/>
            <w:vAlign w:val="top"/>
          </w:tcPr>
          <w:p>
            <w:pPr>
              <w:snapToGrid w:val="0"/>
              <w:jc w:val="center"/>
              <w:rPr>
                <w:rFonts w:hint="default"/>
                <w:sz w:val="18"/>
                <w:szCs w:val="18"/>
                <w:lang w:val="ru-RU"/>
              </w:rPr>
            </w:pPr>
            <w:r>
              <w:rPr>
                <w:rFonts w:hint="default"/>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4992" w:type="dxa"/>
            <w:gridSpan w:val="14"/>
            <w:noWrap w:val="0"/>
            <w:vAlign w:val="top"/>
          </w:tcPr>
          <w:p>
            <w:pPr>
              <w:numPr>
                <w:ilvl w:val="0"/>
                <w:numId w:val="0"/>
              </w:numPr>
              <w:snapToGrid w:val="0"/>
              <w:ind w:left="222" w:leftChars="0" w:firstLine="90" w:firstLineChars="50"/>
              <w:jc w:val="center"/>
              <w:rPr>
                <w:rFonts w:hint="default"/>
                <w:b/>
                <w:bCs/>
                <w:i/>
                <w:iCs/>
                <w:sz w:val="18"/>
                <w:szCs w:val="18"/>
                <w:lang w:val="ru-RU"/>
              </w:rPr>
            </w:pPr>
            <w:r>
              <w:rPr>
                <w:rFonts w:hint="default"/>
                <w:b/>
                <w:bCs/>
                <w:i/>
                <w:iCs/>
                <w:sz w:val="18"/>
                <w:szCs w:val="18"/>
                <w:lang w:val="ru-RU"/>
              </w:rPr>
              <w:t xml:space="preserve">Задача -  </w:t>
            </w:r>
            <w:r>
              <w:rPr>
                <w:b/>
                <w:bCs/>
                <w:i/>
                <w:iCs/>
                <w:sz w:val="18"/>
                <w:szCs w:val="18"/>
              </w:rPr>
              <w:t>Повышение интереса населения к занятиям физической культуры и спортом, популяризация физической культуры и массового спорта среди</w:t>
            </w:r>
            <w:r>
              <w:rPr>
                <w:rFonts w:hint="default"/>
                <w:b/>
                <w:bCs/>
                <w:i/>
                <w:iCs/>
                <w:sz w:val="18"/>
                <w:szCs w:val="18"/>
                <w:lang w:val="ru-RU"/>
              </w:rPr>
              <w:t xml:space="preserve"> </w:t>
            </w:r>
            <w:r>
              <w:rPr>
                <w:b/>
                <w:bCs/>
                <w:i/>
                <w:iCs/>
                <w:sz w:val="18"/>
                <w:szCs w:val="18"/>
              </w:rPr>
              <w:t>различных групп населени</w:t>
            </w:r>
            <w:r>
              <w:rPr>
                <w:b/>
                <w:bCs/>
                <w:i/>
                <w:iCs/>
                <w:sz w:val="18"/>
                <w:szCs w:val="18"/>
                <w:lang w:val="ru-RU"/>
              </w:rPr>
              <w:t>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2894" w:type="dxa"/>
        </w:trPr>
        <w:tc>
          <w:tcPr>
            <w:tcW w:w="706" w:type="dxa"/>
            <w:noWrap w:val="0"/>
            <w:vAlign w:val="top"/>
          </w:tcPr>
          <w:p>
            <w:pPr>
              <w:snapToGrid w:val="0"/>
              <w:jc w:val="center"/>
              <w:rPr>
                <w:sz w:val="18"/>
                <w:szCs w:val="18"/>
              </w:rPr>
            </w:pPr>
            <w:r>
              <w:rPr>
                <w:rFonts w:hint="default"/>
                <w:sz w:val="18"/>
                <w:szCs w:val="18"/>
                <w:lang w:val="ru-RU"/>
              </w:rPr>
              <w:t>1</w:t>
            </w:r>
            <w:r>
              <w:rPr>
                <w:sz w:val="18"/>
                <w:szCs w:val="18"/>
              </w:rPr>
              <w:t>.1.</w:t>
            </w:r>
          </w:p>
        </w:tc>
        <w:tc>
          <w:tcPr>
            <w:tcW w:w="2413" w:type="dxa"/>
            <w:noWrap w:val="0"/>
            <w:vAlign w:val="top"/>
          </w:tcPr>
          <w:p>
            <w:pPr>
              <w:spacing w:line="240" w:lineRule="exact"/>
              <w:jc w:val="both"/>
              <w:rPr>
                <w:sz w:val="18"/>
                <w:szCs w:val="18"/>
              </w:rPr>
            </w:pPr>
            <w:r>
              <w:rPr>
                <w:sz w:val="18"/>
                <w:szCs w:val="18"/>
              </w:rPr>
              <w:t>Восстановление существующих и оборудование новых спортивных площадок на территории населенных пунктов поселения</w:t>
            </w:r>
          </w:p>
          <w:p>
            <w:pPr>
              <w:snapToGrid w:val="0"/>
              <w:jc w:val="both"/>
              <w:rPr>
                <w:sz w:val="18"/>
                <w:szCs w:val="18"/>
              </w:rPr>
            </w:pPr>
            <w:r>
              <w:rPr>
                <w:sz w:val="18"/>
                <w:szCs w:val="18"/>
                <w:lang w:eastAsia="ru-RU"/>
              </w:rPr>
              <w:t xml:space="preserve"> </w:t>
            </w:r>
          </w:p>
        </w:tc>
        <w:tc>
          <w:tcPr>
            <w:tcW w:w="1245" w:type="dxa"/>
            <w:noWrap w:val="0"/>
            <w:vAlign w:val="top"/>
          </w:tcPr>
          <w:p>
            <w:pPr>
              <w:snapToGrid w:val="0"/>
              <w:jc w:val="center"/>
              <w:rPr>
                <w:sz w:val="18"/>
                <w:szCs w:val="18"/>
              </w:rPr>
            </w:pPr>
            <w:r>
              <w:rPr>
                <w:sz w:val="18"/>
                <w:szCs w:val="18"/>
              </w:rPr>
              <w:t>Администрация поселения</w:t>
            </w:r>
          </w:p>
        </w:tc>
        <w:tc>
          <w:tcPr>
            <w:tcW w:w="870" w:type="dxa"/>
            <w:noWrap w:val="0"/>
            <w:vAlign w:val="top"/>
          </w:tcPr>
          <w:p>
            <w:pPr>
              <w:snapToGrid w:val="0"/>
              <w:jc w:val="center"/>
              <w:rPr>
                <w:sz w:val="18"/>
                <w:szCs w:val="18"/>
              </w:rPr>
            </w:pPr>
            <w:r>
              <w:rPr>
                <w:rFonts w:hint="default"/>
                <w:sz w:val="18"/>
                <w:szCs w:val="18"/>
                <w:lang w:val="ru-RU"/>
              </w:rPr>
              <w:t xml:space="preserve">2022-2025 </w:t>
            </w:r>
            <w:r>
              <w:rPr>
                <w:sz w:val="18"/>
                <w:szCs w:val="18"/>
              </w:rPr>
              <w:t>годы</w:t>
            </w:r>
          </w:p>
        </w:tc>
        <w:tc>
          <w:tcPr>
            <w:tcW w:w="900" w:type="dxa"/>
            <w:noWrap w:val="0"/>
            <w:vAlign w:val="top"/>
          </w:tcPr>
          <w:p>
            <w:pPr>
              <w:snapToGrid w:val="0"/>
              <w:jc w:val="center"/>
              <w:rPr>
                <w:rFonts w:hint="default"/>
                <w:sz w:val="18"/>
                <w:szCs w:val="18"/>
                <w:lang w:val="ru-RU"/>
              </w:rPr>
            </w:pPr>
            <w:r>
              <w:rPr>
                <w:rFonts w:hint="default"/>
                <w:sz w:val="18"/>
                <w:szCs w:val="18"/>
                <w:lang w:val="ru-RU"/>
              </w:rPr>
              <w:t>2.1.1</w:t>
            </w:r>
          </w:p>
        </w:tc>
        <w:tc>
          <w:tcPr>
            <w:tcW w:w="1665" w:type="dxa"/>
            <w:noWrap w:val="0"/>
            <w:vAlign w:val="top"/>
          </w:tcPr>
          <w:p>
            <w:pPr>
              <w:snapToGrid w:val="0"/>
              <w:jc w:val="center"/>
              <w:rPr>
                <w:sz w:val="18"/>
                <w:szCs w:val="18"/>
              </w:rPr>
            </w:pPr>
            <w:r>
              <w:rPr>
                <w:sz w:val="18"/>
                <w:szCs w:val="18"/>
              </w:rPr>
              <w:t>бюджет поселения</w:t>
            </w:r>
          </w:p>
        </w:tc>
        <w:tc>
          <w:tcPr>
            <w:tcW w:w="615" w:type="dxa"/>
            <w:noWrap w:val="0"/>
            <w:vAlign w:val="top"/>
          </w:tcPr>
          <w:p>
            <w:pPr>
              <w:snapToGrid w:val="0"/>
              <w:jc w:val="center"/>
              <w:rPr>
                <w:rFonts w:hint="default"/>
                <w:sz w:val="18"/>
                <w:szCs w:val="18"/>
                <w:lang w:val="ru-RU"/>
              </w:rPr>
            </w:pPr>
            <w:r>
              <w:rPr>
                <w:rFonts w:hint="default"/>
                <w:sz w:val="18"/>
                <w:szCs w:val="18"/>
                <w:lang w:val="ru-RU"/>
              </w:rPr>
              <w:t>0</w:t>
            </w:r>
          </w:p>
        </w:tc>
        <w:tc>
          <w:tcPr>
            <w:tcW w:w="1005" w:type="dxa"/>
            <w:noWrap w:val="0"/>
            <w:vAlign w:val="top"/>
          </w:tcPr>
          <w:p>
            <w:pPr>
              <w:snapToGrid w:val="0"/>
              <w:jc w:val="both"/>
              <w:rPr>
                <w:rFonts w:hint="default"/>
                <w:sz w:val="18"/>
                <w:szCs w:val="18"/>
                <w:lang w:val="ru-RU"/>
              </w:rPr>
            </w:pPr>
            <w:r>
              <w:rPr>
                <w:rFonts w:hint="default"/>
                <w:sz w:val="18"/>
                <w:szCs w:val="18"/>
                <w:lang w:val="ru-RU"/>
              </w:rPr>
              <w:t xml:space="preserve">    0</w:t>
            </w:r>
          </w:p>
        </w:tc>
        <w:tc>
          <w:tcPr>
            <w:tcW w:w="855"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1824"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2894" w:type="dxa"/>
        </w:trPr>
        <w:tc>
          <w:tcPr>
            <w:tcW w:w="706" w:type="dxa"/>
            <w:noWrap w:val="0"/>
            <w:vAlign w:val="top"/>
          </w:tcPr>
          <w:p>
            <w:pPr>
              <w:snapToGrid w:val="0"/>
              <w:jc w:val="center"/>
              <w:rPr>
                <w:sz w:val="18"/>
                <w:szCs w:val="18"/>
              </w:rPr>
            </w:pPr>
            <w:r>
              <w:rPr>
                <w:rFonts w:hint="default"/>
                <w:sz w:val="18"/>
                <w:szCs w:val="18"/>
                <w:lang w:val="ru-RU"/>
              </w:rPr>
              <w:t>1</w:t>
            </w:r>
            <w:r>
              <w:rPr>
                <w:sz w:val="18"/>
                <w:szCs w:val="18"/>
              </w:rPr>
              <w:t>.2</w:t>
            </w:r>
          </w:p>
        </w:tc>
        <w:tc>
          <w:tcPr>
            <w:tcW w:w="2413" w:type="dxa"/>
            <w:noWrap w:val="0"/>
            <w:vAlign w:val="top"/>
          </w:tcPr>
          <w:p>
            <w:pPr>
              <w:spacing w:line="240" w:lineRule="exact"/>
              <w:jc w:val="both"/>
              <w:rPr>
                <w:sz w:val="18"/>
                <w:szCs w:val="18"/>
              </w:rPr>
            </w:pPr>
            <w:r>
              <w:rPr>
                <w:sz w:val="18"/>
                <w:szCs w:val="18"/>
              </w:rPr>
              <w:t>Приобретение спортивного инвентаря, спортивного оборудования для проведения спортивных соревнований на территории Взвадского сельского поселения</w:t>
            </w:r>
          </w:p>
        </w:tc>
        <w:tc>
          <w:tcPr>
            <w:tcW w:w="1245" w:type="dxa"/>
            <w:noWrap w:val="0"/>
            <w:vAlign w:val="top"/>
          </w:tcPr>
          <w:p>
            <w:pPr>
              <w:snapToGrid w:val="0"/>
              <w:jc w:val="center"/>
              <w:rPr>
                <w:sz w:val="18"/>
                <w:szCs w:val="18"/>
              </w:rPr>
            </w:pPr>
            <w:r>
              <w:rPr>
                <w:sz w:val="18"/>
                <w:szCs w:val="18"/>
              </w:rPr>
              <w:t>Администрация поселения</w:t>
            </w:r>
          </w:p>
        </w:tc>
        <w:tc>
          <w:tcPr>
            <w:tcW w:w="870" w:type="dxa"/>
            <w:noWrap w:val="0"/>
            <w:vAlign w:val="top"/>
          </w:tcPr>
          <w:p>
            <w:pPr>
              <w:snapToGrid w:val="0"/>
              <w:jc w:val="center"/>
              <w:rPr>
                <w:sz w:val="18"/>
                <w:szCs w:val="18"/>
              </w:rPr>
            </w:pPr>
            <w:r>
              <w:rPr>
                <w:rFonts w:hint="default"/>
                <w:sz w:val="18"/>
                <w:szCs w:val="18"/>
                <w:lang w:val="ru-RU"/>
              </w:rPr>
              <w:t>2022-2025</w:t>
            </w:r>
            <w:r>
              <w:rPr>
                <w:sz w:val="18"/>
                <w:szCs w:val="18"/>
              </w:rPr>
              <w:t xml:space="preserve"> годы</w:t>
            </w:r>
          </w:p>
        </w:tc>
        <w:tc>
          <w:tcPr>
            <w:tcW w:w="900" w:type="dxa"/>
            <w:noWrap w:val="0"/>
            <w:vAlign w:val="top"/>
          </w:tcPr>
          <w:p>
            <w:pPr>
              <w:snapToGrid w:val="0"/>
              <w:jc w:val="center"/>
              <w:rPr>
                <w:rFonts w:hint="default"/>
                <w:sz w:val="18"/>
                <w:szCs w:val="18"/>
                <w:lang w:val="ru-RU"/>
              </w:rPr>
            </w:pPr>
            <w:r>
              <w:rPr>
                <w:rFonts w:hint="default"/>
                <w:sz w:val="18"/>
                <w:szCs w:val="18"/>
                <w:lang w:val="ru-RU"/>
              </w:rPr>
              <w:t>2.1.2</w:t>
            </w:r>
          </w:p>
        </w:tc>
        <w:tc>
          <w:tcPr>
            <w:tcW w:w="1665" w:type="dxa"/>
            <w:noWrap w:val="0"/>
            <w:vAlign w:val="top"/>
          </w:tcPr>
          <w:p>
            <w:pPr>
              <w:snapToGrid w:val="0"/>
              <w:jc w:val="center"/>
              <w:rPr>
                <w:sz w:val="18"/>
                <w:szCs w:val="18"/>
              </w:rPr>
            </w:pPr>
            <w:r>
              <w:rPr>
                <w:sz w:val="18"/>
                <w:szCs w:val="18"/>
              </w:rPr>
              <w:t>бюджет поселения</w:t>
            </w:r>
          </w:p>
        </w:tc>
        <w:tc>
          <w:tcPr>
            <w:tcW w:w="615" w:type="dxa"/>
            <w:noWrap w:val="0"/>
            <w:vAlign w:val="top"/>
          </w:tcPr>
          <w:p>
            <w:pPr>
              <w:snapToGrid w:val="0"/>
              <w:jc w:val="center"/>
              <w:rPr>
                <w:rFonts w:hint="default"/>
                <w:sz w:val="18"/>
                <w:szCs w:val="18"/>
                <w:lang w:val="ru-RU"/>
              </w:rPr>
            </w:pPr>
            <w:r>
              <w:rPr>
                <w:rFonts w:hint="default"/>
                <w:sz w:val="18"/>
                <w:szCs w:val="18"/>
                <w:lang w:val="ru-RU"/>
              </w:rPr>
              <w:t>0</w:t>
            </w:r>
          </w:p>
        </w:tc>
        <w:tc>
          <w:tcPr>
            <w:tcW w:w="1005" w:type="dxa"/>
            <w:noWrap w:val="0"/>
            <w:vAlign w:val="top"/>
          </w:tcPr>
          <w:p>
            <w:pPr>
              <w:snapToGrid w:val="0"/>
              <w:jc w:val="center"/>
              <w:rPr>
                <w:rFonts w:hint="default"/>
                <w:sz w:val="18"/>
                <w:szCs w:val="18"/>
                <w:lang w:val="ru-RU"/>
              </w:rPr>
            </w:pPr>
            <w:r>
              <w:rPr>
                <w:rFonts w:hint="default"/>
                <w:sz w:val="18"/>
                <w:szCs w:val="18"/>
                <w:lang w:val="ru-RU"/>
              </w:rPr>
              <w:t>0</w:t>
            </w:r>
          </w:p>
        </w:tc>
        <w:tc>
          <w:tcPr>
            <w:tcW w:w="855"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1824"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2894" w:type="dxa"/>
        </w:trPr>
        <w:tc>
          <w:tcPr>
            <w:tcW w:w="706" w:type="dxa"/>
            <w:noWrap w:val="0"/>
            <w:vAlign w:val="top"/>
          </w:tcPr>
          <w:p>
            <w:pPr>
              <w:snapToGrid w:val="0"/>
              <w:jc w:val="center"/>
              <w:rPr>
                <w:sz w:val="18"/>
                <w:szCs w:val="18"/>
              </w:rPr>
            </w:pPr>
            <w:r>
              <w:rPr>
                <w:rFonts w:hint="default"/>
                <w:sz w:val="18"/>
                <w:szCs w:val="18"/>
                <w:lang w:val="ru-RU"/>
              </w:rPr>
              <w:t>1</w:t>
            </w:r>
            <w:r>
              <w:rPr>
                <w:sz w:val="18"/>
                <w:szCs w:val="18"/>
              </w:rPr>
              <w:t>.3</w:t>
            </w:r>
          </w:p>
        </w:tc>
        <w:tc>
          <w:tcPr>
            <w:tcW w:w="2413" w:type="dxa"/>
            <w:noWrap w:val="0"/>
            <w:vAlign w:val="top"/>
          </w:tcPr>
          <w:p>
            <w:pPr>
              <w:spacing w:line="240" w:lineRule="exact"/>
              <w:jc w:val="both"/>
              <w:rPr>
                <w:sz w:val="18"/>
                <w:szCs w:val="18"/>
              </w:rPr>
            </w:pPr>
            <w:r>
              <w:rPr>
                <w:sz w:val="18"/>
                <w:szCs w:val="18"/>
              </w:rPr>
              <w:t>Организация и работа летних спортивных площадок</w:t>
            </w:r>
          </w:p>
        </w:tc>
        <w:tc>
          <w:tcPr>
            <w:tcW w:w="1245" w:type="dxa"/>
            <w:noWrap w:val="0"/>
            <w:vAlign w:val="top"/>
          </w:tcPr>
          <w:p>
            <w:pPr>
              <w:snapToGrid w:val="0"/>
              <w:jc w:val="center"/>
              <w:rPr>
                <w:sz w:val="18"/>
                <w:szCs w:val="18"/>
              </w:rPr>
            </w:pPr>
            <w:r>
              <w:rPr>
                <w:sz w:val="18"/>
                <w:szCs w:val="18"/>
              </w:rPr>
              <w:t>Администрация поселения</w:t>
            </w:r>
          </w:p>
        </w:tc>
        <w:tc>
          <w:tcPr>
            <w:tcW w:w="870" w:type="dxa"/>
            <w:noWrap w:val="0"/>
            <w:vAlign w:val="top"/>
          </w:tcPr>
          <w:p>
            <w:pPr>
              <w:snapToGrid w:val="0"/>
              <w:jc w:val="center"/>
              <w:rPr>
                <w:sz w:val="18"/>
                <w:szCs w:val="18"/>
              </w:rPr>
            </w:pPr>
            <w:r>
              <w:rPr>
                <w:rFonts w:hint="default"/>
                <w:sz w:val="18"/>
                <w:szCs w:val="18"/>
                <w:lang w:val="ru-RU"/>
              </w:rPr>
              <w:t>2022-2025</w:t>
            </w:r>
            <w:r>
              <w:rPr>
                <w:sz w:val="18"/>
                <w:szCs w:val="18"/>
              </w:rPr>
              <w:t xml:space="preserve"> годы</w:t>
            </w:r>
          </w:p>
        </w:tc>
        <w:tc>
          <w:tcPr>
            <w:tcW w:w="900" w:type="dxa"/>
            <w:noWrap w:val="0"/>
            <w:vAlign w:val="top"/>
          </w:tcPr>
          <w:p>
            <w:pPr>
              <w:snapToGrid w:val="0"/>
              <w:jc w:val="center"/>
              <w:rPr>
                <w:rFonts w:hint="default"/>
                <w:sz w:val="18"/>
                <w:szCs w:val="18"/>
                <w:lang w:val="ru-RU"/>
              </w:rPr>
            </w:pPr>
            <w:r>
              <w:rPr>
                <w:rFonts w:hint="default"/>
                <w:sz w:val="18"/>
                <w:szCs w:val="18"/>
                <w:lang w:val="ru-RU"/>
              </w:rPr>
              <w:t>2.1.3</w:t>
            </w:r>
          </w:p>
        </w:tc>
        <w:tc>
          <w:tcPr>
            <w:tcW w:w="1665" w:type="dxa"/>
            <w:noWrap w:val="0"/>
            <w:vAlign w:val="top"/>
          </w:tcPr>
          <w:p>
            <w:pPr>
              <w:snapToGrid w:val="0"/>
              <w:jc w:val="center"/>
              <w:rPr>
                <w:sz w:val="18"/>
                <w:szCs w:val="18"/>
              </w:rPr>
            </w:pPr>
            <w:r>
              <w:rPr>
                <w:sz w:val="18"/>
                <w:szCs w:val="18"/>
              </w:rPr>
              <w:t>бюджет поселения</w:t>
            </w:r>
          </w:p>
        </w:tc>
        <w:tc>
          <w:tcPr>
            <w:tcW w:w="615" w:type="dxa"/>
            <w:noWrap w:val="0"/>
            <w:vAlign w:val="top"/>
          </w:tcPr>
          <w:p>
            <w:pPr>
              <w:snapToGrid w:val="0"/>
              <w:jc w:val="center"/>
              <w:rPr>
                <w:rFonts w:hint="default"/>
                <w:sz w:val="18"/>
                <w:szCs w:val="18"/>
                <w:lang w:val="ru-RU"/>
              </w:rPr>
            </w:pPr>
            <w:r>
              <w:rPr>
                <w:rFonts w:hint="default"/>
                <w:sz w:val="18"/>
                <w:szCs w:val="18"/>
                <w:lang w:val="ru-RU"/>
              </w:rPr>
              <w:t>0</w:t>
            </w:r>
          </w:p>
        </w:tc>
        <w:tc>
          <w:tcPr>
            <w:tcW w:w="1005" w:type="dxa"/>
            <w:noWrap w:val="0"/>
            <w:vAlign w:val="top"/>
          </w:tcPr>
          <w:p>
            <w:pPr>
              <w:snapToGrid w:val="0"/>
              <w:jc w:val="center"/>
              <w:rPr>
                <w:rFonts w:hint="default"/>
                <w:sz w:val="18"/>
                <w:szCs w:val="18"/>
                <w:lang w:val="ru-RU"/>
              </w:rPr>
            </w:pPr>
            <w:r>
              <w:rPr>
                <w:rFonts w:hint="default"/>
                <w:sz w:val="18"/>
                <w:szCs w:val="18"/>
                <w:lang w:val="ru-RU"/>
              </w:rPr>
              <w:t>0</w:t>
            </w:r>
          </w:p>
        </w:tc>
        <w:tc>
          <w:tcPr>
            <w:tcW w:w="855"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1824"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2894" w:type="dxa"/>
        </w:trPr>
        <w:tc>
          <w:tcPr>
            <w:tcW w:w="706" w:type="dxa"/>
            <w:noWrap w:val="0"/>
            <w:vAlign w:val="top"/>
          </w:tcPr>
          <w:p>
            <w:pPr>
              <w:snapToGrid w:val="0"/>
              <w:jc w:val="center"/>
              <w:rPr>
                <w:rFonts w:hint="default"/>
                <w:sz w:val="18"/>
                <w:szCs w:val="18"/>
                <w:lang w:val="ru-RU"/>
              </w:rPr>
            </w:pPr>
            <w:r>
              <w:rPr>
                <w:rFonts w:hint="default"/>
                <w:sz w:val="18"/>
                <w:szCs w:val="18"/>
                <w:lang w:val="ru-RU"/>
              </w:rPr>
              <w:t>1.4</w:t>
            </w:r>
          </w:p>
        </w:tc>
        <w:tc>
          <w:tcPr>
            <w:tcW w:w="2413" w:type="dxa"/>
            <w:noWrap w:val="0"/>
            <w:vAlign w:val="top"/>
          </w:tcPr>
          <w:p>
            <w:pPr>
              <w:spacing w:line="240" w:lineRule="exact"/>
              <w:jc w:val="both"/>
              <w:rPr>
                <w:rFonts w:hint="default"/>
                <w:sz w:val="18"/>
                <w:szCs w:val="18"/>
                <w:lang w:val="ru-RU"/>
              </w:rPr>
            </w:pPr>
            <w:r>
              <w:rPr>
                <w:sz w:val="18"/>
                <w:szCs w:val="18"/>
                <w:lang w:val="ru-RU"/>
              </w:rPr>
              <w:t>Участие</w:t>
            </w:r>
            <w:r>
              <w:rPr>
                <w:rFonts w:hint="default"/>
                <w:sz w:val="18"/>
                <w:szCs w:val="18"/>
                <w:lang w:val="ru-RU"/>
              </w:rPr>
              <w:t xml:space="preserve"> в спортивных мероприятиях</w:t>
            </w:r>
          </w:p>
        </w:tc>
        <w:tc>
          <w:tcPr>
            <w:tcW w:w="1245" w:type="dxa"/>
            <w:noWrap w:val="0"/>
            <w:vAlign w:val="top"/>
          </w:tcPr>
          <w:p>
            <w:pPr>
              <w:snapToGrid w:val="0"/>
              <w:jc w:val="center"/>
              <w:rPr>
                <w:rFonts w:hint="default"/>
                <w:sz w:val="18"/>
                <w:szCs w:val="18"/>
                <w:lang w:val="ru-RU"/>
              </w:rPr>
            </w:pPr>
            <w:r>
              <w:rPr>
                <w:sz w:val="18"/>
                <w:szCs w:val="18"/>
                <w:lang w:val="ru-RU"/>
              </w:rPr>
              <w:t>Администрация</w:t>
            </w:r>
            <w:r>
              <w:rPr>
                <w:rFonts w:hint="default"/>
                <w:sz w:val="18"/>
                <w:szCs w:val="18"/>
                <w:lang w:val="ru-RU"/>
              </w:rPr>
              <w:t xml:space="preserve"> поселения</w:t>
            </w:r>
          </w:p>
        </w:tc>
        <w:tc>
          <w:tcPr>
            <w:tcW w:w="870" w:type="dxa"/>
            <w:noWrap w:val="0"/>
            <w:vAlign w:val="top"/>
          </w:tcPr>
          <w:p>
            <w:pPr>
              <w:snapToGrid w:val="0"/>
              <w:jc w:val="center"/>
              <w:rPr>
                <w:rFonts w:hint="default"/>
                <w:sz w:val="18"/>
                <w:szCs w:val="18"/>
                <w:lang w:val="ru-RU"/>
              </w:rPr>
            </w:pPr>
            <w:r>
              <w:rPr>
                <w:rFonts w:hint="default"/>
                <w:sz w:val="18"/>
                <w:szCs w:val="18"/>
                <w:lang w:val="ru-RU"/>
              </w:rPr>
              <w:t>2022-2025 годы</w:t>
            </w:r>
          </w:p>
        </w:tc>
        <w:tc>
          <w:tcPr>
            <w:tcW w:w="900" w:type="dxa"/>
            <w:noWrap w:val="0"/>
            <w:vAlign w:val="top"/>
          </w:tcPr>
          <w:p>
            <w:pPr>
              <w:snapToGrid w:val="0"/>
              <w:jc w:val="center"/>
              <w:rPr>
                <w:rFonts w:hint="default"/>
                <w:sz w:val="18"/>
                <w:szCs w:val="18"/>
                <w:lang w:val="ru-RU"/>
              </w:rPr>
            </w:pPr>
            <w:r>
              <w:rPr>
                <w:rFonts w:hint="default"/>
                <w:sz w:val="18"/>
                <w:szCs w:val="18"/>
                <w:lang w:val="ru-RU"/>
              </w:rPr>
              <w:t>2.1.4</w:t>
            </w:r>
          </w:p>
        </w:tc>
        <w:tc>
          <w:tcPr>
            <w:tcW w:w="1665" w:type="dxa"/>
            <w:noWrap w:val="0"/>
            <w:vAlign w:val="top"/>
          </w:tcPr>
          <w:p>
            <w:pPr>
              <w:snapToGrid w:val="0"/>
              <w:jc w:val="center"/>
              <w:rPr>
                <w:rFonts w:hint="default"/>
                <w:sz w:val="18"/>
                <w:szCs w:val="18"/>
                <w:lang w:val="ru-RU"/>
              </w:rPr>
            </w:pPr>
            <w:r>
              <w:rPr>
                <w:sz w:val="18"/>
                <w:szCs w:val="18"/>
                <w:lang w:val="ru-RU"/>
              </w:rPr>
              <w:t>бюджет</w:t>
            </w:r>
            <w:r>
              <w:rPr>
                <w:rFonts w:hint="default"/>
                <w:sz w:val="18"/>
                <w:szCs w:val="18"/>
                <w:lang w:val="ru-RU"/>
              </w:rPr>
              <w:t xml:space="preserve"> поселения</w:t>
            </w:r>
          </w:p>
        </w:tc>
        <w:tc>
          <w:tcPr>
            <w:tcW w:w="615" w:type="dxa"/>
            <w:noWrap w:val="0"/>
            <w:vAlign w:val="top"/>
          </w:tcPr>
          <w:p>
            <w:pPr>
              <w:snapToGrid w:val="0"/>
              <w:jc w:val="center"/>
              <w:rPr>
                <w:rFonts w:hint="default"/>
                <w:sz w:val="18"/>
                <w:szCs w:val="18"/>
                <w:lang w:val="ru-RU"/>
              </w:rPr>
            </w:pPr>
            <w:r>
              <w:rPr>
                <w:rFonts w:hint="default"/>
                <w:sz w:val="18"/>
                <w:szCs w:val="18"/>
                <w:lang w:val="ru-RU"/>
              </w:rPr>
              <w:t>3,0</w:t>
            </w:r>
          </w:p>
        </w:tc>
        <w:tc>
          <w:tcPr>
            <w:tcW w:w="1005" w:type="dxa"/>
            <w:noWrap w:val="0"/>
            <w:vAlign w:val="top"/>
          </w:tcPr>
          <w:p>
            <w:pPr>
              <w:snapToGrid w:val="0"/>
              <w:jc w:val="center"/>
              <w:rPr>
                <w:rFonts w:hint="default"/>
                <w:sz w:val="18"/>
                <w:szCs w:val="18"/>
                <w:lang w:val="ru-RU"/>
              </w:rPr>
            </w:pPr>
            <w:r>
              <w:rPr>
                <w:rFonts w:hint="default"/>
                <w:sz w:val="18"/>
                <w:szCs w:val="18"/>
                <w:lang w:val="ru-RU"/>
              </w:rPr>
              <w:t>2,7</w:t>
            </w:r>
          </w:p>
        </w:tc>
        <w:tc>
          <w:tcPr>
            <w:tcW w:w="855" w:type="dxa"/>
            <w:gridSpan w:val="2"/>
            <w:noWrap w:val="0"/>
            <w:vAlign w:val="top"/>
          </w:tcPr>
          <w:p>
            <w:pPr>
              <w:snapToGrid w:val="0"/>
              <w:jc w:val="center"/>
              <w:rPr>
                <w:rFonts w:hint="default"/>
                <w:sz w:val="18"/>
                <w:szCs w:val="18"/>
                <w:lang w:val="ru-RU"/>
              </w:rPr>
            </w:pPr>
            <w:r>
              <w:rPr>
                <w:rFonts w:hint="default"/>
                <w:sz w:val="18"/>
                <w:szCs w:val="18"/>
                <w:lang w:val="ru-RU"/>
              </w:rPr>
              <w:t>2,3</w:t>
            </w:r>
          </w:p>
        </w:tc>
        <w:tc>
          <w:tcPr>
            <w:tcW w:w="1824" w:type="dxa"/>
            <w:gridSpan w:val="2"/>
            <w:noWrap w:val="0"/>
            <w:vAlign w:val="top"/>
          </w:tcPr>
          <w:p>
            <w:pPr>
              <w:snapToGrid w:val="0"/>
              <w:jc w:val="center"/>
              <w:rPr>
                <w:rFonts w:hint="default"/>
                <w:sz w:val="18"/>
                <w:szCs w:val="18"/>
                <w:lang w:val="ru-RU"/>
              </w:rPr>
            </w:pPr>
            <w:r>
              <w:rPr>
                <w:rFonts w:hint="default"/>
                <w:sz w:val="18"/>
                <w:szCs w:val="18"/>
                <w:lang w:val="ru-RU"/>
              </w:rPr>
              <w:t>2,3</w:t>
            </w:r>
          </w:p>
        </w:tc>
      </w:tr>
    </w:tbl>
    <w:p>
      <w:pPr>
        <w:jc w:val="center"/>
        <w:rPr>
          <w:sz w:val="18"/>
          <w:szCs w:val="18"/>
        </w:rPr>
      </w:pPr>
    </w:p>
    <w:p>
      <w:pPr>
        <w:keepNext w:val="0"/>
        <w:keepLines w:val="0"/>
        <w:widowControl/>
        <w:numPr>
          <w:ilvl w:val="0"/>
          <w:numId w:val="6"/>
        </w:numPr>
        <w:suppressLineNumbers w:val="0"/>
        <w:shd w:val="clear" w:color="auto" w:fill="FFFFFF"/>
        <w:ind w:left="0" w:leftChars="0" w:firstLine="0" w:firstLineChars="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Контроль за выполнением постановления оставляю за собой.</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3 . Опубликовать настоящее постановление в муниципальной газете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Взвадский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вестник»</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pP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pPr>
    </w:p>
    <w:p>
      <w:pPr>
        <w:keepNext w:val="0"/>
        <w:keepLines w:val="0"/>
        <w:widowControl/>
        <w:suppressLineNumbers w:val="0"/>
        <w:shd w:val="clear" w:color="auto" w:fill="FFFFFF"/>
        <w:ind w:left="0" w:firstLine="0"/>
        <w:jc w:val="left"/>
        <w:rPr>
          <w:rFonts w:hint="default" w:ascii="Times New Roman" w:hAnsi="Times New Roman" w:eastAsia="YS Text" w:cs="Times New Roman"/>
          <w:b/>
          <w:bCs/>
          <w:i w:val="0"/>
          <w:iCs w:val="0"/>
          <w:caps w:val="0"/>
          <w:color w:val="000000"/>
          <w:spacing w:val="0"/>
          <w:sz w:val="18"/>
          <w:szCs w:val="18"/>
          <w:lang w:val="ru-RU"/>
        </w:rPr>
      </w:pP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 xml:space="preserve">Глава администрации </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 xml:space="preserve">Взвадского </w:t>
      </w: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 xml:space="preserve">сельского поселения </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 xml:space="preserve">                                     С.В. Колесова</w:t>
      </w:r>
    </w:p>
    <w:p>
      <w:pPr>
        <w:tabs>
          <w:tab w:val="left" w:pos="5100"/>
          <w:tab w:val="left" w:pos="7650"/>
        </w:tabs>
        <w:jc w:val="center"/>
        <w:rPr>
          <w:rFonts w:hint="default" w:ascii="Times New Roman" w:hAnsi="Times New Roman" w:cs="Times New Roman"/>
          <w:sz w:val="18"/>
          <w:szCs w:val="18"/>
        </w:rPr>
      </w:pPr>
    </w:p>
    <w:p>
      <w:pPr>
        <w:jc w:val="center"/>
        <w:rPr>
          <w:rFonts w:hint="default"/>
          <w:b/>
          <w:sz w:val="18"/>
          <w:szCs w:val="18"/>
          <w:lang w:val="ru-RU"/>
        </w:rPr>
      </w:pPr>
      <w:r>
        <w:rPr>
          <w:rFonts w:hint="default"/>
          <w:b/>
          <w:color w:val="FF0000"/>
          <w:sz w:val="18"/>
          <w:szCs w:val="18"/>
          <w:lang w:val="ru-RU"/>
        </w:rPr>
        <w:t xml:space="preserve"> </w:t>
      </w:r>
    </w:p>
    <w:p>
      <w:pPr>
        <w:jc w:val="center"/>
        <w:rPr>
          <w:b/>
          <w:sz w:val="18"/>
          <w:szCs w:val="18"/>
        </w:rPr>
      </w:pPr>
    </w:p>
    <w:p>
      <w:pPr>
        <w:jc w:val="center"/>
        <w:rPr>
          <w:b/>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jc w:val="center"/>
        <w:rPr>
          <w:b/>
          <w:sz w:val="18"/>
          <w:szCs w:val="18"/>
        </w:rPr>
      </w:pPr>
    </w:p>
    <w:p>
      <w:pPr>
        <w:jc w:val="center"/>
        <w:rPr>
          <w:b/>
          <w:spacing w:val="60"/>
          <w:sz w:val="18"/>
          <w:szCs w:val="18"/>
        </w:rPr>
      </w:pPr>
      <w:r>
        <w:rPr>
          <w:b/>
          <w:spacing w:val="60"/>
          <w:sz w:val="18"/>
          <w:szCs w:val="18"/>
        </w:rPr>
        <w:t>РАСПОРЯЖЕНИЕ</w:t>
      </w:r>
    </w:p>
    <w:p>
      <w:pPr>
        <w:jc w:val="center"/>
        <w:rPr>
          <w:b/>
          <w:sz w:val="18"/>
          <w:szCs w:val="18"/>
        </w:rPr>
      </w:pPr>
    </w:p>
    <w:p>
      <w:pPr>
        <w:rPr>
          <w:rFonts w:hint="default"/>
          <w:b/>
          <w:sz w:val="18"/>
          <w:szCs w:val="18"/>
          <w:lang w:val="ru-RU"/>
        </w:rPr>
      </w:pPr>
      <w:r>
        <w:rPr>
          <w:b/>
          <w:sz w:val="18"/>
          <w:szCs w:val="18"/>
        </w:rPr>
        <w:t xml:space="preserve">от </w:t>
      </w:r>
      <w:r>
        <w:rPr>
          <w:rFonts w:hint="default"/>
          <w:b/>
          <w:sz w:val="18"/>
          <w:szCs w:val="18"/>
          <w:lang w:val="ru-RU"/>
        </w:rPr>
        <w:t>28.02.2023года</w:t>
      </w:r>
      <w:r>
        <w:rPr>
          <w:b/>
          <w:sz w:val="18"/>
          <w:szCs w:val="18"/>
        </w:rPr>
        <w:t xml:space="preserve"> </w:t>
      </w:r>
      <w:r>
        <w:rPr>
          <w:rFonts w:hint="default"/>
          <w:b/>
          <w:sz w:val="18"/>
          <w:szCs w:val="18"/>
          <w:lang w:val="ru-RU"/>
        </w:rPr>
        <w:t xml:space="preserve">  </w:t>
      </w:r>
      <w:r>
        <w:rPr>
          <w:b/>
          <w:sz w:val="18"/>
          <w:szCs w:val="18"/>
        </w:rPr>
        <w:t xml:space="preserve">№ </w:t>
      </w:r>
      <w:r>
        <w:rPr>
          <w:rFonts w:hint="default"/>
          <w:b/>
          <w:sz w:val="18"/>
          <w:szCs w:val="18"/>
          <w:lang w:val="ru-RU"/>
        </w:rPr>
        <w:t xml:space="preserve"> 16</w:t>
      </w:r>
    </w:p>
    <w:p>
      <w:pPr>
        <w:rPr>
          <w:rFonts w:hint="default"/>
          <w:sz w:val="18"/>
          <w:szCs w:val="18"/>
          <w:lang w:val="ru-RU"/>
        </w:rPr>
      </w:pPr>
      <w:r>
        <w:rPr>
          <w:sz w:val="18"/>
          <w:szCs w:val="18"/>
        </w:rPr>
        <w:t xml:space="preserve">д. </w:t>
      </w:r>
      <w:r>
        <w:rPr>
          <w:sz w:val="18"/>
          <w:szCs w:val="18"/>
          <w:lang w:val="ru-RU"/>
        </w:rPr>
        <w:t>Взвад</w:t>
      </w:r>
    </w:p>
    <w:p>
      <w:pPr>
        <w:jc w:val="center"/>
        <w:rPr>
          <w:b/>
          <w:sz w:val="18"/>
          <w:szCs w:val="18"/>
        </w:rPr>
      </w:pPr>
    </w:p>
    <w:p>
      <w:pPr>
        <w:ind w:right="4536"/>
        <w:jc w:val="both"/>
        <w:rPr>
          <w:sz w:val="18"/>
          <w:szCs w:val="18"/>
        </w:rPr>
      </w:pPr>
      <w:r>
        <w:rPr>
          <w:b/>
          <w:bCs/>
          <w:sz w:val="18"/>
          <w:szCs w:val="18"/>
          <w:lang w:eastAsia="ar-SA"/>
        </w:rPr>
        <w:t xml:space="preserve">Об утверждении Положения о контрактном управляющем администрации </w:t>
      </w:r>
      <w:r>
        <w:rPr>
          <w:b/>
          <w:bCs/>
          <w:sz w:val="18"/>
          <w:szCs w:val="18"/>
          <w:lang w:val="ru-RU" w:eastAsia="ar-SA"/>
        </w:rPr>
        <w:t>Взвадского</w:t>
      </w:r>
      <w:r>
        <w:rPr>
          <w:rFonts w:hint="default"/>
          <w:b/>
          <w:bCs/>
          <w:sz w:val="18"/>
          <w:szCs w:val="18"/>
          <w:lang w:val="ru-RU" w:eastAsia="ar-SA"/>
        </w:rPr>
        <w:t xml:space="preserve"> </w:t>
      </w:r>
      <w:r>
        <w:rPr>
          <w:b/>
          <w:bCs/>
          <w:sz w:val="18"/>
          <w:szCs w:val="18"/>
          <w:lang w:eastAsia="ar-SA"/>
        </w:rPr>
        <w:t>сельского поселения</w:t>
      </w:r>
    </w:p>
    <w:p>
      <w:pPr>
        <w:pStyle w:val="387"/>
        <w:autoSpaceDE/>
        <w:spacing w:line="100" w:lineRule="atLeast"/>
        <w:ind w:firstLine="708"/>
        <w:jc w:val="both"/>
        <w:rPr>
          <w:rFonts w:ascii="Times New Roman" w:hAnsi="Times New Roman"/>
          <w:b/>
          <w:bCs/>
          <w:sz w:val="18"/>
          <w:szCs w:val="18"/>
          <w:lang w:eastAsia="ar-SA"/>
        </w:rPr>
      </w:pPr>
    </w:p>
    <w:p>
      <w:pPr>
        <w:pStyle w:val="387"/>
        <w:autoSpaceDE/>
        <w:spacing w:line="100" w:lineRule="atLeast"/>
        <w:ind w:firstLine="708"/>
        <w:jc w:val="both"/>
        <w:rPr>
          <w:b/>
          <w:sz w:val="18"/>
          <w:szCs w:val="18"/>
        </w:rPr>
      </w:pPr>
      <w:r>
        <w:rPr>
          <w:rFonts w:ascii="Times New Roman" w:hAnsi="Times New Roman"/>
          <w:sz w:val="18"/>
          <w:szCs w:val="1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pPr>
        <w:pStyle w:val="387"/>
        <w:autoSpaceDE/>
        <w:spacing w:line="100" w:lineRule="atLeast"/>
        <w:jc w:val="center"/>
        <w:rPr>
          <w:rFonts w:ascii="Times New Roman" w:hAnsi="Times New Roman" w:cs="Arial CYR"/>
          <w:sz w:val="18"/>
          <w:szCs w:val="18"/>
          <w:lang w:eastAsia="ar-SA"/>
        </w:rPr>
      </w:pPr>
    </w:p>
    <w:p>
      <w:pPr>
        <w:pStyle w:val="387"/>
        <w:spacing w:line="100" w:lineRule="atLeast"/>
        <w:ind w:firstLine="709"/>
        <w:jc w:val="both"/>
        <w:rPr>
          <w:rFonts w:ascii="Times New Roman" w:hAnsi="Times New Roman"/>
          <w:spacing w:val="-2"/>
          <w:sz w:val="18"/>
          <w:szCs w:val="18"/>
          <w:lang w:eastAsia="ar-SA"/>
        </w:rPr>
      </w:pPr>
      <w:r>
        <w:rPr>
          <w:rFonts w:ascii="Times New Roman" w:hAnsi="Times New Roman"/>
          <w:spacing w:val="-2"/>
          <w:sz w:val="18"/>
          <w:szCs w:val="18"/>
          <w:lang w:eastAsia="ar-SA"/>
        </w:rPr>
        <w:t xml:space="preserve">1. Утвердить Положение о контрактном управляющем Администрации </w:t>
      </w:r>
      <w:r>
        <w:rPr>
          <w:rFonts w:ascii="Times New Roman" w:hAnsi="Times New Roman"/>
          <w:spacing w:val="-2"/>
          <w:sz w:val="18"/>
          <w:szCs w:val="18"/>
          <w:lang w:val="ru-RU" w:eastAsia="ar-SA"/>
        </w:rPr>
        <w:t>Взвадского</w:t>
      </w:r>
      <w:r>
        <w:rPr>
          <w:rFonts w:ascii="Times New Roman" w:hAnsi="Times New Roman"/>
          <w:spacing w:val="-2"/>
          <w:sz w:val="18"/>
          <w:szCs w:val="18"/>
          <w:lang w:eastAsia="ar-SA"/>
        </w:rPr>
        <w:t xml:space="preserve"> сельского поселения согласно приложению.</w:t>
      </w:r>
    </w:p>
    <w:p>
      <w:pPr>
        <w:pStyle w:val="387"/>
        <w:spacing w:line="100" w:lineRule="atLeast"/>
        <w:ind w:firstLine="709"/>
        <w:jc w:val="both"/>
        <w:rPr>
          <w:rFonts w:ascii="Times New Roman" w:hAnsi="Times New Roman"/>
          <w:spacing w:val="-2"/>
          <w:sz w:val="18"/>
          <w:szCs w:val="18"/>
          <w:lang w:eastAsia="ar-SA"/>
        </w:rPr>
      </w:pPr>
      <w:r>
        <w:rPr>
          <w:rFonts w:ascii="Times New Roman" w:hAnsi="Times New Roman"/>
          <w:spacing w:val="-2"/>
          <w:sz w:val="18"/>
          <w:szCs w:val="18"/>
          <w:lang w:eastAsia="ar-SA"/>
        </w:rPr>
        <w:t xml:space="preserve">2. Признать утратившим силу Распоряжение Администрации </w:t>
      </w:r>
      <w:r>
        <w:rPr>
          <w:rFonts w:ascii="Times New Roman" w:hAnsi="Times New Roman"/>
          <w:spacing w:val="-2"/>
          <w:sz w:val="18"/>
          <w:szCs w:val="18"/>
          <w:lang w:val="ru-RU" w:eastAsia="ar-SA"/>
        </w:rPr>
        <w:t>Взвадского</w:t>
      </w:r>
      <w:r>
        <w:rPr>
          <w:rFonts w:hint="default" w:ascii="Times New Roman" w:hAnsi="Times New Roman"/>
          <w:spacing w:val="-2"/>
          <w:sz w:val="18"/>
          <w:szCs w:val="18"/>
          <w:lang w:val="ru-RU" w:eastAsia="ar-SA"/>
        </w:rPr>
        <w:t xml:space="preserve"> </w:t>
      </w:r>
      <w:r>
        <w:rPr>
          <w:rFonts w:ascii="Times New Roman" w:hAnsi="Times New Roman"/>
          <w:spacing w:val="-2"/>
          <w:sz w:val="18"/>
          <w:szCs w:val="18"/>
          <w:lang w:eastAsia="ar-SA"/>
        </w:rPr>
        <w:t xml:space="preserve">сельского поселения от </w:t>
      </w:r>
      <w:r>
        <w:rPr>
          <w:rFonts w:hint="default" w:ascii="Times New Roman" w:hAnsi="Times New Roman"/>
          <w:spacing w:val="-2"/>
          <w:sz w:val="18"/>
          <w:szCs w:val="18"/>
          <w:lang w:val="ru-RU" w:eastAsia="ar-SA"/>
        </w:rPr>
        <w:t>25</w:t>
      </w:r>
      <w:r>
        <w:rPr>
          <w:rFonts w:ascii="Times New Roman" w:hAnsi="Times New Roman"/>
          <w:spacing w:val="-2"/>
          <w:sz w:val="18"/>
          <w:szCs w:val="18"/>
          <w:lang w:eastAsia="ar-SA"/>
        </w:rPr>
        <w:t>.03.2021</w:t>
      </w:r>
      <w:r>
        <w:rPr>
          <w:rFonts w:hint="default" w:ascii="Times New Roman" w:hAnsi="Times New Roman"/>
          <w:spacing w:val="-2"/>
          <w:sz w:val="18"/>
          <w:szCs w:val="18"/>
          <w:lang w:val="ru-RU" w:eastAsia="ar-SA"/>
        </w:rPr>
        <w:t xml:space="preserve">  </w:t>
      </w:r>
      <w:r>
        <w:rPr>
          <w:rFonts w:ascii="Times New Roman" w:hAnsi="Times New Roman"/>
          <w:spacing w:val="-2"/>
          <w:sz w:val="18"/>
          <w:szCs w:val="18"/>
          <w:lang w:eastAsia="ar-SA"/>
        </w:rPr>
        <w:t>№</w:t>
      </w:r>
      <w:r>
        <w:rPr>
          <w:rFonts w:hint="default" w:ascii="Times New Roman" w:hAnsi="Times New Roman"/>
          <w:spacing w:val="-2"/>
          <w:sz w:val="18"/>
          <w:szCs w:val="18"/>
          <w:lang w:val="ru-RU" w:eastAsia="ar-SA"/>
        </w:rPr>
        <w:t>25</w:t>
      </w:r>
      <w:r>
        <w:rPr>
          <w:rFonts w:ascii="Times New Roman" w:hAnsi="Times New Roman"/>
          <w:spacing w:val="-2"/>
          <w:sz w:val="18"/>
          <w:szCs w:val="18"/>
          <w:lang w:eastAsia="ar-SA"/>
        </w:rPr>
        <w:t>-рг «Об утверждении Положения о контрактном управляющем».</w:t>
      </w:r>
    </w:p>
    <w:p>
      <w:pPr>
        <w:pStyle w:val="387"/>
        <w:spacing w:line="100" w:lineRule="atLeast"/>
        <w:ind w:firstLine="709"/>
        <w:jc w:val="both"/>
        <w:rPr>
          <w:rFonts w:ascii="Times New Roman" w:hAnsi="Times New Roman"/>
          <w:spacing w:val="-2"/>
          <w:sz w:val="18"/>
          <w:szCs w:val="18"/>
          <w:lang w:eastAsia="ar-SA"/>
        </w:rPr>
      </w:pPr>
      <w:r>
        <w:rPr>
          <w:rFonts w:ascii="Times New Roman" w:hAnsi="Times New Roman"/>
          <w:spacing w:val="-2"/>
          <w:sz w:val="18"/>
          <w:szCs w:val="18"/>
          <w:lang w:eastAsia="ar-SA"/>
        </w:rPr>
        <w:t>3. Настоящее распоряжение вступает в силу со дня его подписания.</w:t>
      </w:r>
    </w:p>
    <w:p>
      <w:pPr>
        <w:pStyle w:val="387"/>
        <w:autoSpaceDE/>
        <w:spacing w:line="100" w:lineRule="atLeast"/>
        <w:ind w:firstLine="709"/>
        <w:jc w:val="both"/>
        <w:rPr>
          <w:rFonts w:ascii="Times New Roman" w:hAnsi="Times New Roman"/>
          <w:spacing w:val="-2"/>
          <w:sz w:val="18"/>
          <w:szCs w:val="18"/>
          <w:lang w:eastAsia="ar-SA"/>
        </w:rPr>
      </w:pPr>
      <w:r>
        <w:rPr>
          <w:rFonts w:ascii="Times New Roman" w:hAnsi="Times New Roman"/>
          <w:spacing w:val="-2"/>
          <w:sz w:val="18"/>
          <w:szCs w:val="18"/>
          <w:lang w:eastAsia="ar-SA"/>
        </w:rPr>
        <w:t>4. Контроль за исполнением настоящего распоряжения оставляю за собой.</w:t>
      </w:r>
    </w:p>
    <w:p>
      <w:pPr>
        <w:pStyle w:val="387"/>
        <w:autoSpaceDE/>
        <w:spacing w:line="100" w:lineRule="atLeast"/>
        <w:jc w:val="both"/>
        <w:rPr>
          <w:rFonts w:ascii="Times New Roman" w:hAnsi="Times New Roman" w:cs="Arial CYR"/>
          <w:b/>
          <w:bCs/>
          <w:sz w:val="18"/>
          <w:szCs w:val="18"/>
          <w:lang w:eastAsia="ar-SA"/>
        </w:rPr>
      </w:pPr>
    </w:p>
    <w:p>
      <w:pPr>
        <w:pStyle w:val="387"/>
        <w:tabs>
          <w:tab w:val="right" w:pos="9356"/>
        </w:tabs>
        <w:autoSpaceDE/>
        <w:spacing w:line="100" w:lineRule="atLeast"/>
        <w:rPr>
          <w:rFonts w:hint="default" w:ascii="Times New Roman" w:hAnsi="Times New Roman" w:cs="Arial CYR"/>
          <w:b/>
          <w:bCs/>
          <w:sz w:val="18"/>
          <w:szCs w:val="18"/>
          <w:lang w:val="ru-RU" w:eastAsia="ar-SA"/>
        </w:rPr>
      </w:pPr>
      <w:r>
        <w:rPr>
          <w:rFonts w:ascii="Times New Roman" w:hAnsi="Times New Roman" w:cs="Arial CYR"/>
          <w:b/>
          <w:bCs/>
          <w:sz w:val="18"/>
          <w:szCs w:val="18"/>
          <w:lang w:eastAsia="ar-SA"/>
        </w:rPr>
        <w:t>Глава администрации</w:t>
      </w:r>
      <w:r>
        <w:rPr>
          <w:rFonts w:ascii="Times New Roman" w:hAnsi="Times New Roman" w:cs="Arial CYR"/>
          <w:b/>
          <w:bCs/>
          <w:sz w:val="18"/>
          <w:szCs w:val="18"/>
          <w:lang w:eastAsia="ar-SA"/>
        </w:rPr>
        <w:br w:type="textWrapping"/>
      </w:r>
      <w:r>
        <w:rPr>
          <w:rFonts w:ascii="Times New Roman" w:hAnsi="Times New Roman" w:cs="Arial CYR"/>
          <w:b/>
          <w:bCs/>
          <w:sz w:val="18"/>
          <w:szCs w:val="18"/>
          <w:lang w:val="ru-RU" w:eastAsia="ar-SA"/>
        </w:rPr>
        <w:t>Взвадского</w:t>
      </w:r>
      <w:r>
        <w:rPr>
          <w:rFonts w:ascii="Times New Roman" w:hAnsi="Times New Roman" w:cs="Arial CYR"/>
          <w:b/>
          <w:bCs/>
          <w:sz w:val="18"/>
          <w:szCs w:val="18"/>
          <w:lang w:eastAsia="ar-SA"/>
        </w:rPr>
        <w:t xml:space="preserve"> сельского поселения</w:t>
      </w:r>
      <w:r>
        <w:rPr>
          <w:rFonts w:ascii="Times New Roman" w:hAnsi="Times New Roman" w:cs="Arial CYR"/>
          <w:b/>
          <w:bCs/>
          <w:sz w:val="18"/>
          <w:szCs w:val="18"/>
          <w:lang w:eastAsia="ar-SA"/>
        </w:rPr>
        <w:tab/>
      </w:r>
      <w:r>
        <w:rPr>
          <w:rFonts w:ascii="Times New Roman" w:hAnsi="Times New Roman" w:cs="Arial CYR"/>
          <w:b/>
          <w:bCs/>
          <w:sz w:val="18"/>
          <w:szCs w:val="18"/>
          <w:lang w:val="ru-RU" w:eastAsia="ar-SA"/>
        </w:rPr>
        <w:t>С</w:t>
      </w:r>
      <w:r>
        <w:rPr>
          <w:rFonts w:hint="default" w:ascii="Times New Roman" w:hAnsi="Times New Roman" w:cs="Arial CYR"/>
          <w:b/>
          <w:bCs/>
          <w:sz w:val="18"/>
          <w:szCs w:val="18"/>
          <w:lang w:val="ru-RU" w:eastAsia="ar-SA"/>
        </w:rPr>
        <w:t>.В. Колесова</w:t>
      </w:r>
    </w:p>
    <w:p>
      <w:pPr>
        <w:pStyle w:val="387"/>
        <w:autoSpaceDE/>
        <w:spacing w:line="100" w:lineRule="atLeast"/>
        <w:jc w:val="right"/>
        <w:rPr>
          <w:rFonts w:ascii="Times New Roman" w:hAnsi="Times New Roman"/>
          <w:sz w:val="18"/>
          <w:szCs w:val="18"/>
        </w:rPr>
      </w:pPr>
      <w:r>
        <w:rPr>
          <w:rFonts w:ascii="Times New Roman" w:hAnsi="Times New Roman" w:cs="Arial CYR"/>
          <w:b/>
          <w:bCs/>
          <w:sz w:val="18"/>
          <w:szCs w:val="18"/>
          <w:lang w:eastAsia="ar-SA"/>
        </w:rPr>
        <w:br w:type="page"/>
      </w:r>
      <w:r>
        <w:rPr>
          <w:rFonts w:ascii="Times New Roman" w:hAnsi="Times New Roman"/>
          <w:sz w:val="18"/>
          <w:szCs w:val="18"/>
        </w:rPr>
        <w:t>Утверждено</w:t>
      </w:r>
    </w:p>
    <w:p>
      <w:pPr>
        <w:pStyle w:val="387"/>
        <w:jc w:val="right"/>
        <w:rPr>
          <w:rFonts w:ascii="Times New Roman" w:hAnsi="Times New Roman"/>
          <w:sz w:val="18"/>
          <w:szCs w:val="18"/>
        </w:rPr>
      </w:pPr>
      <w:r>
        <w:rPr>
          <w:rFonts w:ascii="Times New Roman" w:hAnsi="Times New Roman"/>
          <w:sz w:val="18"/>
          <w:szCs w:val="18"/>
        </w:rPr>
        <w:t>распоряжением</w:t>
      </w:r>
    </w:p>
    <w:p>
      <w:pPr>
        <w:pStyle w:val="387"/>
        <w:jc w:val="right"/>
        <w:rPr>
          <w:rFonts w:ascii="Times New Roman" w:hAnsi="Times New Roman"/>
          <w:sz w:val="18"/>
          <w:szCs w:val="18"/>
          <w:lang w:eastAsia="ar-SA"/>
        </w:rPr>
      </w:pPr>
      <w:r>
        <w:rPr>
          <w:rFonts w:ascii="Times New Roman" w:hAnsi="Times New Roman"/>
          <w:sz w:val="18"/>
          <w:szCs w:val="18"/>
          <w:lang w:eastAsia="ar-SA"/>
        </w:rPr>
        <w:t xml:space="preserve">Администрации </w:t>
      </w:r>
      <w:r>
        <w:rPr>
          <w:rFonts w:ascii="Times New Roman" w:hAnsi="Times New Roman"/>
          <w:sz w:val="18"/>
          <w:szCs w:val="18"/>
          <w:lang w:val="ru-RU" w:eastAsia="ar-SA"/>
        </w:rPr>
        <w:t>Взвадског</w:t>
      </w:r>
      <w:r>
        <w:rPr>
          <w:rFonts w:ascii="Times New Roman" w:hAnsi="Times New Roman"/>
          <w:sz w:val="18"/>
          <w:szCs w:val="18"/>
          <w:lang w:eastAsia="ar-SA"/>
        </w:rPr>
        <w:t>о</w:t>
      </w:r>
    </w:p>
    <w:p>
      <w:pPr>
        <w:pStyle w:val="387"/>
        <w:jc w:val="right"/>
        <w:rPr>
          <w:rFonts w:ascii="Times New Roman" w:hAnsi="Times New Roman"/>
          <w:sz w:val="18"/>
          <w:szCs w:val="18"/>
          <w:lang w:eastAsia="ar-SA"/>
        </w:rPr>
      </w:pPr>
      <w:r>
        <w:rPr>
          <w:rFonts w:ascii="Times New Roman" w:hAnsi="Times New Roman"/>
          <w:sz w:val="18"/>
          <w:szCs w:val="18"/>
          <w:lang w:eastAsia="ar-SA"/>
        </w:rPr>
        <w:t>сельского поселения</w:t>
      </w:r>
    </w:p>
    <w:p>
      <w:pPr>
        <w:pStyle w:val="387"/>
        <w:jc w:val="right"/>
        <w:rPr>
          <w:rFonts w:hint="default" w:ascii="Times New Roman" w:hAnsi="Times New Roman"/>
          <w:sz w:val="18"/>
          <w:szCs w:val="18"/>
          <w:lang w:val="ru-RU"/>
        </w:rPr>
      </w:pPr>
      <w:r>
        <w:rPr>
          <w:rFonts w:ascii="Times New Roman" w:hAnsi="Times New Roman"/>
          <w:sz w:val="18"/>
          <w:szCs w:val="18"/>
          <w:lang w:eastAsia="ar-SA"/>
        </w:rPr>
        <w:t xml:space="preserve">от </w:t>
      </w:r>
      <w:r>
        <w:rPr>
          <w:rFonts w:hint="default" w:ascii="Times New Roman" w:hAnsi="Times New Roman"/>
          <w:sz w:val="18"/>
          <w:szCs w:val="18"/>
          <w:lang w:val="ru-RU" w:eastAsia="ar-SA"/>
        </w:rPr>
        <w:t xml:space="preserve">                </w:t>
      </w:r>
      <w:r>
        <w:rPr>
          <w:rFonts w:ascii="Times New Roman" w:hAnsi="Times New Roman"/>
          <w:sz w:val="18"/>
          <w:szCs w:val="18"/>
          <w:lang w:eastAsia="ar-SA"/>
        </w:rPr>
        <w:t>2023</w:t>
      </w:r>
      <w:r>
        <w:rPr>
          <w:rFonts w:hint="default" w:ascii="Times New Roman" w:hAnsi="Times New Roman"/>
          <w:sz w:val="18"/>
          <w:szCs w:val="18"/>
          <w:lang w:val="ru-RU" w:eastAsia="ar-SA"/>
        </w:rPr>
        <w:t xml:space="preserve">   </w:t>
      </w:r>
      <w:r>
        <w:rPr>
          <w:rFonts w:ascii="Times New Roman" w:hAnsi="Times New Roman"/>
          <w:sz w:val="18"/>
          <w:szCs w:val="18"/>
          <w:lang w:eastAsia="ar-SA"/>
        </w:rPr>
        <w:t xml:space="preserve"> № </w:t>
      </w:r>
      <w:r>
        <w:rPr>
          <w:rFonts w:hint="default" w:ascii="Times New Roman" w:hAnsi="Times New Roman"/>
          <w:sz w:val="18"/>
          <w:szCs w:val="18"/>
          <w:lang w:val="ru-RU" w:eastAsia="ar-SA"/>
        </w:rPr>
        <w:t xml:space="preserve"> </w:t>
      </w:r>
    </w:p>
    <w:p>
      <w:pPr>
        <w:pStyle w:val="387"/>
        <w:rPr>
          <w:rFonts w:ascii="Times New Roman" w:hAnsi="Times New Roman" w:cs="Arial CYR"/>
          <w:sz w:val="18"/>
          <w:szCs w:val="18"/>
        </w:rPr>
      </w:pPr>
    </w:p>
    <w:p>
      <w:pPr>
        <w:pStyle w:val="387"/>
        <w:jc w:val="center"/>
        <w:rPr>
          <w:rFonts w:ascii="Times New Roman" w:hAnsi="Times New Roman" w:cs="Arial CYR"/>
          <w:b/>
          <w:sz w:val="18"/>
          <w:szCs w:val="18"/>
        </w:rPr>
      </w:pPr>
      <w:r>
        <w:rPr>
          <w:rFonts w:ascii="Times New Roman" w:hAnsi="Times New Roman" w:cs="Arial CYR"/>
          <w:b/>
          <w:sz w:val="18"/>
          <w:szCs w:val="18"/>
        </w:rPr>
        <w:t xml:space="preserve">ПОЛОЖЕНИЕ </w:t>
      </w:r>
    </w:p>
    <w:p>
      <w:pPr>
        <w:pStyle w:val="387"/>
        <w:jc w:val="center"/>
        <w:rPr>
          <w:rFonts w:ascii="Times New Roman" w:hAnsi="Times New Roman" w:cs="Arial CYR"/>
          <w:b/>
          <w:sz w:val="18"/>
          <w:szCs w:val="18"/>
        </w:rPr>
      </w:pPr>
      <w:r>
        <w:rPr>
          <w:rFonts w:ascii="Times New Roman" w:hAnsi="Times New Roman" w:cs="Arial CYR"/>
          <w:b/>
          <w:sz w:val="18"/>
          <w:szCs w:val="18"/>
        </w:rPr>
        <w:t>о контрактном управляющем</w:t>
      </w:r>
    </w:p>
    <w:p>
      <w:pPr>
        <w:pStyle w:val="387"/>
        <w:jc w:val="center"/>
        <w:rPr>
          <w:rFonts w:ascii="Times New Roman" w:hAnsi="Times New Roman" w:cs="Arial CYR"/>
          <w:b/>
          <w:sz w:val="18"/>
          <w:szCs w:val="18"/>
        </w:rPr>
      </w:pPr>
      <w:r>
        <w:rPr>
          <w:rFonts w:ascii="Times New Roman" w:hAnsi="Times New Roman" w:cs="Arial CYR"/>
          <w:b/>
          <w:sz w:val="18"/>
          <w:szCs w:val="18"/>
        </w:rPr>
        <w:t xml:space="preserve">Администрации </w:t>
      </w:r>
      <w:r>
        <w:rPr>
          <w:rFonts w:ascii="Times New Roman" w:hAnsi="Times New Roman" w:cs="Arial CYR"/>
          <w:b/>
          <w:sz w:val="18"/>
          <w:szCs w:val="18"/>
          <w:lang w:val="ru-RU"/>
        </w:rPr>
        <w:t>Взвадского</w:t>
      </w:r>
      <w:r>
        <w:rPr>
          <w:rFonts w:ascii="Times New Roman" w:hAnsi="Times New Roman" w:cs="Arial CYR"/>
          <w:b/>
          <w:sz w:val="18"/>
          <w:szCs w:val="18"/>
        </w:rPr>
        <w:t xml:space="preserve"> сельского поселения</w:t>
      </w:r>
    </w:p>
    <w:p>
      <w:pPr>
        <w:pStyle w:val="387"/>
        <w:jc w:val="center"/>
        <w:rPr>
          <w:rFonts w:ascii="Times New Roman" w:hAnsi="Times New Roman" w:cs="Arial CYR"/>
          <w:b/>
          <w:sz w:val="18"/>
          <w:szCs w:val="18"/>
        </w:rPr>
      </w:pPr>
    </w:p>
    <w:p>
      <w:pPr>
        <w:pStyle w:val="387"/>
        <w:jc w:val="center"/>
        <w:rPr>
          <w:rFonts w:ascii="Times New Roman" w:hAnsi="Times New Roman" w:cs="Arial CYR"/>
          <w:b/>
          <w:sz w:val="18"/>
          <w:szCs w:val="18"/>
        </w:rPr>
      </w:pPr>
      <w:r>
        <w:rPr>
          <w:rFonts w:ascii="Times New Roman" w:hAnsi="Times New Roman" w:cs="Arial CYR"/>
          <w:b/>
          <w:sz w:val="18"/>
          <w:szCs w:val="18"/>
        </w:rPr>
        <w:t>I. Общие положения</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 xml:space="preserve">1.1. Настоящее положение о контрактном управляющем Администрации </w:t>
      </w:r>
      <w:r>
        <w:rPr>
          <w:rFonts w:ascii="Times New Roman" w:hAnsi="Times New Roman" w:cs="Arial CYR"/>
          <w:sz w:val="18"/>
          <w:szCs w:val="18"/>
          <w:lang w:val="ru-RU"/>
        </w:rPr>
        <w:t>Взвадского</w:t>
      </w:r>
      <w:r>
        <w:rPr>
          <w:rFonts w:ascii="Times New Roman" w:hAnsi="Times New Roman" w:cs="Arial CYR"/>
          <w:sz w:val="18"/>
          <w:szCs w:val="18"/>
        </w:rPr>
        <w:t xml:space="preserve"> сельского поселения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r>
        <w:rPr>
          <w:rFonts w:ascii="Times New Roman" w:hAnsi="Times New Roman" w:cs="Arial CYR"/>
          <w:sz w:val="18"/>
          <w:szCs w:val="18"/>
          <w:lang w:val="ru-RU"/>
        </w:rPr>
        <w:t>Взвадского</w:t>
      </w:r>
      <w:r>
        <w:rPr>
          <w:rFonts w:ascii="Times New Roman" w:hAnsi="Times New Roman" w:cs="Arial CYR"/>
          <w:sz w:val="18"/>
          <w:szCs w:val="18"/>
        </w:rPr>
        <w:t xml:space="preserve"> сельского поселения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1.3. Контрактный управляющий назначается Заказчиком как ответственное лицо за осуществление закупок, включая исполнение каждого контракта.</w:t>
      </w:r>
    </w:p>
    <w:p>
      <w:pPr>
        <w:pStyle w:val="387"/>
        <w:rPr>
          <w:rFonts w:ascii="Times New Roman" w:hAnsi="Times New Roman" w:cs="Arial CYR"/>
          <w:sz w:val="18"/>
          <w:szCs w:val="18"/>
        </w:rPr>
      </w:pPr>
    </w:p>
    <w:p>
      <w:pPr>
        <w:pStyle w:val="387"/>
        <w:jc w:val="center"/>
        <w:rPr>
          <w:rFonts w:ascii="Times New Roman" w:hAnsi="Times New Roman" w:cs="Arial CYR"/>
          <w:b/>
          <w:sz w:val="18"/>
          <w:szCs w:val="18"/>
        </w:rPr>
      </w:pPr>
      <w:r>
        <w:rPr>
          <w:rFonts w:ascii="Times New Roman" w:hAnsi="Times New Roman" w:cs="Arial CYR"/>
          <w:b/>
          <w:sz w:val="18"/>
          <w:szCs w:val="18"/>
        </w:rPr>
        <w:t>II. Организация деятельности контрактного управляющего</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2.1. Контрактный управляющий должен иметь высшее образование или дополнительное профессиональное образование в сфере закупок.</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pPr>
        <w:pStyle w:val="387"/>
        <w:rPr>
          <w:rFonts w:ascii="Times New Roman" w:hAnsi="Times New Roman" w:cs="Arial CYR"/>
          <w:sz w:val="18"/>
          <w:szCs w:val="18"/>
        </w:rPr>
      </w:pPr>
    </w:p>
    <w:p>
      <w:pPr>
        <w:pStyle w:val="387"/>
        <w:jc w:val="center"/>
        <w:rPr>
          <w:rFonts w:ascii="Times New Roman" w:hAnsi="Times New Roman" w:cs="Arial CYR"/>
          <w:b/>
          <w:sz w:val="18"/>
          <w:szCs w:val="18"/>
        </w:rPr>
      </w:pPr>
      <w:r>
        <w:rPr>
          <w:rFonts w:ascii="Times New Roman" w:hAnsi="Times New Roman" w:cs="Arial CYR"/>
          <w:b/>
          <w:sz w:val="18"/>
          <w:szCs w:val="18"/>
        </w:rPr>
        <w:t>III. Функции и полномочия контрактного управляющего</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 Контрактный управляющий осуществляет следующие функции и полномочия:</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3.1. При планировании закупок:</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3.1.1. разрабатывает план-график, осуществляет подготовку изменений в план-график;</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3.1.2. размещает в единой информационной системе в сфере закупок (далее - единая информационная система) план-график и внесенные в него изменения;</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3.1.3. организует общественное обсуждение закупок в случаях, предусмотренных статьей 20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 При определении поставщиков (подрядчиков, исполнителей):</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3.2.2.2. осуществляет описание объекта закупки;</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3.2.2.3. указывает в извещении об осуществлении закупки информацию, предусмотренную статьей 42 Федерального закона, в том числе информацию:</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о преимуществе в отношении участников закупок, установленном в соответствии со статьей 30 Федерального закона (при необходимости);</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о преимуществах, предоставляемых в соответствии со статьями 28, 29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3.2.5. осуществляет оформление и размещение в единой информационной системе протоколов определения поставщика (подрядчика, исполнителя);</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3.2.6. осуществляет организационно-техническое обеспечение деятельности комиссии по осуществлению закупок;</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3.2.7. осуществляет привлечение экспертов, экспертных организаций в случаях, установленных статьей 41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 При заключении контрактов:</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3.3.2. осуществляет рассмотрение протокола разногласий при наличии разногласий по проекту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3.3.3. осуществляет рассмотрение независимой  гарантии, представленной в качестве обеспечения исполнения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3.3.7. обеспечивает хранение информации и документов в соответствии с частью 15 статьи 4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 При исполнении, изменении, расторжении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3.4.1. осуществляет рассмотрение независимой гарантии, представленной в качестве обеспечения гарантийного обязательства;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3.4.2. обеспечивает исполнение условий контракта в части выплаты аванса (если контрактом предусмотрена выплата аванса);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3.4.9. обеспечивает одностороннее расторжение контракта в порядке, предусмотренном статьей 95 Федерального закона.</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3.5. осуществляет иные функции и полномочия, предусмотренные Федеральным законом, в том числе:</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pPr>
        <w:pStyle w:val="387"/>
        <w:ind w:right="113" w:firstLine="709"/>
        <w:jc w:val="both"/>
        <w:rPr>
          <w:rFonts w:ascii="Times New Roman" w:hAnsi="Times New Roman" w:cs="Arial CYR"/>
          <w:sz w:val="18"/>
          <w:szCs w:val="18"/>
        </w:rPr>
      </w:pPr>
      <w:r>
        <w:rPr>
          <w:rFonts w:ascii="Times New Roman" w:hAnsi="Times New Roman" w:cs="Arial CYR"/>
          <w:sz w:val="18"/>
          <w:szCs w:val="1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pPr>
        <w:pStyle w:val="387"/>
        <w:ind w:right="113" w:firstLine="709"/>
        <w:jc w:val="both"/>
        <w:rPr>
          <w:rFonts w:hint="default" w:ascii="Times New Roman" w:hAnsi="Times New Roman" w:cs="Times New Roman"/>
          <w:b/>
          <w:sz w:val="18"/>
          <w:szCs w:val="18"/>
          <w:lang w:val="ru-RU"/>
        </w:rPr>
      </w:pPr>
      <w:r>
        <w:rPr>
          <w:rFonts w:ascii="Times New Roman" w:hAnsi="Times New Roman" w:cs="Arial CYR"/>
          <w:sz w:val="18"/>
          <w:szCs w:val="18"/>
        </w:rPr>
        <w:t>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w:t>
      </w:r>
      <w:r>
        <w:rPr>
          <w:rFonts w:cs="Arial CYR"/>
          <w:sz w:val="18"/>
          <w:szCs w:val="18"/>
          <w:lang w:val="ru-RU"/>
        </w:rPr>
        <w:t>она</w:t>
      </w:r>
    </w:p>
    <w:p>
      <w:pPr>
        <w:widowControl w:val="0"/>
        <w:autoSpaceDE w:val="0"/>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28.02.2023 года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17</w:t>
      </w:r>
    </w:p>
    <w:p>
      <w:pPr>
        <w:spacing w:after="480"/>
        <w:ind w:left="-142" w:firstLine="90" w:firstLineChars="50"/>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6596"/>
      </w:tblGrid>
      <w:tr>
        <w:trPr>
          <w:trHeight w:val="435" w:hRule="atLeast"/>
        </w:trPr>
        <w:tc>
          <w:tcPr>
            <w:tcW w:w="6596"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w:t>
            </w:r>
          </w:p>
          <w:p>
            <w:pP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программу Взвадского сельского поселения </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«Организация благоустройства территории </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и содержания объектов внешнего </w:t>
            </w:r>
          </w:p>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благоустройства на территории Взвадского сельского поселения на 20</w:t>
            </w:r>
            <w:r>
              <w:rPr>
                <w:rFonts w:hint="default" w:ascii="Times New Roman" w:hAnsi="Times New Roman" w:cs="Times New Roman"/>
                <w:b/>
                <w:sz w:val="18"/>
                <w:szCs w:val="18"/>
                <w:lang w:val="ru-RU"/>
              </w:rPr>
              <w:t xml:space="preserve">22-2025 </w:t>
            </w:r>
            <w:r>
              <w:rPr>
                <w:rFonts w:hint="default" w:ascii="Times New Roman" w:hAnsi="Times New Roman" w:cs="Times New Roman"/>
                <w:b/>
                <w:sz w:val="18"/>
                <w:szCs w:val="18"/>
              </w:rPr>
              <w:t xml:space="preserve"> годы»</w:t>
            </w:r>
          </w:p>
        </w:tc>
      </w:tr>
    </w:tbl>
    <w:p>
      <w:pPr>
        <w:rPr>
          <w:rFonts w:hint="default" w:ascii="Times New Roman" w:hAnsi="Times New Roman" w:cs="Times New Roman"/>
          <w:sz w:val="18"/>
          <w:szCs w:val="18"/>
        </w:rPr>
      </w:pPr>
    </w:p>
    <w:p>
      <w:pPr>
        <w:suppressAutoHyphens w:val="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suppressAutoHyphens w:val="0"/>
        <w:jc w:val="both"/>
        <w:rPr>
          <w:rFonts w:hint="default" w:ascii="Times New Roman" w:hAnsi="Times New Roman" w:cs="Times New Roman"/>
          <w:b/>
          <w:sz w:val="18"/>
          <w:szCs w:val="18"/>
          <w:lang w:eastAsia="ru-RU"/>
        </w:rPr>
      </w:pPr>
    </w:p>
    <w:p>
      <w:pPr>
        <w:suppressAutoHyphens w:val="0"/>
        <w:jc w:val="both"/>
        <w:rPr>
          <w:rFonts w:hint="default" w:ascii="Times New Roman" w:hAnsi="Times New Roman" w:cs="Times New Roman"/>
          <w:b/>
          <w:sz w:val="18"/>
          <w:szCs w:val="18"/>
          <w:lang w:eastAsia="ru-RU"/>
        </w:rPr>
      </w:pPr>
    </w:p>
    <w:p>
      <w:pPr>
        <w:suppressAutoHyphens w:val="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1"/>
        <w:numPr>
          <w:ilvl w:val="0"/>
          <w:numId w:val="7"/>
        </w:numPr>
        <w:suppressAutoHyphens w:val="0"/>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r>
        <w:rPr>
          <w:rFonts w:hint="default" w:ascii="Times New Roman" w:hAnsi="Times New Roman" w:cs="Times New Roman"/>
          <w:sz w:val="18"/>
          <w:szCs w:val="18"/>
          <w:lang w:eastAsia="ru-RU"/>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70</w:t>
      </w:r>
      <w:r>
        <w:rPr>
          <w:rFonts w:hint="default" w:ascii="Times New Roman" w:hAnsi="Times New Roman" w:cs="Times New Roman"/>
          <w:sz w:val="18"/>
          <w:szCs w:val="18"/>
          <w:lang w:eastAsia="ru-RU"/>
        </w:rPr>
        <w:t>:</w:t>
      </w:r>
    </w:p>
    <w:p>
      <w:pPr>
        <w:pStyle w:val="51"/>
        <w:suppressAutoHyphens w:val="0"/>
        <w:ind w:left="0" w:firstLine="450" w:firstLineChars="2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утверждённую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 xml:space="preserve">70 </w:t>
      </w:r>
      <w:r>
        <w:rPr>
          <w:rFonts w:hint="default" w:ascii="Times New Roman" w:hAnsi="Times New Roman" w:cs="Times New Roman"/>
          <w:sz w:val="18"/>
          <w:szCs w:val="18"/>
          <w:lang w:eastAsia="ru-RU"/>
        </w:rPr>
        <w:t xml:space="preserve">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внести следующие изменения:</w:t>
      </w:r>
    </w:p>
    <w:p>
      <w:pPr>
        <w:overflowPunct w:val="0"/>
        <w:autoSpaceDN w:val="0"/>
        <w:adjustRightInd w:val="0"/>
        <w:jc w:val="both"/>
        <w:textAlignment w:val="baseline"/>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pStyle w:val="51"/>
        <w:suppressAutoHyphens w:val="0"/>
        <w:ind w:left="0" w:firstLine="180" w:firstLineChars="100"/>
        <w:jc w:val="both"/>
        <w:rPr>
          <w:rFonts w:hint="default" w:ascii="Times New Roman" w:hAnsi="Times New Roman" w:eastAsia="Calibri" w:cs="Times New Roman"/>
          <w:b w:val="0"/>
          <w:bCs/>
          <w:sz w:val="18"/>
          <w:szCs w:val="18"/>
          <w:lang w:eastAsia="en-US"/>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1475,6</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627,4</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448,7</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1982,9</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405,1</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236,0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236,0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1924,3</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1982,9</w:t>
            </w:r>
          </w:p>
        </w:tc>
        <w:tc>
          <w:tcPr>
            <w:tcW w:w="1842"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1504,5</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5411,7</w:t>
            </w:r>
          </w:p>
        </w:tc>
      </w:tr>
    </w:tbl>
    <w:p>
      <w:pPr>
        <w:pStyle w:val="51"/>
        <w:suppressAutoHyphens w:val="0"/>
        <w:ind w:left="0" w:firstLine="180" w:firstLineChars="100"/>
        <w:jc w:val="both"/>
        <w:rPr>
          <w:rFonts w:hint="default" w:ascii="Times New Roman" w:hAnsi="Times New Roman" w:eastAsia="Calibri" w:cs="Times New Roman"/>
          <w:b w:val="0"/>
          <w:bCs/>
          <w:sz w:val="18"/>
          <w:szCs w:val="18"/>
          <w:lang w:eastAsia="en-US"/>
        </w:rPr>
      </w:pPr>
    </w:p>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2</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w:t>
      </w:r>
    </w:p>
    <w:p>
      <w:pPr>
        <w:widowControl w:val="0"/>
        <w:autoSpaceDE w:val="0"/>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МУНИЦИПАЛЬНОЙ ПРОГРАММЫ</w:t>
      </w:r>
    </w:p>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b/>
          <w:sz w:val="18"/>
          <w:szCs w:val="18"/>
          <w:lang w:val="ru-RU" w:eastAsia="en-US"/>
        </w:rPr>
        <w:t>2022-2025</w:t>
      </w:r>
      <w:r>
        <w:rPr>
          <w:rFonts w:hint="default" w:ascii="Times New Roman" w:hAnsi="Times New Roman" w:eastAsia="Calibri" w:cs="Times New Roman"/>
          <w:b/>
          <w:sz w:val="18"/>
          <w:szCs w:val="18"/>
          <w:lang w:eastAsia="en-US"/>
        </w:rPr>
        <w:t xml:space="preserve"> годы»</w:t>
      </w:r>
    </w:p>
    <w:p>
      <w:pPr>
        <w:widowControl w:val="0"/>
        <w:autoSpaceDE w:val="0"/>
        <w:jc w:val="both"/>
        <w:rPr>
          <w:rFonts w:hint="default" w:ascii="Times New Roman" w:hAnsi="Times New Roman" w:eastAsia="Calibri" w:cs="Times New Roman"/>
          <w:sz w:val="18"/>
          <w:szCs w:val="18"/>
          <w:lang w:eastAsia="en-US"/>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15423" w:type="dxa"/>
        <w:tblInd w:w="-282" w:type="dxa"/>
        <w:tblLayout w:type="fixed"/>
        <w:tblCellMar>
          <w:top w:w="0" w:type="dxa"/>
          <w:left w:w="75" w:type="dxa"/>
          <w:bottom w:w="0" w:type="dxa"/>
          <w:right w:w="75" w:type="dxa"/>
        </w:tblCellMar>
      </w:tblPr>
      <w:tblGrid>
        <w:gridCol w:w="708"/>
        <w:gridCol w:w="4317"/>
        <w:gridCol w:w="1570"/>
        <w:gridCol w:w="1132"/>
        <w:gridCol w:w="1603"/>
        <w:gridCol w:w="2311"/>
        <w:gridCol w:w="845"/>
        <w:gridCol w:w="851"/>
        <w:gridCol w:w="850"/>
        <w:gridCol w:w="1236"/>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4317"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70"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603"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2311"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317"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70"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603"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2311"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51"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850"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both"/>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trHeight w:val="90" w:hRule="atLeast"/>
        </w:trPr>
        <w:tc>
          <w:tcPr>
            <w:tcW w:w="70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1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7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31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1854"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eastAsia="Calibri" w:cs="Times New Roman"/>
                <w:sz w:val="18"/>
                <w:szCs w:val="18"/>
                <w:lang w:val="ru-RU" w:eastAsia="en-US"/>
              </w:rPr>
            </w:pPr>
          </w:p>
        </w:tc>
        <w:tc>
          <w:tcPr>
            <w:tcW w:w="4317"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Реализация подпрограммы «Уборка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ind w:hanging="2"/>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231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бюджет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45"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80,6</w:t>
            </w:r>
          </w:p>
          <w:p>
            <w:pPr>
              <w:jc w:val="center"/>
              <w:rPr>
                <w:rFonts w:hint="default" w:ascii="Times New Roman" w:hAnsi="Times New Roman" w:cs="Times New Roman"/>
                <w:sz w:val="18"/>
                <w:szCs w:val="18"/>
                <w:lang w:val="ru-RU"/>
              </w:rPr>
            </w:pPr>
          </w:p>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475,6</w:t>
            </w:r>
          </w:p>
          <w:p>
            <w:pPr>
              <w:jc w:val="center"/>
              <w:rPr>
                <w:rFonts w:hint="default" w:ascii="Times New Roman" w:hAnsi="Times New Roman" w:cs="Times New Roman"/>
                <w:sz w:val="18"/>
                <w:szCs w:val="18"/>
                <w:lang w:val="ru-RU"/>
              </w:rPr>
            </w:pP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188,7</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116,0</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r>
      <w:tr>
        <w:tblPrEx>
          <w:tblCellMar>
            <w:top w:w="0" w:type="dxa"/>
            <w:left w:w="75" w:type="dxa"/>
            <w:bottom w:w="0" w:type="dxa"/>
            <w:right w:w="75" w:type="dxa"/>
          </w:tblCellMar>
        </w:tblPrEx>
        <w:trPr>
          <w:trHeight w:val="1024"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17"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 xml:space="preserve">Освещение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sz w:val="18"/>
                <w:szCs w:val="18"/>
              </w:rPr>
              <w:t>»</w:t>
            </w:r>
          </w:p>
        </w:tc>
        <w:tc>
          <w:tcPr>
            <w:tcW w:w="1570"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2022-2025 годы </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231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Бюджет</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c>
          <w:tcPr>
            <w:tcW w:w="845"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216,8</w:t>
            </w:r>
          </w:p>
        </w:tc>
        <w:tc>
          <w:tcPr>
            <w:tcW w:w="851"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180,0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4317" w:type="dxa"/>
            <w:tcBorders>
              <w:left w:val="single" w:color="auto" w:sz="4" w:space="0"/>
              <w:bottom w:val="single" w:color="auto" w:sz="4" w:space="0"/>
            </w:tcBorders>
            <w:noWrap w:val="0"/>
            <w:vAlign w:val="top"/>
          </w:tcPr>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Реализация  подпрограммы «Содержание и ремонт мест захоронения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2311"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tc>
        <w:tc>
          <w:tcPr>
            <w:tcW w:w="84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tc>
        <w:tc>
          <w:tcPr>
            <w:tcW w:w="851"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26,3</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448,7</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1982,9</w:t>
            </w:r>
          </w:p>
          <w:p>
            <w:pPr>
              <w:widowControl w:val="0"/>
              <w:autoSpaceDE w:val="0"/>
              <w:snapToGrid w:val="0"/>
              <w:jc w:val="both"/>
              <w:rPr>
                <w:rFonts w:hint="default" w:ascii="Times New Roman" w:hAnsi="Times New Roman" w:cs="Times New Roman"/>
                <w:sz w:val="18"/>
                <w:szCs w:val="18"/>
                <w:lang w:val="ru-RU"/>
              </w:rPr>
            </w:pP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384"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 xml:space="preserve">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77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rPr>
                <w:rFonts w:hint="default" w:ascii="Times New Roman" w:hAnsi="Times New Roman" w:cs="Times New Roman"/>
                <w:sz w:val="18"/>
                <w:szCs w:val="18"/>
                <w:lang w:val="ru-RU"/>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11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widowControl w:val="0"/>
        <w:autoSpaceDE w:val="0"/>
        <w:jc w:val="right"/>
        <w:rPr>
          <w:rFonts w:hint="default" w:ascii="Times New Roman" w:hAnsi="Times New Roman" w:cs="Times New Roman"/>
          <w:b/>
          <w:sz w:val="18"/>
          <w:szCs w:val="18"/>
        </w:rPr>
      </w:pPr>
    </w:p>
    <w:p>
      <w:pPr>
        <w:pStyle w:val="51"/>
        <w:suppressAutoHyphens w:val="0"/>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«Освещение улиц на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suppressAutoHyphens w:val="0"/>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2</w:t>
      </w:r>
      <w:r>
        <w:rPr>
          <w:rFonts w:hint="default" w:ascii="Times New Roman" w:hAnsi="Times New Roman" w:eastAsia="Lucida Sans Unicode" w:cs="Times New Roman"/>
          <w:kern w:val="2"/>
          <w:sz w:val="18"/>
          <w:szCs w:val="18"/>
          <w:lang w:bidi="hi-IN"/>
        </w:rPr>
        <w:t>.1.  изложить пункт 4. «</w:t>
      </w:r>
      <w:r>
        <w:rPr>
          <w:rFonts w:hint="default" w:ascii="Times New Roman" w:hAnsi="Times New Roman" w:eastAsia="Lucida Sans Unicode" w:cs="Times New Roman"/>
          <w:kern w:val="2"/>
          <w:sz w:val="18"/>
          <w:szCs w:val="18"/>
          <w:lang w:val="ru-RU" w:bidi="hi-IN"/>
        </w:rPr>
        <w:t>Объёмы</w:t>
      </w:r>
      <w:r>
        <w:rPr>
          <w:rFonts w:hint="default" w:ascii="Times New Roman" w:hAnsi="Times New Roman" w:eastAsia="Lucida Sans Unicode" w:cs="Times New Roman"/>
          <w:kern w:val="2"/>
          <w:sz w:val="18"/>
          <w:szCs w:val="18"/>
          <w:lang w:bidi="hi-IN"/>
        </w:rPr>
        <w:t xml:space="preserve"> и источники финансирования подпрограммы в целом и по годам реализации (тыс.руб.)»  в следующей редакции:</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216,8</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180,0</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596,8</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596,8</w:t>
            </w:r>
          </w:p>
        </w:tc>
      </w:tr>
    </w:tbl>
    <w:p>
      <w:pPr>
        <w:widowControl w:val="0"/>
        <w:autoSpaceDE w:val="0"/>
        <w:jc w:val="both"/>
        <w:rPr>
          <w:rFonts w:hint="default" w:ascii="Times New Roman" w:hAnsi="Times New Roman" w:cs="Times New Roman"/>
          <w:sz w:val="18"/>
          <w:szCs w:val="18"/>
        </w:rPr>
      </w:pPr>
    </w:p>
    <w:p>
      <w:pPr>
        <w:ind w:firstLine="630" w:firstLineChars="3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 </w:t>
      </w:r>
    </w:p>
    <w:p>
      <w:pPr>
        <w:jc w:val="center"/>
        <w:rPr>
          <w:rFonts w:hint="default" w:ascii="Times New Roman" w:hAnsi="Times New Roman" w:cs="Times New Roman"/>
          <w:b/>
          <w:bCs w:val="0"/>
          <w:sz w:val="18"/>
          <w:szCs w:val="18"/>
          <w:lang w:val="ru-RU"/>
        </w:rPr>
      </w:pPr>
    </w:p>
    <w:p>
      <w:pPr>
        <w:jc w:val="center"/>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МЕРОПРИЯТИЯ ПОДПРОГРАММЫ</w:t>
      </w:r>
    </w:p>
    <w:p>
      <w:pPr>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«О</w:t>
      </w:r>
      <w:r>
        <w:rPr>
          <w:rFonts w:hint="default" w:ascii="Times New Roman" w:hAnsi="Times New Roman" w:eastAsia="Calibri" w:cs="Times New Roman"/>
          <w:b/>
          <w:bCs w:val="0"/>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bCs w:val="0"/>
          <w:sz w:val="18"/>
          <w:szCs w:val="18"/>
          <w:lang w:eastAsia="en-US"/>
        </w:rPr>
        <w:t xml:space="preserve">  </w:t>
      </w:r>
      <w:r>
        <w:rPr>
          <w:rFonts w:hint="default" w:ascii="Times New Roman" w:hAnsi="Times New Roman" w:eastAsia="Calibri" w:cs="Times New Roman"/>
          <w:b/>
          <w:bCs w:val="0"/>
          <w:sz w:val="18"/>
          <w:szCs w:val="18"/>
          <w:lang w:eastAsia="en-US"/>
        </w:rPr>
        <w:t xml:space="preserve">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rPr>
          <w:rFonts w:hint="default" w:ascii="Times New Roman" w:hAnsi="Times New Roman" w:cs="Times New Roman"/>
          <w:sz w:val="18"/>
          <w:szCs w:val="18"/>
        </w:rPr>
      </w:pPr>
    </w:p>
    <w:tbl>
      <w:tblPr>
        <w:tblStyle w:val="13"/>
        <w:tblW w:w="1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22"/>
        <w:gridCol w:w="1710"/>
        <w:gridCol w:w="1190"/>
        <w:gridCol w:w="1362"/>
        <w:gridCol w:w="1276"/>
        <w:gridCol w:w="837"/>
        <w:gridCol w:w="837"/>
        <w:gridCol w:w="837"/>
        <w:gridCol w:w="996"/>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5122"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710"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tcBorders>
              <w:right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07" w:type="dxa"/>
            <w:gridSpan w:val="4"/>
            <w:tcBorders>
              <w:top w:val="single" w:color="auto" w:sz="4" w:space="0"/>
              <w:left w:val="single" w:color="auto" w:sz="4" w:space="0"/>
              <w:bottom w:val="single" w:color="auto" w:sz="4" w:space="0"/>
              <w:right w:val="single" w:color="auto"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Объем финансирования по годам </w:t>
            </w:r>
          </w:p>
          <w:p>
            <w:pPr>
              <w:widowControl w:val="0"/>
              <w:autoSpaceDE w:val="0"/>
              <w:ind w:firstLine="1080" w:firstLineChars="600"/>
              <w:jc w:val="both"/>
              <w:rPr>
                <w:rFonts w:hint="default" w:ascii="Times New Roman" w:hAnsi="Times New Roman" w:cs="Times New Roman"/>
                <w:sz w:val="18"/>
                <w:szCs w:val="18"/>
              </w:rPr>
            </w:pPr>
            <w:r>
              <w:rPr>
                <w:rFonts w:hint="default" w:ascii="Times New Roman" w:hAnsi="Times New Roman" w:cs="Times New Roman"/>
                <w:sz w:val="18"/>
                <w:szCs w:val="18"/>
              </w:rPr>
              <w:t>(тыс. руб.):</w:t>
            </w:r>
          </w:p>
        </w:tc>
        <w:tc>
          <w:tcPr>
            <w:tcW w:w="4985" w:type="dxa"/>
            <w:tcBorders>
              <w:top w:val="nil"/>
              <w:left w:val="single" w:color="auto" w:sz="4" w:space="0"/>
              <w:bottom w:val="nil"/>
              <w:right w:val="nil"/>
            </w:tcBorders>
            <w:noWrap w:val="0"/>
            <w:vAlign w:val="top"/>
          </w:tcPr>
          <w:p>
            <w:pPr>
              <w:widowControl w:val="0"/>
              <w:autoSpaceDE w:val="0"/>
              <w:jc w:val="both"/>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vMerge w:val="continue"/>
            <w:noWrap w:val="0"/>
            <w:vAlign w:val="top"/>
          </w:tcPr>
          <w:p>
            <w:pPr>
              <w:widowControl w:val="0"/>
              <w:autoSpaceDE w:val="0"/>
              <w:jc w:val="both"/>
              <w:rPr>
                <w:rFonts w:hint="default" w:ascii="Times New Roman" w:hAnsi="Times New Roman" w:cs="Times New Roman"/>
                <w:sz w:val="18"/>
                <w:szCs w:val="18"/>
              </w:rPr>
            </w:pPr>
          </w:p>
        </w:tc>
        <w:tc>
          <w:tcPr>
            <w:tcW w:w="5122" w:type="dxa"/>
            <w:vMerge w:val="continue"/>
            <w:noWrap w:val="0"/>
            <w:vAlign w:val="top"/>
          </w:tcPr>
          <w:p>
            <w:pPr>
              <w:widowControl w:val="0"/>
              <w:autoSpaceDE w:val="0"/>
              <w:jc w:val="both"/>
              <w:rPr>
                <w:rFonts w:hint="default" w:ascii="Times New Roman" w:hAnsi="Times New Roman" w:cs="Times New Roman"/>
                <w:sz w:val="18"/>
                <w:szCs w:val="18"/>
              </w:rPr>
            </w:pPr>
          </w:p>
        </w:tc>
        <w:tc>
          <w:tcPr>
            <w:tcW w:w="1710" w:type="dxa"/>
            <w:vMerge w:val="continue"/>
            <w:noWrap w:val="0"/>
            <w:vAlign w:val="top"/>
          </w:tcPr>
          <w:p>
            <w:pPr>
              <w:widowControl w:val="0"/>
              <w:autoSpaceDE w:val="0"/>
              <w:jc w:val="both"/>
              <w:rPr>
                <w:rFonts w:hint="default" w:ascii="Times New Roman" w:hAnsi="Times New Roman" w:cs="Times New Roman"/>
                <w:sz w:val="18"/>
                <w:szCs w:val="18"/>
              </w:rPr>
            </w:pPr>
          </w:p>
        </w:tc>
        <w:tc>
          <w:tcPr>
            <w:tcW w:w="1190" w:type="dxa"/>
            <w:vMerge w:val="continue"/>
            <w:noWrap w:val="0"/>
            <w:vAlign w:val="top"/>
          </w:tcPr>
          <w:p>
            <w:pPr>
              <w:widowControl w:val="0"/>
              <w:autoSpaceDE w:val="0"/>
              <w:jc w:val="both"/>
              <w:rPr>
                <w:rFonts w:hint="default" w:ascii="Times New Roman" w:hAnsi="Times New Roman" w:cs="Times New Roman"/>
                <w:sz w:val="18"/>
                <w:szCs w:val="18"/>
              </w:rPr>
            </w:pPr>
          </w:p>
        </w:tc>
        <w:tc>
          <w:tcPr>
            <w:tcW w:w="1362" w:type="dxa"/>
            <w:vMerge w:val="continue"/>
            <w:noWrap w:val="0"/>
            <w:vAlign w:val="top"/>
          </w:tcPr>
          <w:p>
            <w:pPr>
              <w:widowControl w:val="0"/>
              <w:autoSpaceDE w:val="0"/>
              <w:jc w:val="both"/>
              <w:rPr>
                <w:rFonts w:hint="default" w:ascii="Times New Roman" w:hAnsi="Times New Roman" w:cs="Times New Roman"/>
                <w:sz w:val="18"/>
                <w:szCs w:val="18"/>
              </w:rPr>
            </w:pPr>
          </w:p>
        </w:tc>
        <w:tc>
          <w:tcPr>
            <w:tcW w:w="1276" w:type="dxa"/>
            <w:vMerge w:val="continue"/>
            <w:noWrap w:val="0"/>
            <w:vAlign w:val="top"/>
          </w:tcPr>
          <w:p>
            <w:pPr>
              <w:widowControl w:val="0"/>
              <w:autoSpaceDE w:val="0"/>
              <w:jc w:val="both"/>
              <w:rPr>
                <w:rFonts w:hint="default" w:ascii="Times New Roman" w:hAnsi="Times New Roman" w:cs="Times New Roman"/>
                <w:sz w:val="18"/>
                <w:szCs w:val="18"/>
              </w:rPr>
            </w:pP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12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1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67" w:type="dxa"/>
            <w:gridSpan w:val="9"/>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5122"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71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1.1</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141,6</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180,0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5122"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71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2.2</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75,2</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Height w:val="1254" w:hRule="atLeast"/>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5122"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71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 годы</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27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jc w:val="both"/>
              <w:rPr>
                <w:rFonts w:hint="default" w:ascii="Times New Roman" w:hAnsi="Times New Roman" w:cs="Times New Roman"/>
                <w:sz w:val="18"/>
                <w:szCs w:val="18"/>
                <w:lang w:val="ru-RU"/>
              </w:rPr>
            </w:pPr>
          </w:p>
          <w:p>
            <w:pPr>
              <w:widowControl w:val="0"/>
              <w:autoSpaceDE w:val="0"/>
              <w:ind w:left="10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widowControl w:val="0"/>
        <w:autoSpaceDE w:val="0"/>
        <w:jc w:val="center"/>
        <w:rPr>
          <w:rFonts w:hint="default" w:ascii="Times New Roman" w:hAnsi="Times New Roman" w:cs="Times New Roman"/>
          <w:b w:val="0"/>
          <w:bCs w:val="0"/>
          <w:sz w:val="18"/>
          <w:szCs w:val="18"/>
        </w:rPr>
      </w:pPr>
    </w:p>
    <w:p>
      <w:pPr>
        <w:pStyle w:val="51"/>
        <w:suppressAutoHyphens w:val="0"/>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 xml:space="preserve">2022-2025 </w:t>
      </w:r>
      <w:r>
        <w:rPr>
          <w:rFonts w:hint="default" w:ascii="Times New Roman" w:hAnsi="Times New Roman" w:cs="Times New Roman"/>
          <w:sz w:val="18"/>
          <w:szCs w:val="18"/>
          <w:lang w:eastAsia="ru-RU"/>
        </w:rPr>
        <w:t>годы»:</w:t>
      </w:r>
    </w:p>
    <w:p>
      <w:pPr>
        <w:ind w:firstLine="630" w:firstLineChars="35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1.3.1.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p>
      <w:pPr>
        <w:widowControl w:val="0"/>
        <w:autoSpaceDE w:val="0"/>
        <w:jc w:val="both"/>
        <w:rPr>
          <w:rFonts w:hint="default" w:ascii="Times New Roman" w:hAnsi="Times New Roman" w:cs="Times New Roman"/>
          <w:b/>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475,6</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188,7</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116,0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475,6</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587,5</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1063,1</w:t>
            </w:r>
          </w:p>
        </w:tc>
      </w:tr>
    </w:tbl>
    <w:p>
      <w:pPr>
        <w:widowControl w:val="0"/>
        <w:autoSpaceDE w:val="0"/>
        <w:ind w:firstLine="720"/>
        <w:rPr>
          <w:rFonts w:hint="default" w:ascii="Times New Roman" w:hAnsi="Times New Roman" w:cs="Times New Roman"/>
          <w:sz w:val="18"/>
          <w:szCs w:val="18"/>
        </w:rPr>
      </w:pPr>
    </w:p>
    <w:p>
      <w:pPr>
        <w:widowControl w:val="0"/>
        <w:autoSpaceDE w:val="0"/>
        <w:ind w:firstLine="720"/>
        <w:rPr>
          <w:rFonts w:hint="default" w:ascii="Times New Roman" w:hAnsi="Times New Roman" w:cs="Times New Roman"/>
          <w:sz w:val="18"/>
          <w:szCs w:val="18"/>
        </w:rPr>
      </w:pPr>
    </w:p>
    <w:p>
      <w:pPr>
        <w:widowControl w:val="0"/>
        <w:autoSpaceDE w:val="0"/>
        <w:ind w:firstLine="720"/>
        <w:jc w:val="center"/>
        <w:rPr>
          <w:rFonts w:hint="default" w:eastAsia="Calibri" w:cs="Times New Roman"/>
          <w:sz w:val="18"/>
          <w:szCs w:val="18"/>
          <w:lang w:val="ru-RU"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eastAsia="Calibri" w:cs="Times New Roman"/>
          <w:sz w:val="18"/>
          <w:szCs w:val="18"/>
          <w:lang w:eastAsia="en-US"/>
        </w:rPr>
        <w:t xml:space="preserve"> в следующей редакции</w:t>
      </w:r>
      <w:bookmarkStart w:id="9" w:name="Par314"/>
      <w:bookmarkEnd w:id="9"/>
      <w:r>
        <w:rPr>
          <w:rFonts w:hint="default" w:eastAsia="Calibri" w:cs="Times New Roman"/>
          <w:sz w:val="18"/>
          <w:szCs w:val="18"/>
          <w:lang w:val="ru-RU" w:eastAsia="en-US"/>
        </w:rPr>
        <w:t>:</w:t>
      </w:r>
    </w:p>
    <w:p>
      <w:pPr>
        <w:widowControl w:val="0"/>
        <w:autoSpaceDE w:val="0"/>
        <w:ind w:firstLine="720"/>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w:t>
      </w: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rPr>
        <w:t>»</w:t>
      </w:r>
    </w:p>
    <w:p>
      <w:pPr>
        <w:widowControl w:val="0"/>
        <w:autoSpaceDE w:val="0"/>
        <w:jc w:val="center"/>
        <w:rPr>
          <w:rFonts w:hint="default" w:ascii="Times New Roman" w:hAnsi="Times New Roman" w:cs="Times New Roman"/>
          <w:b/>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55"/>
        <w:gridCol w:w="1605"/>
        <w:gridCol w:w="1155"/>
        <w:gridCol w:w="1545"/>
        <w:gridCol w:w="1665"/>
        <w:gridCol w:w="1395"/>
        <w:gridCol w:w="1455"/>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5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60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5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Срок реализации</w:t>
            </w:r>
          </w:p>
        </w:tc>
        <w:tc>
          <w:tcPr>
            <w:tcW w:w="154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6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5580" w:type="dxa"/>
            <w:gridSpan w:val="4"/>
            <w:noWrap w:val="0"/>
            <w:vAlign w:val="top"/>
          </w:tcPr>
          <w:p>
            <w:pPr>
              <w:widowControl w:val="0"/>
              <w:autoSpaceDE w:val="0"/>
              <w:jc w:val="center"/>
              <w:rPr>
                <w:rFonts w:hint="default" w:ascii="Times New Roman" w:hAnsi="Times New Roman" w:cs="Times New Roman"/>
                <w:b/>
                <w:sz w:val="18"/>
                <w:szCs w:val="18"/>
                <w:vertAlign w:val="baseline"/>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45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60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15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54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66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39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2022</w:t>
            </w:r>
          </w:p>
        </w:tc>
        <w:tc>
          <w:tcPr>
            <w:tcW w:w="145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2023</w:t>
            </w:r>
          </w:p>
        </w:tc>
        <w:tc>
          <w:tcPr>
            <w:tcW w:w="1380"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2024</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4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60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11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154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66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139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4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138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35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1.1</w:t>
            </w:r>
          </w:p>
        </w:tc>
        <w:tc>
          <w:tcPr>
            <w:tcW w:w="1455" w:type="dxa"/>
            <w:noWrap w:val="0"/>
            <w:vAlign w:val="top"/>
          </w:tcPr>
          <w:p>
            <w:pPr>
              <w:widowControl w:val="0"/>
              <w:autoSpaceDE w:val="0"/>
              <w:rPr>
                <w:rFonts w:hint="default" w:ascii="Times New Roman" w:hAnsi="Times New Roman" w:eastAsia="Calibri" w:cs="Times New Roman"/>
                <w:b w:val="0"/>
                <w:bCs w:val="0"/>
                <w:sz w:val="18"/>
                <w:szCs w:val="18"/>
                <w:lang w:val="ru-RU" w:eastAsia="en-US" w:bidi="ar-SA"/>
              </w:rPr>
            </w:pPr>
            <w:r>
              <w:rPr>
                <w:rFonts w:hint="default" w:ascii="Times New Roman" w:hAnsi="Times New Roman" w:cs="Times New Roman"/>
                <w:b w:val="0"/>
                <w:bCs w:val="0"/>
                <w:sz w:val="18"/>
                <w:szCs w:val="18"/>
              </w:rPr>
              <w:t>скашивание травы</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1.1.2</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1.2</w:t>
            </w:r>
          </w:p>
        </w:tc>
        <w:tc>
          <w:tcPr>
            <w:tcW w:w="1455" w:type="dxa"/>
            <w:noWrap w:val="0"/>
            <w:vAlign w:val="top"/>
          </w:tcPr>
          <w:p>
            <w:pPr>
              <w:pStyle w:val="168"/>
              <w:widowControl w:val="0"/>
              <w:autoSpaceDE w:val="0"/>
              <w:rPr>
                <w:rFonts w:hint="default" w:ascii="Times New Roman" w:hAnsi="Times New Roman" w:eastAsia="Calibri" w:cs="Times New Roman"/>
                <w:b w:val="0"/>
                <w:bCs w:val="0"/>
                <w:color w:val="000000"/>
                <w:kern w:val="1"/>
                <w:sz w:val="18"/>
                <w:szCs w:val="18"/>
                <w:lang w:val="ru-RU" w:eastAsia="en-US" w:bidi="ar-SA"/>
              </w:rPr>
            </w:pPr>
            <w:r>
              <w:rPr>
                <w:rFonts w:hint="default" w:ascii="Times New Roman" w:hAnsi="Times New Roman" w:cs="Times New Roman"/>
                <w:b w:val="0"/>
                <w:bCs w:val="0"/>
                <w:sz w:val="18"/>
                <w:szCs w:val="18"/>
              </w:rPr>
              <w:t>Вывоз мусора</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1.1.3</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53,6</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98,7</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116,6</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top"/>
          </w:tcPr>
          <w:p>
            <w:pPr>
              <w:widowControl w:val="0"/>
              <w:autoSpaceDE w:val="0"/>
              <w:ind w:left="-240" w:leftChars="-100" w:firstLine="180" w:firstLineChars="10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1.3</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ТОС “улица Заводская” - Приобретение оборудования в </w:t>
            </w:r>
            <w:r>
              <w:rPr>
                <w:rFonts w:hint="default" w:ascii="Times New Roman" w:hAnsi="Times New Roman" w:cs="Times New Roman"/>
                <w:b w:val="0"/>
                <w:bCs w:val="0"/>
                <w:color w:val="323232"/>
                <w:sz w:val="18"/>
                <w:szCs w:val="18"/>
              </w:rPr>
              <w:t>МАУ Взвадский СДК, расположен</w:t>
            </w:r>
            <w:r>
              <w:rPr>
                <w:rFonts w:hint="default" w:ascii="Times New Roman" w:hAnsi="Times New Roman" w:cs="Times New Roman"/>
                <w:b w:val="0"/>
                <w:bCs w:val="0"/>
                <w:color w:val="323232"/>
                <w:sz w:val="18"/>
                <w:szCs w:val="18"/>
                <w:lang w:val="ru-RU"/>
              </w:rPr>
              <w:t>ый</w:t>
            </w:r>
            <w:r>
              <w:rPr>
                <w:rFonts w:hint="default" w:ascii="Times New Roman" w:hAnsi="Times New Roman" w:cs="Times New Roman"/>
                <w:b w:val="0"/>
                <w:bCs w:val="0"/>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b w:val="0"/>
                <w:bCs w:val="0"/>
                <w:color w:val="323232"/>
                <w:sz w:val="18"/>
                <w:szCs w:val="18"/>
                <w:lang w:val="ru-RU"/>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1.1.4</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1.4</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Ильменская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1.1.5</w:t>
            </w:r>
          </w:p>
        </w:tc>
        <w:tc>
          <w:tcPr>
            <w:tcW w:w="1665" w:type="dxa"/>
            <w:noWrap w:val="0"/>
            <w:vAlign w:val="top"/>
          </w:tcPr>
          <w:p>
            <w:pPr>
              <w:widowControl w:val="0"/>
              <w:autoSpaceDE w:val="0"/>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Бюджет сельского поселения</w:t>
            </w:r>
          </w:p>
          <w:p>
            <w:pPr>
              <w:widowControl w:val="0"/>
              <w:autoSpaceDE w:val="0"/>
              <w:snapToGrid w:val="0"/>
              <w:rPr>
                <w:rFonts w:hint="default" w:ascii="Times New Roman" w:hAnsi="Times New Roman" w:cs="Times New Roman"/>
                <w:b w:val="0"/>
                <w:bCs w:val="0"/>
                <w:sz w:val="18"/>
                <w:szCs w:val="18"/>
              </w:rPr>
            </w:pPr>
          </w:p>
          <w:p>
            <w:pPr>
              <w:widowControl w:val="0"/>
              <w:autoSpaceDE w:val="0"/>
              <w:snapToGrid w:val="0"/>
              <w:rPr>
                <w:rFonts w:hint="default" w:ascii="Times New Roman" w:hAnsi="Times New Roman" w:cs="Times New Roman"/>
                <w:b w:val="0"/>
                <w:bCs w:val="0"/>
                <w:sz w:val="18"/>
                <w:szCs w:val="18"/>
              </w:rPr>
            </w:pPr>
          </w:p>
          <w:p>
            <w:pPr>
              <w:widowControl w:val="0"/>
              <w:autoSpaceDE w:val="0"/>
              <w:snapToGrid w:val="0"/>
              <w:rPr>
                <w:rFonts w:hint="default" w:ascii="Times New Roman" w:hAnsi="Times New Roman" w:cs="Times New Roman"/>
                <w:b w:val="0"/>
                <w:bCs w:val="0"/>
                <w:sz w:val="18"/>
                <w:szCs w:val="18"/>
              </w:rPr>
            </w:pPr>
          </w:p>
          <w:p>
            <w:pPr>
              <w:widowControl w:val="0"/>
              <w:autoSpaceDE w:val="0"/>
              <w:snapToGrid w:val="0"/>
              <w:rPr>
                <w:rFonts w:hint="default" w:ascii="Times New Roman" w:hAnsi="Times New Roman" w:cs="Times New Roman"/>
                <w:b w:val="0"/>
                <w:bCs w:val="0"/>
                <w:sz w:val="18"/>
                <w:szCs w:val="18"/>
                <w:lang w:val="ru-RU" w:eastAsia="zh-CN"/>
              </w:rPr>
            </w:pPr>
            <w:r>
              <w:rPr>
                <w:rFonts w:hint="default" w:ascii="Times New Roman" w:hAnsi="Times New Roman" w:cs="Times New Roman"/>
                <w:b w:val="0"/>
                <w:bCs w:val="0"/>
                <w:sz w:val="18"/>
                <w:szCs w:val="18"/>
                <w:lang w:val="ru-RU"/>
              </w:rPr>
              <w:t>Областной бюджет</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27,0</w:t>
            </w:r>
          </w:p>
          <w:p>
            <w:pPr>
              <w:widowControl w:val="0"/>
              <w:autoSpaceDE w:val="0"/>
              <w:jc w:val="center"/>
              <w:rPr>
                <w:rFonts w:hint="default" w:ascii="Times New Roman" w:hAnsi="Times New Roman" w:cs="Times New Roman"/>
                <w:b w:val="0"/>
                <w:bCs w:val="0"/>
                <w:sz w:val="18"/>
                <w:szCs w:val="18"/>
                <w:vertAlign w:val="baseline"/>
                <w:lang w:val="ru-RU"/>
              </w:rPr>
            </w:pPr>
          </w:p>
          <w:p>
            <w:pPr>
              <w:widowControl w:val="0"/>
              <w:autoSpaceDE w:val="0"/>
              <w:jc w:val="center"/>
              <w:rPr>
                <w:rFonts w:hint="default" w:ascii="Times New Roman" w:hAnsi="Times New Roman" w:cs="Times New Roman"/>
                <w:b w:val="0"/>
                <w:bCs w:val="0"/>
                <w:sz w:val="18"/>
                <w:szCs w:val="18"/>
                <w:vertAlign w:val="baseline"/>
                <w:lang w:val="ru-RU"/>
              </w:rPr>
            </w:pPr>
          </w:p>
          <w:p>
            <w:pPr>
              <w:widowControl w:val="0"/>
              <w:autoSpaceDE w:val="0"/>
              <w:jc w:val="center"/>
              <w:rPr>
                <w:rFonts w:hint="default" w:ascii="Times New Roman" w:hAnsi="Times New Roman" w:cs="Times New Roman"/>
                <w:b w:val="0"/>
                <w:bCs w:val="0"/>
                <w:sz w:val="18"/>
                <w:szCs w:val="18"/>
                <w:vertAlign w:val="baseline"/>
                <w:lang w:val="ru-RU"/>
              </w:rPr>
            </w:pPr>
          </w:p>
          <w:p>
            <w:pPr>
              <w:widowControl w:val="0"/>
              <w:autoSpaceDE w:val="0"/>
              <w:jc w:val="center"/>
              <w:rPr>
                <w:rFonts w:hint="default" w:ascii="Times New Roman" w:hAnsi="Times New Roman" w:cs="Times New Roman"/>
                <w:b w:val="0"/>
                <w:bCs w:val="0"/>
                <w:sz w:val="18"/>
                <w:szCs w:val="18"/>
                <w:vertAlign w:val="baseline"/>
                <w:lang w:val="ru-RU"/>
              </w:rPr>
            </w:pPr>
          </w:p>
          <w:p>
            <w:pPr>
              <w:widowControl w:val="0"/>
              <w:autoSpaceDE w:val="0"/>
              <w:jc w:val="center"/>
              <w:rPr>
                <w:rFonts w:hint="default" w:ascii="Times New Roman" w:hAnsi="Times New Roman" w:cs="Times New Roman"/>
                <w:b w:val="0"/>
                <w:bCs w:val="0"/>
                <w:sz w:val="18"/>
                <w:szCs w:val="18"/>
                <w:vertAlign w:val="baseline"/>
                <w:lang w:val="ru-RU"/>
              </w:rPr>
            </w:pPr>
          </w:p>
          <w:p>
            <w:pPr>
              <w:widowControl w:val="0"/>
              <w:autoSpaceDE w:val="0"/>
              <w:jc w:val="center"/>
              <w:rPr>
                <w:rFonts w:hint="default" w:ascii="Times New Roman" w:hAnsi="Times New Roman" w:cs="Times New Roman"/>
                <w:b w:val="0"/>
                <w:bCs w:val="0"/>
                <w:sz w:val="18"/>
                <w:szCs w:val="18"/>
                <w:vertAlign w:val="baseline"/>
                <w:lang w:val="ru-RU"/>
              </w:rPr>
            </w:pPr>
          </w:p>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150,0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Речная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2</w:t>
            </w:r>
            <w:r>
              <w:rPr>
                <w:rFonts w:hint="default" w:ascii="Times New Roman" w:hAnsi="Times New Roman" w:cs="Times New Roman"/>
                <w:b w:val="0"/>
                <w:bCs w:val="0"/>
                <w:sz w:val="18"/>
                <w:szCs w:val="18"/>
                <w:lang w:val="ru-RU"/>
              </w:rPr>
              <w:t>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1.1.6</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1.6</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b w:val="0"/>
                <w:bCs w:val="0"/>
                <w:color w:val="323232"/>
                <w:sz w:val="18"/>
                <w:szCs w:val="18"/>
              </w:rPr>
              <w:t xml:space="preserve"> на территории ТОС «</w:t>
            </w:r>
            <w:r>
              <w:rPr>
                <w:rFonts w:hint="default" w:ascii="Times New Roman" w:hAnsi="Times New Roman" w:cs="Times New Roman"/>
                <w:b w:val="0"/>
                <w:bCs w:val="0"/>
                <w:color w:val="323232"/>
                <w:sz w:val="18"/>
                <w:szCs w:val="18"/>
                <w:lang w:val="ru-RU"/>
              </w:rPr>
              <w:t>деревня Отвидино</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1.1.7</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1.7</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Установка въездной стеллы</w:t>
            </w:r>
            <w:r>
              <w:rPr>
                <w:rFonts w:hint="default" w:ascii="Times New Roman" w:hAnsi="Times New Roman" w:cs="Times New Roman"/>
                <w:b w:val="0"/>
                <w:bCs w:val="0"/>
                <w:color w:val="323232"/>
                <w:sz w:val="18"/>
                <w:szCs w:val="18"/>
              </w:rPr>
              <w:t xml:space="preserve"> на территории ТОС «улица Взвадская», </w:t>
            </w:r>
            <w:r>
              <w:rPr>
                <w:rFonts w:hint="default" w:ascii="Times New Roman" w:hAnsi="Times New Roman" w:cs="Times New Roman"/>
                <w:b w:val="0"/>
                <w:bCs w:val="0"/>
                <w:color w:val="323232"/>
                <w:sz w:val="18"/>
                <w:szCs w:val="18"/>
                <w:lang w:val="ru-RU"/>
              </w:rPr>
              <w:t xml:space="preserve">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1.1.8</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1.8</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Лесная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1.1.9</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1.9</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детской игровой, спортивной площадки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Взвадская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1.1.10</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1.10</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rPr>
            </w:pPr>
            <w:r>
              <w:rPr>
                <w:rFonts w:hint="default" w:ascii="Times New Roman" w:hAnsi="Times New Roman" w:cs="Times New Roman"/>
                <w:b w:val="0"/>
                <w:bCs w:val="0"/>
                <w:color w:val="323232"/>
                <w:sz w:val="18"/>
                <w:szCs w:val="18"/>
                <w:lang w:val="ru-RU"/>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1.1.11</w:t>
            </w:r>
          </w:p>
        </w:tc>
        <w:tc>
          <w:tcPr>
            <w:tcW w:w="166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Областной бюджет</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325,6</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1.11</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rPr>
            </w:pPr>
            <w:r>
              <w:rPr>
                <w:rFonts w:hint="default" w:ascii="Times New Roman" w:hAnsi="Times New Roman" w:cs="Times New Roman"/>
                <w:b w:val="0"/>
                <w:bCs w:val="0"/>
                <w:color w:val="323232"/>
                <w:sz w:val="18"/>
                <w:szCs w:val="18"/>
                <w:lang w:val="ru-RU"/>
              </w:rPr>
              <w:t xml:space="preserve">ТОС “Взвадская” Обустройство фотозоны на площади Успенская д.Взвад,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rPr>
            </w:pPr>
            <w:r>
              <w:rPr>
                <w:rFonts w:hint="default" w:ascii="Times New Roman" w:hAnsi="Times New Roman" w:eastAsia="Calibri" w:cs="Times New Roman"/>
                <w:b w:val="0"/>
                <w:bCs w:val="0"/>
                <w:sz w:val="18"/>
                <w:szCs w:val="18"/>
                <w:lang w:val="ru-RU"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rPr>
            </w:pPr>
            <w:r>
              <w:rPr>
                <w:rFonts w:hint="default" w:ascii="Times New Roman" w:hAnsi="Times New Roman" w:cs="Times New Roman"/>
                <w:b w:val="0"/>
                <w:bCs w:val="0"/>
                <w:sz w:val="18"/>
                <w:szCs w:val="18"/>
                <w:lang w:val="ru-RU"/>
              </w:rPr>
              <w:t>2023 год</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rPr>
            </w:pPr>
            <w:r>
              <w:rPr>
                <w:rFonts w:hint="default" w:ascii="Times New Roman" w:hAnsi="Times New Roman" w:cs="Times New Roman"/>
                <w:b w:val="0"/>
                <w:bCs w:val="0"/>
                <w:sz w:val="18"/>
                <w:szCs w:val="18"/>
                <w:lang w:val="ru-RU"/>
              </w:rPr>
              <w:t>1.1.12</w:t>
            </w:r>
          </w:p>
        </w:tc>
        <w:tc>
          <w:tcPr>
            <w:tcW w:w="1665" w:type="dxa"/>
            <w:noWrap w:val="0"/>
            <w:vAlign w:val="top"/>
          </w:tcPr>
          <w:p>
            <w:pPr>
              <w:widowControl w:val="0"/>
              <w:autoSpaceDE w:val="0"/>
              <w:jc w:val="center"/>
              <w:rPr>
                <w:rFonts w:hint="default" w:ascii="Times New Roman" w:hAnsi="Times New Roman" w:cs="Times New Roman"/>
                <w:b w:val="0"/>
                <w:bCs w:val="0"/>
                <w:sz w:val="18"/>
                <w:szCs w:val="18"/>
                <w:lang w:val="ru-RU"/>
              </w:rPr>
            </w:pPr>
            <w:r>
              <w:rPr>
                <w:rFonts w:hint="default" w:ascii="Times New Roman" w:hAnsi="Times New Roman" w:cs="Times New Roman"/>
                <w:b w:val="0"/>
                <w:bCs w:val="0"/>
                <w:sz w:val="18"/>
                <w:szCs w:val="18"/>
                <w:lang w:val="ru-RU"/>
              </w:rPr>
              <w:t>Местный бюджет</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30,0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1.12</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rPr>
            </w:pPr>
            <w:r>
              <w:rPr>
                <w:rFonts w:hint="default" w:ascii="Times New Roman" w:hAnsi="Times New Roman" w:cs="Times New Roman"/>
                <w:b w:val="0"/>
                <w:bCs w:val="0"/>
                <w:color w:val="323232"/>
                <w:sz w:val="18"/>
                <w:szCs w:val="18"/>
                <w:lang w:val="ru-RU"/>
              </w:rPr>
              <w:t xml:space="preserve">Благоустройтсов ТОС “улица Центральная”,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val="ru-RU"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2023 год</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1.1.13</w:t>
            </w:r>
          </w:p>
        </w:tc>
        <w:tc>
          <w:tcPr>
            <w:tcW w:w="166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Местный бюджет</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30,0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1.13</w:t>
            </w:r>
          </w:p>
        </w:tc>
        <w:tc>
          <w:tcPr>
            <w:tcW w:w="1455" w:type="dxa"/>
            <w:noWrap w:val="0"/>
            <w:vAlign w:val="top"/>
          </w:tcPr>
          <w:p>
            <w:pPr>
              <w:pStyle w:val="33"/>
              <w:tabs>
                <w:tab w:val="left" w:pos="0"/>
              </w:tabs>
              <w:autoSpaceDE w:val="0"/>
              <w:rPr>
                <w:rFonts w:hint="default" w:ascii="Times New Roman" w:hAnsi="Times New Roman" w:cs="Times New Roman"/>
                <w:b w:val="0"/>
                <w:bCs w:val="0"/>
                <w:color w:val="323232"/>
                <w:sz w:val="18"/>
                <w:szCs w:val="18"/>
                <w:lang w:val="ru-RU"/>
              </w:rPr>
            </w:pPr>
            <w:r>
              <w:rPr>
                <w:rFonts w:hint="default" w:ascii="Times New Roman" w:hAnsi="Times New Roman" w:cs="Times New Roman"/>
                <w:b w:val="0"/>
                <w:bCs w:val="0"/>
                <w:color w:val="323232"/>
                <w:sz w:val="18"/>
                <w:szCs w:val="18"/>
                <w:lang w:val="ru-RU"/>
              </w:rPr>
              <w:t xml:space="preserve">Приобретение оборудования для исторической комнаты, расположенной на территории ТОС “улица Заводская”,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val="ru-RU"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2023 год</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1.1.13</w:t>
            </w:r>
          </w:p>
        </w:tc>
        <w:tc>
          <w:tcPr>
            <w:tcW w:w="166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Местный бюджет</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30,0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r>
    </w:tbl>
    <w:p>
      <w:pPr>
        <w:widowControl w:val="0"/>
        <w:autoSpaceDE w:val="0"/>
        <w:jc w:val="center"/>
        <w:rPr>
          <w:rFonts w:hint="default" w:ascii="Times New Roman" w:hAnsi="Times New Roman" w:cs="Times New Roman"/>
          <w:b w:val="0"/>
          <w:bCs w:val="0"/>
          <w:sz w:val="18"/>
          <w:szCs w:val="18"/>
        </w:rPr>
      </w:pPr>
    </w:p>
    <w:p>
      <w:pPr>
        <w:rPr>
          <w:rFonts w:hint="default" w:ascii="Times New Roman" w:hAnsi="Times New Roman" w:cs="Times New Roman"/>
          <w:sz w:val="18"/>
          <w:szCs w:val="18"/>
          <w:lang w:val="ru-RU"/>
        </w:rPr>
      </w:pPr>
      <w:r>
        <w:rPr>
          <w:rFonts w:hint="default" w:ascii="Times New Roman" w:hAnsi="Times New Roman" w:cs="Times New Roman"/>
          <w:b/>
          <w:sz w:val="18"/>
          <w:szCs w:val="18"/>
          <w:lang w:val="ru-RU"/>
        </w:rPr>
        <w:t xml:space="preserve"> </w:t>
      </w:r>
    </w:p>
    <w:p>
      <w:pPr>
        <w:pStyle w:val="51"/>
        <w:suppressAutoHyphens w:val="0"/>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4</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 xml:space="preserve">2022-2025 </w:t>
      </w:r>
      <w:r>
        <w:rPr>
          <w:rFonts w:hint="default" w:ascii="Times New Roman" w:hAnsi="Times New Roman" w:eastAsia="Calibri" w:cs="Times New Roman"/>
          <w:b/>
          <w:bCs/>
          <w:sz w:val="18"/>
          <w:szCs w:val="18"/>
          <w:lang w:eastAsia="en-US"/>
        </w:rPr>
        <w:t xml:space="preserve">годы» </w:t>
      </w:r>
      <w:r>
        <w:rPr>
          <w:rFonts w:hint="default" w:ascii="Times New Roman" w:hAnsi="Times New Roman" w:cs="Times New Roman"/>
          <w:b/>
          <w:bCs/>
          <w:sz w:val="18"/>
          <w:szCs w:val="18"/>
          <w:lang w:eastAsia="en-US"/>
        </w:rPr>
        <w:t xml:space="preserve"> </w:t>
      </w:r>
      <w:r>
        <w:rPr>
          <w:rFonts w:hint="default" w:ascii="Times New Roman" w:hAnsi="Times New Roman" w:cs="Times New Roman"/>
          <w:b/>
          <w:bCs/>
          <w:sz w:val="18"/>
          <w:szCs w:val="18"/>
          <w:lang w:val="ru-RU" w:eastAsia="en-US"/>
        </w:rPr>
        <w:t xml:space="preserve"> </w:t>
      </w:r>
      <w:r>
        <w:rPr>
          <w:rFonts w:hint="default" w:ascii="Times New Roman" w:hAnsi="Times New Roman" w:cs="Times New Roman"/>
          <w:b/>
          <w:sz w:val="18"/>
          <w:szCs w:val="18"/>
          <w:lang w:val="ru-RU" w:eastAsia="en-US"/>
        </w:rPr>
        <w:t xml:space="preserve"> </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pStyle w:val="51"/>
        <w:suppressAutoHyphens w:val="0"/>
        <w:ind w:left="0"/>
        <w:jc w:val="both"/>
        <w:rPr>
          <w:rFonts w:hint="default" w:ascii="Times New Roman" w:hAnsi="Times New Roman" w:cs="Times New Roman"/>
          <w:sz w:val="18"/>
          <w:szCs w:val="18"/>
          <w:lang w:eastAsia="ru-RU"/>
        </w:rPr>
      </w:pPr>
    </w:p>
    <w:p>
      <w:pPr>
        <w:suppressAutoHyphens w:val="0"/>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val="en-US"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4</w:t>
      </w:r>
      <w:r>
        <w:rPr>
          <w:rFonts w:hint="default" w:ascii="Times New Roman" w:hAnsi="Times New Roman" w:eastAsia="Lucida Sans Unicode" w:cs="Times New Roman"/>
          <w:kern w:val="2"/>
          <w:sz w:val="18"/>
          <w:szCs w:val="18"/>
          <w:lang w:bidi="hi-IN"/>
        </w:rPr>
        <w:t>.</w:t>
      </w:r>
      <w:r>
        <w:rPr>
          <w:rFonts w:hint="default" w:ascii="Times New Roman" w:hAnsi="Times New Roman" w:eastAsia="Lucida Sans Unicode" w:cs="Times New Roman"/>
          <w:kern w:val="2"/>
          <w:sz w:val="18"/>
          <w:szCs w:val="18"/>
          <w:lang w:val="ru-RU" w:bidi="hi-IN"/>
        </w:rPr>
        <w:t>1</w:t>
      </w:r>
      <w:r>
        <w:rPr>
          <w:rFonts w:hint="default" w:ascii="Times New Roman" w:hAnsi="Times New Roman" w:eastAsia="Lucida Sans Unicode" w:cs="Times New Roman"/>
          <w:kern w:val="2"/>
          <w:sz w:val="18"/>
          <w:szCs w:val="18"/>
          <w:lang w:bidi="hi-IN"/>
        </w:rPr>
        <w:t>.  изложить пункт 4. «Объемы и источники финансирования подпрограммы в целом и по годам реализации (тыс.руб.)»  в следующей редакции:</w:t>
      </w:r>
    </w:p>
    <w:p>
      <w:pPr>
        <w:widowControl w:val="0"/>
        <w:autoSpaceDE w:val="0"/>
        <w:ind w:firstLine="720"/>
        <w:rPr>
          <w:rFonts w:hint="default" w:ascii="Times New Roman" w:hAnsi="Times New Roman" w:cs="Times New Roman"/>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2405"/>
        <w:gridCol w:w="1260"/>
        <w:gridCol w:w="14"/>
        <w:gridCol w:w="2334"/>
        <w:gridCol w:w="1423"/>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2411"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2348"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240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23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40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23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205" w:hRule="atLeast"/>
        </w:trPr>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c>
          <w:tcPr>
            <w:tcW w:w="233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448,7</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1982,9</w:t>
            </w:r>
          </w:p>
        </w:tc>
        <w:tc>
          <w:tcPr>
            <w:tcW w:w="240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26,3</w:t>
            </w:r>
          </w:p>
        </w:tc>
        <w:tc>
          <w:tcPr>
            <w:tcW w:w="233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948,7</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1982,9</w:t>
            </w:r>
          </w:p>
        </w:tc>
        <w:tc>
          <w:tcPr>
            <w:tcW w:w="240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126,3</w:t>
            </w:r>
          </w:p>
        </w:tc>
        <w:tc>
          <w:tcPr>
            <w:tcW w:w="2334"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100,0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3157,9</w:t>
            </w:r>
          </w:p>
        </w:tc>
      </w:tr>
    </w:tbl>
    <w:p>
      <w:pPr>
        <w:widowControl w:val="0"/>
        <w:autoSpaceDE w:val="0"/>
        <w:ind w:firstLine="720"/>
        <w:rPr>
          <w:rFonts w:hint="default" w:ascii="Times New Roman" w:hAnsi="Times New Roman" w:cs="Times New Roman"/>
          <w:sz w:val="18"/>
          <w:szCs w:val="18"/>
        </w:rPr>
      </w:pPr>
    </w:p>
    <w:p>
      <w:pPr>
        <w:ind w:firstLine="270" w:firstLineChars="1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4</w:t>
      </w:r>
      <w:r>
        <w:rPr>
          <w:rFonts w:hint="default" w:ascii="Times New Roman" w:hAnsi="Times New Roman" w:cs="Times New Roman"/>
          <w:sz w:val="18"/>
          <w:szCs w:val="18"/>
        </w:rPr>
        <w:t>.</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изложить таблицу мероприятия подпрограммы </w:t>
      </w: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widowControl w:val="0"/>
        <w:autoSpaceDE w:val="0"/>
        <w:jc w:val="both"/>
        <w:rPr>
          <w:rFonts w:hint="default" w:ascii="Times New Roman" w:hAnsi="Times New Roman" w:cs="Times New Roman"/>
          <w:b/>
          <w:sz w:val="18"/>
          <w:szCs w:val="18"/>
          <w:lang w:val="ru-RU"/>
        </w:rPr>
      </w:pPr>
    </w:p>
    <w:p>
      <w:pPr>
        <w:widowControl w:val="0"/>
        <w:autoSpaceDE w:val="0"/>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widowControl w:val="0"/>
        <w:autoSpaceDE w:val="0"/>
        <w:jc w:val="center"/>
        <w:rPr>
          <w:rFonts w:hint="default" w:ascii="Times New Roman" w:hAnsi="Times New Roman" w:eastAsia="Calibri" w:cs="Times New Roman"/>
          <w:b/>
          <w:bCs w:val="0"/>
          <w:sz w:val="18"/>
          <w:szCs w:val="18"/>
          <w:lang w:eastAsia="en-US"/>
        </w:rPr>
      </w:pPr>
      <w:r>
        <w:rPr>
          <w:rFonts w:hint="default" w:ascii="Times New Roman" w:hAnsi="Times New Roman" w:cs="Times New Roman"/>
          <w:b/>
          <w:bCs w:val="0"/>
          <w:sz w:val="18"/>
          <w:szCs w:val="18"/>
          <w:lang w:val="ru-RU"/>
        </w:rPr>
        <w:t xml:space="preserve"> </w:t>
      </w:r>
      <w:r>
        <w:rPr>
          <w:rFonts w:hint="default" w:ascii="Times New Roman" w:hAnsi="Times New Roman" w:eastAsia="Calibri" w:cs="Times New Roman"/>
          <w:b/>
          <w:bCs w:val="0"/>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widowControl w:val="0"/>
        <w:autoSpaceDE w:val="0"/>
        <w:jc w:val="center"/>
        <w:rPr>
          <w:rFonts w:hint="default" w:ascii="Times New Roman" w:hAnsi="Times New Roman" w:eastAsia="Calibri" w:cs="Times New Roman"/>
          <w:b/>
          <w:bCs w:val="0"/>
          <w:sz w:val="18"/>
          <w:szCs w:val="18"/>
          <w:lang w:eastAsia="en-US"/>
        </w:rPr>
      </w:pPr>
    </w:p>
    <w:tbl>
      <w:tblPr>
        <w:tblStyle w:val="13"/>
        <w:tblW w:w="14527" w:type="dxa"/>
        <w:tblInd w:w="75" w:type="dxa"/>
        <w:tblLayout w:type="fixed"/>
        <w:tblCellMar>
          <w:top w:w="0" w:type="dxa"/>
          <w:left w:w="75" w:type="dxa"/>
          <w:bottom w:w="0" w:type="dxa"/>
          <w:right w:w="75" w:type="dxa"/>
        </w:tblCellMar>
      </w:tblPr>
      <w:tblGrid>
        <w:gridCol w:w="568"/>
        <w:gridCol w:w="4896"/>
        <w:gridCol w:w="1596"/>
        <w:gridCol w:w="1134"/>
        <w:gridCol w:w="142"/>
        <w:gridCol w:w="1134"/>
        <w:gridCol w:w="1275"/>
        <w:gridCol w:w="805"/>
        <w:gridCol w:w="840"/>
        <w:gridCol w:w="960"/>
        <w:gridCol w:w="1177"/>
      </w:tblGrid>
      <w:tr>
        <w:tblPrEx>
          <w:tblCellMar>
            <w:top w:w="0" w:type="dxa"/>
            <w:left w:w="75" w:type="dxa"/>
            <w:bottom w:w="0" w:type="dxa"/>
            <w:right w:w="75" w:type="dxa"/>
          </w:tblCellMar>
        </w:tblPrEx>
        <w:trPr>
          <w:trHeight w:val="720" w:hRule="atLeast"/>
        </w:trPr>
        <w:tc>
          <w:tcPr>
            <w:tcW w:w="568" w:type="dxa"/>
            <w:vMerge w:val="restart"/>
            <w:tcBorders>
              <w:top w:val="single" w:color="000000" w:sz="4" w:space="0"/>
              <w:left w:val="single" w:color="000000" w:sz="4" w:space="0"/>
            </w:tcBorders>
            <w:noWrap w:val="0"/>
            <w:vAlign w:val="top"/>
          </w:tcPr>
          <w:p>
            <w:pPr>
              <w:widowControl w:val="0"/>
              <w:autoSpaceDE w:val="0"/>
              <w:ind w:left="-75" w:hanging="1"/>
              <w:jc w:val="center"/>
              <w:rPr>
                <w:rFonts w:hint="default" w:ascii="Times New Roman" w:hAnsi="Times New Roman" w:cs="Times New Roman"/>
                <w:sz w:val="18"/>
                <w:szCs w:val="18"/>
              </w:rPr>
            </w:pPr>
            <w:r>
              <w:rPr>
                <w:rFonts w:hint="default" w:ascii="Times New Roman" w:hAnsi="Times New Roman" w:cs="Times New Roman"/>
                <w:sz w:val="18"/>
                <w:szCs w:val="18"/>
              </w:rPr>
              <w:t xml:space="preserve">N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896"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96"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134"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76" w:type="dxa"/>
            <w:gridSpan w:val="2"/>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5"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CellMar>
            <w:top w:w="0" w:type="dxa"/>
            <w:left w:w="75" w:type="dxa"/>
            <w:bottom w:w="0" w:type="dxa"/>
            <w:right w:w="75" w:type="dxa"/>
          </w:tblCellMar>
        </w:tblPrEx>
        <w:trPr>
          <w:trHeight w:val="540" w:hRule="atLeast"/>
        </w:trPr>
        <w:tc>
          <w:tcPr>
            <w:tcW w:w="56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896"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96"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276" w:type="dxa"/>
            <w:gridSpan w:val="2"/>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275"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05"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40"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960"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177"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89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9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3782" w:type="dxa"/>
            <w:gridSpan w:val="4"/>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rPr>
              <w:t xml:space="preserve">1.  </w:t>
            </w:r>
          </w:p>
        </w:tc>
        <w:tc>
          <w:tcPr>
            <w:tcW w:w="13959" w:type="dxa"/>
            <w:gridSpan w:val="10"/>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bCs/>
                <w:i/>
                <w:iCs/>
                <w:sz w:val="18"/>
                <w:szCs w:val="18"/>
                <w:lang w:eastAsia="en-US"/>
              </w:rPr>
              <w:t xml:space="preserve">Задача </w:t>
            </w:r>
            <w:r>
              <w:rPr>
                <w:rFonts w:hint="default" w:ascii="Times New Roman" w:hAnsi="Times New Roman" w:eastAsia="Calibri" w:cs="Times New Roman"/>
                <w:b/>
                <w:bCs/>
                <w:i/>
                <w:iCs/>
                <w:sz w:val="18"/>
                <w:szCs w:val="18"/>
                <w:lang w:val="ru-RU" w:eastAsia="en-US"/>
              </w:rPr>
              <w:t xml:space="preserve">3. </w:t>
            </w:r>
            <w:r>
              <w:rPr>
                <w:rFonts w:hint="default" w:ascii="Times New Roman" w:hAnsi="Times New Roman" w:eastAsia="Calibri" w:cs="Times New Roman"/>
                <w:b/>
                <w:bCs/>
                <w:i/>
                <w:iCs/>
                <w:sz w:val="18"/>
                <w:szCs w:val="18"/>
                <w:lang w:eastAsia="en-US"/>
              </w:rPr>
              <w:t xml:space="preserve"> «Содержание и ремонт мест захоронения     на территории  Взвадского сельского поселения на </w:t>
            </w:r>
            <w:r>
              <w:rPr>
                <w:rFonts w:hint="default" w:ascii="Times New Roman" w:hAnsi="Times New Roman" w:eastAsia="Calibri" w:cs="Times New Roman"/>
                <w:b/>
                <w:bCs/>
                <w:i/>
                <w:iCs/>
                <w:sz w:val="18"/>
                <w:szCs w:val="18"/>
                <w:lang w:val="ru-RU" w:eastAsia="en-US"/>
              </w:rPr>
              <w:t>2022-2025</w:t>
            </w:r>
            <w:r>
              <w:rPr>
                <w:rFonts w:hint="default" w:ascii="Times New Roman" w:hAnsi="Times New Roman" w:eastAsia="Calibri" w:cs="Times New Roman"/>
                <w:b/>
                <w:bCs/>
                <w:i/>
                <w:iCs/>
                <w:sz w:val="18"/>
                <w:szCs w:val="18"/>
                <w:lang w:eastAsia="en-US"/>
              </w:rPr>
              <w:t xml:space="preserve">  годы»</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896" w:type="dxa"/>
            <w:tcBorders>
              <w:top w:val="single" w:color="000000"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1596"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w:t>
            </w:r>
          </w:p>
        </w:tc>
        <w:tc>
          <w:tcPr>
            <w:tcW w:w="127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40"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1.2.</w:t>
            </w:r>
          </w:p>
        </w:tc>
        <w:tc>
          <w:tcPr>
            <w:tcW w:w="4896" w:type="dxa"/>
            <w:tcBorders>
              <w:top w:val="single" w:color="000000"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Количество заключенных договоров на вывоз мусора</w:t>
            </w:r>
            <w:r>
              <w:rPr>
                <w:rFonts w:hint="default" w:ascii="Times New Roman" w:hAnsi="Times New Roman" w:eastAsia="Calibri" w:cs="Times New Roman"/>
                <w:color w:val="000000"/>
                <w:sz w:val="18"/>
                <w:szCs w:val="18"/>
                <w:lang w:eastAsia="en-US"/>
              </w:rPr>
              <w:t xml:space="preserve"> </w:t>
            </w:r>
          </w:p>
        </w:tc>
        <w:tc>
          <w:tcPr>
            <w:tcW w:w="1596"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tc>
        <w:tc>
          <w:tcPr>
            <w:tcW w:w="1134"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3.2</w:t>
            </w:r>
          </w:p>
        </w:tc>
        <w:tc>
          <w:tcPr>
            <w:tcW w:w="127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w:t>
            </w:r>
          </w:p>
        </w:tc>
        <w:tc>
          <w:tcPr>
            <w:tcW w:w="4896" w:type="dxa"/>
            <w:tcBorders>
              <w:left w:val="single" w:color="000000" w:sz="4" w:space="0"/>
            </w:tcBorders>
            <w:noWrap w:val="0"/>
            <w:vAlign w:val="top"/>
          </w:tcPr>
          <w:p>
            <w:pPr>
              <w:widowControl w:val="0"/>
              <w:autoSpaceDE w:val="0"/>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Спиливание деревьев</w:t>
            </w:r>
          </w:p>
        </w:tc>
        <w:tc>
          <w:tcPr>
            <w:tcW w:w="1596" w:type="dxa"/>
            <w:tcBorders>
              <w:left w:val="single" w:color="000000" w:sz="4" w:space="0"/>
            </w:tcBorders>
            <w:noWrap w:val="0"/>
            <w:vAlign w:val="top"/>
          </w:tcPr>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lef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60" w:type="dxa"/>
            <w:tcBorders>
              <w:left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77" w:type="dxa"/>
            <w:tcBorders>
              <w:left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4896" w:type="dxa"/>
            <w:tcBorders>
              <w:left w:val="single" w:color="000000" w:sz="4" w:space="0"/>
            </w:tcBorders>
            <w:noWrap w:val="0"/>
            <w:vAlign w:val="top"/>
          </w:tcPr>
          <w:p>
            <w:pPr>
              <w:widowControl w:val="0"/>
              <w:autoSpaceDE w:val="0"/>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1596" w:type="dxa"/>
            <w:tcBorders>
              <w:left w:val="single" w:color="000000" w:sz="4" w:space="0"/>
            </w:tcBorders>
            <w:noWrap w:val="0"/>
            <w:vAlign w:val="top"/>
          </w:tcPr>
          <w:p>
            <w:pPr>
              <w:widowControl w:val="0"/>
              <w:autoSpaceDE w:val="0"/>
              <w:jc w:val="center"/>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tcBorders>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2025 </w:t>
            </w:r>
            <w:r>
              <w:rPr>
                <w:rFonts w:hint="default" w:ascii="Times New Roman" w:hAnsi="Times New Roman" w:cs="Times New Roman"/>
                <w:sz w:val="18"/>
                <w:szCs w:val="18"/>
              </w:rPr>
              <w:t>годы</w:t>
            </w:r>
          </w:p>
        </w:tc>
        <w:tc>
          <w:tcPr>
            <w:tcW w:w="1134" w:type="dxa"/>
            <w:tcBorders>
              <w:left w:val="single" w:color="000000" w:sz="4" w:space="0"/>
            </w:tcBorders>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Внебюджетные средства</w:t>
            </w:r>
          </w:p>
        </w:tc>
        <w:tc>
          <w:tcPr>
            <w:tcW w:w="805"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100,0</w:t>
            </w:r>
          </w:p>
        </w:tc>
        <w:tc>
          <w:tcPr>
            <w:tcW w:w="840"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0</w:t>
            </w:r>
          </w:p>
        </w:tc>
        <w:tc>
          <w:tcPr>
            <w:tcW w:w="960" w:type="dxa"/>
            <w:tcBorders>
              <w:left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0</w:t>
            </w:r>
          </w:p>
        </w:tc>
        <w:tc>
          <w:tcPr>
            <w:tcW w:w="1177" w:type="dxa"/>
            <w:tcBorders>
              <w:left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48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Обустройство и восстановление  воинского захоронения в д.Взвад в рамках реализации целевой программы “Увековечение памяти погибших при защите Отечества на 2019-2024 годы”</w:t>
            </w:r>
          </w:p>
        </w:tc>
        <w:tc>
          <w:tcPr>
            <w:tcW w:w="1596"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276" w:type="dxa"/>
            <w:gridSpan w:val="2"/>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 год</w:t>
            </w:r>
          </w:p>
        </w:tc>
        <w:tc>
          <w:tcPr>
            <w:tcW w:w="1134"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1.4.3</w:t>
            </w:r>
          </w:p>
        </w:tc>
        <w:tc>
          <w:tcPr>
            <w:tcW w:w="127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Бюджет поселения </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tc>
        <w:tc>
          <w:tcPr>
            <w:tcW w:w="80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26,3</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448,7</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1982,9</w:t>
            </w:r>
          </w:p>
        </w:tc>
        <w:tc>
          <w:tcPr>
            <w:tcW w:w="960" w:type="dxa"/>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77" w:type="dxa"/>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widowControl w:val="0"/>
        <w:autoSpaceDE w:val="0"/>
        <w:jc w:val="both"/>
        <w:rPr>
          <w:rFonts w:hint="default" w:ascii="Times New Roman" w:hAnsi="Times New Roman" w:cs="Times New Roman"/>
          <w:b w:val="0"/>
          <w:bCs w:val="0"/>
          <w:sz w:val="18"/>
          <w:szCs w:val="18"/>
        </w:rPr>
      </w:pPr>
    </w:p>
    <w:p>
      <w:pPr>
        <w:rPr>
          <w:rFonts w:hint="default" w:ascii="Times New Roman" w:hAnsi="Times New Roman" w:cs="Times New Roman"/>
          <w:sz w:val="18"/>
          <w:szCs w:val="18"/>
          <w:lang w:val="ru-RU"/>
        </w:rPr>
      </w:pPr>
      <w:r>
        <w:rPr>
          <w:rFonts w:hint="default" w:ascii="Times New Roman" w:hAnsi="Times New Roman" w:cs="Times New Roman"/>
          <w:b/>
          <w:sz w:val="18"/>
          <w:szCs w:val="18"/>
          <w:lang w:val="ru-RU"/>
        </w:rPr>
        <w:t xml:space="preserve"> </w:t>
      </w:r>
    </w:p>
    <w:p>
      <w:pPr>
        <w:suppressAutoHyphens w:val="0"/>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suppressAutoHyphens w:val="0"/>
        <w:ind w:firstLine="567"/>
        <w:jc w:val="both"/>
        <w:rPr>
          <w:rFonts w:hint="default" w:ascii="Times New Roman" w:hAnsi="Times New Roman" w:cs="Times New Roman"/>
          <w:b/>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r>
        <w:rPr>
          <w:rFonts w:hint="default" w:ascii="Times New Roman" w:hAnsi="Times New Roman" w:cs="Times New Roman"/>
          <w:b/>
          <w:sz w:val="18"/>
          <w:szCs w:val="18"/>
          <w:lang w:eastAsia="ru-RU"/>
        </w:rPr>
        <w:t xml:space="preserve"> </w:t>
      </w:r>
    </w:p>
    <w:p>
      <w:pPr>
        <w:suppressAutoHyphens w:val="0"/>
        <w:rPr>
          <w:rFonts w:hint="default" w:ascii="Times New Roman" w:hAnsi="Times New Roman" w:cs="Times New Roman"/>
          <w:b/>
          <w:sz w:val="18"/>
          <w:szCs w:val="18"/>
          <w:lang w:eastAsia="ru-RU"/>
        </w:rPr>
      </w:pPr>
    </w:p>
    <w:p>
      <w:pPr>
        <w:suppressAutoHyphens w:val="0"/>
        <w:rPr>
          <w:rFonts w:hint="default" w:ascii="Times New Roman" w:hAnsi="Times New Roman" w:cs="Times New Roman"/>
          <w:sz w:val="18"/>
          <w:szCs w:val="18"/>
          <w:lang w:val="en-US"/>
        </w:rPr>
      </w:pPr>
      <w:r>
        <w:rPr>
          <w:rFonts w:hint="default" w:ascii="Times New Roman" w:hAnsi="Times New Roman" w:cs="Times New Roman"/>
          <w:b/>
          <w:sz w:val="18"/>
          <w:szCs w:val="18"/>
          <w:lang w:val="en-US" w:eastAsia="ru-RU"/>
        </w:rPr>
        <w:t>Глава администрации    Взвадского сельского поселения                                С.В. Колесова</w:t>
      </w:r>
    </w:p>
    <w:p>
      <w:pPr>
        <w:jc w:val="both"/>
        <w:rPr>
          <w:rFonts w:hint="default"/>
          <w:b/>
          <w:sz w:val="18"/>
          <w:szCs w:val="18"/>
          <w:lang w:val="ru-RU"/>
        </w:rPr>
      </w:pPr>
      <w:r>
        <w:rPr>
          <w:rFonts w:hint="default"/>
          <w:sz w:val="18"/>
          <w:szCs w:val="18"/>
          <w:lang w:val="ru-RU"/>
        </w:rPr>
        <w:t xml:space="preserve">                         </w:t>
      </w:r>
      <w:r>
        <w:rPr>
          <w:rFonts w:hint="default"/>
          <w:b/>
          <w:bCs/>
          <w:sz w:val="18"/>
          <w:szCs w:val="18"/>
          <w:lang w:val="ru-RU"/>
        </w:rPr>
        <w:t xml:space="preserve">     </w:t>
      </w:r>
      <w:r>
        <w:rPr>
          <w:rFonts w:hint="default"/>
          <w:sz w:val="18"/>
          <w:szCs w:val="18"/>
          <w:lang w:val="ru-RU"/>
        </w:rPr>
        <w:t xml:space="preserve">                   </w:t>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jc w:val="both"/>
        <w:rPr>
          <w:rFonts w:hint="default"/>
          <w:sz w:val="18"/>
          <w:szCs w:val="18"/>
          <w:lang w:val="ru-RU"/>
        </w:rPr>
      </w:pPr>
      <w:r>
        <w:rPr>
          <w:sz w:val="18"/>
          <w:szCs w:val="18"/>
          <w:lang w:val="ru-RU"/>
        </w:rPr>
        <w:t>о</w:t>
      </w:r>
      <w:r>
        <w:rPr>
          <w:sz w:val="18"/>
          <w:szCs w:val="18"/>
        </w:rPr>
        <w:t>т</w:t>
      </w:r>
      <w:r>
        <w:rPr>
          <w:rFonts w:hint="default"/>
          <w:sz w:val="18"/>
          <w:szCs w:val="18"/>
          <w:lang w:val="ru-RU"/>
        </w:rPr>
        <w:t xml:space="preserve"> 28.02.2023 года      </w:t>
      </w:r>
      <w:r>
        <w:rPr>
          <w:sz w:val="18"/>
          <w:szCs w:val="18"/>
        </w:rPr>
        <w:t xml:space="preserve"> №</w:t>
      </w:r>
      <w:r>
        <w:rPr>
          <w:rFonts w:hint="default"/>
          <w:sz w:val="18"/>
          <w:szCs w:val="18"/>
          <w:lang w:val="ru-RU"/>
        </w:rPr>
        <w:t xml:space="preserve"> 18</w:t>
      </w:r>
    </w:p>
    <w:tbl>
      <w:tblPr>
        <w:tblStyle w:val="13"/>
        <w:tblW w:w="0" w:type="auto"/>
        <w:tblInd w:w="0" w:type="dxa"/>
        <w:tblLayout w:type="autofit"/>
        <w:tblCellMar>
          <w:top w:w="0" w:type="dxa"/>
          <w:left w:w="108" w:type="dxa"/>
          <w:bottom w:w="0" w:type="dxa"/>
          <w:right w:w="108" w:type="dxa"/>
        </w:tblCellMar>
      </w:tblPr>
      <w:tblGrid>
        <w:gridCol w:w="5696"/>
      </w:tblGrid>
      <w:tr>
        <w:trPr>
          <w:trHeight w:val="405" w:hRule="atLeast"/>
        </w:trPr>
        <w:tc>
          <w:tcPr>
            <w:tcW w:w="5696" w:type="dxa"/>
            <w:noWrap w:val="0"/>
            <w:vAlign w:val="top"/>
          </w:tcPr>
          <w:p>
            <w:pPr>
              <w:spacing w:after="480"/>
              <w:jc w:val="both"/>
              <w:rPr>
                <w:sz w:val="18"/>
                <w:szCs w:val="18"/>
              </w:rPr>
            </w:pPr>
            <w:r>
              <w:rPr>
                <w:sz w:val="18"/>
                <w:szCs w:val="18"/>
              </w:rPr>
              <w:t>д.Взвад</w:t>
            </w:r>
          </w:p>
          <w:p>
            <w:pPr>
              <w:spacing w:after="480"/>
              <w:jc w:val="both"/>
              <w:rPr>
                <w:b/>
                <w:sz w:val="18"/>
                <w:szCs w:val="18"/>
              </w:rPr>
            </w:pPr>
            <w:r>
              <w:rPr>
                <w:b/>
                <w:bCs/>
                <w:sz w:val="18"/>
                <w:szCs w:val="18"/>
                <w:lang w:val="ru-RU"/>
              </w:rPr>
              <w:t>О</w:t>
            </w:r>
            <w:r>
              <w:rPr>
                <w:rFonts w:hint="default"/>
                <w:b/>
                <w:bCs/>
                <w:sz w:val="18"/>
                <w:szCs w:val="18"/>
                <w:lang w:val="ru-RU"/>
              </w:rPr>
              <w:t xml:space="preserve"> внесении изменений в муниципальную программу </w:t>
            </w:r>
            <w:r>
              <w:rPr>
                <w:b/>
                <w:bCs/>
                <w:sz w:val="18"/>
                <w:szCs w:val="18"/>
              </w:rPr>
              <w:t xml:space="preserve">Взвадского сельского поселения «Обеспечение пожарной безопасности на территории Взвадского сельского поселения на </w:t>
            </w:r>
            <w:r>
              <w:rPr>
                <w:rFonts w:hint="default"/>
                <w:b/>
                <w:bCs/>
                <w:sz w:val="18"/>
                <w:szCs w:val="18"/>
                <w:lang w:val="ru-RU"/>
              </w:rPr>
              <w:t xml:space="preserve">2022-2025 </w:t>
            </w:r>
            <w:r>
              <w:rPr>
                <w:b/>
                <w:bCs/>
                <w:sz w:val="18"/>
                <w:szCs w:val="18"/>
              </w:rPr>
              <w:t>годы»</w:t>
            </w:r>
          </w:p>
        </w:tc>
      </w:tr>
    </w:tbl>
    <w:p>
      <w:pPr>
        <w:rPr>
          <w:sz w:val="18"/>
          <w:szCs w:val="18"/>
        </w:rPr>
      </w:pPr>
    </w:p>
    <w:p>
      <w:pPr>
        <w:keepNext w:val="0"/>
        <w:keepLines w:val="0"/>
        <w:widowControl/>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В соответствии с Федеральным законом от 06.10.2003 года № 131-ФЗ «Об</w:t>
      </w:r>
    </w:p>
    <w:p>
      <w:pPr>
        <w:keepNext w:val="0"/>
        <w:keepLines w:val="0"/>
        <w:widowControl/>
        <w:suppressLineNumbers w:val="0"/>
        <w:shd w:val="clear" w:color="auto" w:fill="FFFFFF"/>
        <w:ind w:left="0" w:firstLine="0"/>
        <w:jc w:val="left"/>
        <w:rPr>
          <w:rFonts w:hint="default"/>
          <w:sz w:val="18"/>
          <w:szCs w:val="18"/>
          <w:lang w:val="ru-RU"/>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общих принципах организации местного самоуправления в Российской</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Федерации»</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sz w:val="18"/>
          <w:szCs w:val="18"/>
          <w:lang w:val="ru-RU"/>
        </w:rPr>
        <w:t>Администрация Взвадского сельского поселения</w:t>
      </w:r>
    </w:p>
    <w:p>
      <w:pPr>
        <w:ind w:firstLine="450" w:firstLineChars="250"/>
        <w:rPr>
          <w:b/>
          <w:sz w:val="18"/>
          <w:szCs w:val="18"/>
        </w:rPr>
      </w:pPr>
      <w:r>
        <w:rPr>
          <w:b/>
          <w:sz w:val="18"/>
          <w:szCs w:val="18"/>
        </w:rPr>
        <w:t>ПОСТАНОВЛЯ</w:t>
      </w:r>
      <w:r>
        <w:rPr>
          <w:b/>
          <w:sz w:val="18"/>
          <w:szCs w:val="18"/>
          <w:lang w:val="ru-RU"/>
        </w:rPr>
        <w:t>ЕТ</w:t>
      </w:r>
      <w:r>
        <w:rPr>
          <w:b/>
          <w:sz w:val="18"/>
          <w:szCs w:val="18"/>
        </w:rPr>
        <w:t>:</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pPr>
    </w:p>
    <w:p>
      <w:pPr>
        <w:keepNext w:val="0"/>
        <w:keepLines w:val="0"/>
        <w:widowControl/>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1.</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Внести в муниципальную программу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Взвадского</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сельского поселения</w:t>
      </w:r>
    </w:p>
    <w:p>
      <w:pPr>
        <w:keepNext w:val="0"/>
        <w:keepLines w:val="0"/>
        <w:widowControl/>
        <w:suppressLineNumbers w:val="0"/>
        <w:shd w:val="clear" w:color="auto" w:fill="FFFFFF"/>
        <w:ind w:left="0" w:firstLine="0"/>
        <w:jc w:val="left"/>
        <w:rPr>
          <w:rFonts w:hint="default"/>
          <w:b/>
          <w:bCs/>
          <w:sz w:val="18"/>
          <w:szCs w:val="18"/>
          <w:lang w:val="ru-RU"/>
        </w:rPr>
      </w:pPr>
      <w:r>
        <w:rPr>
          <w:bCs/>
          <w:sz w:val="18"/>
          <w:szCs w:val="18"/>
        </w:rPr>
        <w:t xml:space="preserve">«Обеспечение пожарной безопасности на территории Взвадского сельского поселения на </w:t>
      </w:r>
      <w:r>
        <w:rPr>
          <w:rFonts w:hint="default"/>
          <w:bCs/>
          <w:sz w:val="18"/>
          <w:szCs w:val="18"/>
          <w:lang w:val="ru-RU"/>
        </w:rPr>
        <w:t>2022-2025</w:t>
      </w:r>
      <w:r>
        <w:rPr>
          <w:bCs/>
          <w:sz w:val="18"/>
          <w:szCs w:val="18"/>
        </w:rPr>
        <w:t xml:space="preserve"> годы»</w:t>
      </w:r>
      <w:r>
        <w:rPr>
          <w:rFonts w:hint="default"/>
          <w:sz w:val="18"/>
          <w:szCs w:val="18"/>
          <w:lang w:val="ru-RU"/>
        </w:rPr>
        <w:t>, утверждённую</w:t>
      </w:r>
      <w:r>
        <w:rPr>
          <w:rFonts w:hint="default" w:ascii="Times New Roman" w:hAnsi="Times New Roman" w:eastAsia="YS Text" w:cs="Times New Roman"/>
          <w:b w:val="0"/>
          <w:bCs w:val="0"/>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постановлением Администрации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Взвадского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сельского поселения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68  от 20.10.2021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следующие изменения:</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p>
    <w:p>
      <w:pPr>
        <w:keepNext w:val="0"/>
        <w:keepLines w:val="0"/>
        <w:widowControl/>
        <w:numPr>
          <w:ilvl w:val="1"/>
          <w:numId w:val="6"/>
        </w:numPr>
        <w:suppressLineNumbers w:val="0"/>
        <w:shd w:val="clear" w:color="auto"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olor w:val="000000"/>
          <w:spacing w:val="0"/>
          <w:kern w:val="0"/>
          <w:sz w:val="18"/>
          <w:szCs w:val="18"/>
          <w:shd w:val="clear" w:color="auto" w:fill="FFFFFF"/>
          <w:lang w:val="ru-RU" w:eastAsia="zh-CN" w:bidi="ar"/>
        </w:rPr>
        <w:t xml:space="preserve"> и</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зложить</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раздел 7 «</w:t>
      </w:r>
      <w:r>
        <w:rPr>
          <w:rFonts w:hint="default" w:eastAsia="YS Text" w:cs="Times New Roman"/>
          <w:i w:val="0"/>
          <w:iCs w:val="0"/>
          <w:caps w:val="0"/>
          <w:color w:val="000000"/>
          <w:spacing w:val="0"/>
          <w:kern w:val="0"/>
          <w:sz w:val="18"/>
          <w:szCs w:val="18"/>
          <w:shd w:val="clear" w:color="auto" w:fill="FFFFFF"/>
          <w:lang w:val="ru-RU" w:eastAsia="zh-CN" w:bidi="ar"/>
        </w:rPr>
        <w:t>Объёмы</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и источники финансирования</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муниципальной программы в целом и по годам реализации» паспорта</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Программы в следующей редакции:</w:t>
      </w:r>
    </w:p>
    <w:p>
      <w:pPr>
        <w:autoSpaceDN w:val="0"/>
        <w:adjustRightInd w:val="0"/>
        <w:spacing w:line="360" w:lineRule="exact"/>
        <w:jc w:val="both"/>
        <w:rPr>
          <w:rFonts w:hint="default"/>
          <w:sz w:val="18"/>
          <w:szCs w:val="18"/>
          <w:lang w:val="ru-RU"/>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noWrap w:val="0"/>
            <w:vAlign w:val="top"/>
          </w:tcPr>
          <w:p>
            <w:pPr>
              <w:jc w:val="center"/>
              <w:rPr>
                <w:sz w:val="18"/>
                <w:szCs w:val="18"/>
              </w:rPr>
            </w:pPr>
            <w:r>
              <w:rPr>
                <w:rFonts w:hint="default"/>
                <w:sz w:val="18"/>
                <w:szCs w:val="18"/>
                <w:lang w:val="en-US" w:eastAsia="ru-RU"/>
              </w:rPr>
              <w:t xml:space="preserve"> </w:t>
            </w:r>
            <w:r>
              <w:rPr>
                <w:sz w:val="18"/>
                <w:szCs w:val="18"/>
              </w:rPr>
              <w:t>Год</w:t>
            </w:r>
          </w:p>
        </w:tc>
        <w:tc>
          <w:tcPr>
            <w:tcW w:w="8656"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noWrap w:val="0"/>
            <w:vAlign w:val="top"/>
          </w:tcPr>
          <w:p>
            <w:pPr>
              <w:rPr>
                <w:sz w:val="18"/>
                <w:szCs w:val="18"/>
              </w:rPr>
            </w:pPr>
          </w:p>
        </w:tc>
        <w:tc>
          <w:tcPr>
            <w:tcW w:w="1619"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623"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58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jc w:val="center"/>
              <w:rPr>
                <w:sz w:val="18"/>
                <w:szCs w:val="18"/>
              </w:rPr>
            </w:pPr>
            <w:r>
              <w:rPr>
                <w:sz w:val="18"/>
                <w:szCs w:val="18"/>
              </w:rPr>
              <w:t>1</w:t>
            </w:r>
          </w:p>
        </w:tc>
        <w:tc>
          <w:tcPr>
            <w:tcW w:w="1619"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623"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58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2022</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19,1</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07" w:type="dxa"/>
            <w:noWrap w:val="0"/>
            <w:vAlign w:val="center"/>
          </w:tcPr>
          <w:p>
            <w:pPr>
              <w:jc w:val="center"/>
              <w:rPr>
                <w:sz w:val="18"/>
                <w:szCs w:val="18"/>
              </w:rPr>
            </w:pPr>
            <w:r>
              <w:rPr>
                <w:sz w:val="18"/>
                <w:szCs w:val="18"/>
              </w:rPr>
              <w:t>2023</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19,1</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2024</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16,1</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2025</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16,0</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rPr>
                <w:sz w:val="18"/>
                <w:szCs w:val="18"/>
              </w:rPr>
            </w:pPr>
            <w:r>
              <w:rPr>
                <w:sz w:val="18"/>
                <w:szCs w:val="18"/>
              </w:rPr>
              <w:t>ВСЕГО:</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70,3</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70,3</w:t>
            </w:r>
          </w:p>
        </w:tc>
      </w:tr>
    </w:tbl>
    <w:p>
      <w:pPr>
        <w:keepNext w:val="0"/>
        <w:keepLines w:val="0"/>
        <w:widowControl/>
        <w:suppressLineNumbers w:val="0"/>
        <w:shd w:val="clear" w:color="auto" w:fill="FFFFFF"/>
        <w:ind w:left="0" w:firstLine="450" w:firstLineChars="250"/>
        <w:jc w:val="left"/>
        <w:rPr>
          <w:sz w:val="18"/>
          <w:szCs w:val="18"/>
          <w:lang w:eastAsia="ru-RU"/>
        </w:rPr>
      </w:pP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1.</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2</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и</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зложить раздел</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«Мероприятия муниципальной программы</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bCs/>
          <w:sz w:val="18"/>
          <w:szCs w:val="18"/>
        </w:rPr>
        <w:t xml:space="preserve">«Обеспечение пожарной безопасности на территории Взвадского сельского поселения на </w:t>
      </w:r>
      <w:r>
        <w:rPr>
          <w:rFonts w:hint="default"/>
          <w:bCs/>
          <w:sz w:val="18"/>
          <w:szCs w:val="18"/>
          <w:lang w:val="ru-RU"/>
        </w:rPr>
        <w:t>2022-2025</w:t>
      </w:r>
      <w:r>
        <w:rPr>
          <w:bCs/>
          <w:sz w:val="18"/>
          <w:szCs w:val="18"/>
        </w:rPr>
        <w:t xml:space="preserve"> годы»</w:t>
      </w:r>
      <w:r>
        <w:rPr>
          <w:rFonts w:hint="default"/>
          <w:bCs/>
          <w:sz w:val="18"/>
          <w:szCs w:val="18"/>
          <w:lang w:val="ru-RU"/>
        </w:rPr>
        <w:t xml:space="preserve"> в следующей редакции: </w:t>
      </w:r>
    </w:p>
    <w:p>
      <w:pPr>
        <w:jc w:val="both"/>
        <w:rPr>
          <w:b/>
          <w:bCs/>
          <w:sz w:val="18"/>
          <w:szCs w:val="18"/>
        </w:rPr>
      </w:pPr>
      <w:r>
        <w:rPr>
          <w:rFonts w:eastAsia="Calibri"/>
          <w:b/>
          <w:sz w:val="18"/>
          <w:szCs w:val="18"/>
          <w:lang w:eastAsia="en-US"/>
        </w:rPr>
        <w:t>Мероприятия</w:t>
      </w:r>
      <w:r>
        <w:rPr>
          <w:b/>
          <w:sz w:val="18"/>
          <w:szCs w:val="18"/>
          <w:lang w:eastAsia="en-US"/>
        </w:rPr>
        <w:t xml:space="preserve"> муниципальной программы</w:t>
      </w:r>
      <w:r>
        <w:rPr>
          <w:rFonts w:hint="default"/>
          <w:b/>
          <w:sz w:val="18"/>
          <w:szCs w:val="18"/>
          <w:lang w:val="ru-RU" w:eastAsia="en-US"/>
        </w:rPr>
        <w:t xml:space="preserve"> </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 xml:space="preserve"> </w:t>
      </w:r>
      <w:r>
        <w:rPr>
          <w:b/>
          <w:bCs/>
          <w:sz w:val="18"/>
          <w:szCs w:val="18"/>
        </w:rPr>
        <w:t xml:space="preserve">«Обеспечение пожарной безопасности на территории Взвадского сельского поселения на </w:t>
      </w:r>
      <w:r>
        <w:rPr>
          <w:rFonts w:hint="default"/>
          <w:b/>
          <w:bCs/>
          <w:sz w:val="18"/>
          <w:szCs w:val="18"/>
          <w:lang w:val="ru-RU"/>
        </w:rPr>
        <w:t>2022-2025</w:t>
      </w:r>
      <w:r>
        <w:rPr>
          <w:b/>
          <w:bCs/>
          <w:sz w:val="18"/>
          <w:szCs w:val="18"/>
        </w:rPr>
        <w:t xml:space="preserve"> годы</w:t>
      </w:r>
    </w:p>
    <w:tbl>
      <w:tblPr>
        <w:tblStyle w:val="13"/>
        <w:tblpPr w:leftFromText="180" w:rightFromText="180" w:tblpY="1"/>
        <w:tblOverlap w:val="never"/>
        <w:tblW w:w="1456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7"/>
        <w:gridCol w:w="4896"/>
        <w:gridCol w:w="1560"/>
        <w:gridCol w:w="1275"/>
        <w:gridCol w:w="1701"/>
        <w:gridCol w:w="1134"/>
        <w:gridCol w:w="708"/>
        <w:gridCol w:w="709"/>
        <w:gridCol w:w="709"/>
        <w:gridCol w:w="129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340" w:hRule="atLeast"/>
        </w:trPr>
        <w:tc>
          <w:tcPr>
            <w:tcW w:w="567" w:type="dxa"/>
            <w:vMerge w:val="restart"/>
            <w:noWrap w:val="0"/>
            <w:vAlign w:val="top"/>
          </w:tcPr>
          <w:p>
            <w:pPr>
              <w:snapToGrid w:val="0"/>
              <w:jc w:val="center"/>
              <w:rPr>
                <w:sz w:val="20"/>
                <w:szCs w:val="20"/>
              </w:rPr>
            </w:pPr>
            <w:r>
              <w:rPr>
                <w:sz w:val="20"/>
                <w:szCs w:val="20"/>
              </w:rPr>
              <w:t xml:space="preserve">№  </w:t>
            </w:r>
            <w:r>
              <w:rPr>
                <w:sz w:val="20"/>
                <w:szCs w:val="20"/>
              </w:rPr>
              <w:br w:type="textWrapping"/>
            </w:r>
            <w:r>
              <w:rPr>
                <w:sz w:val="20"/>
                <w:szCs w:val="20"/>
              </w:rPr>
              <w:t>п/п</w:t>
            </w:r>
          </w:p>
        </w:tc>
        <w:tc>
          <w:tcPr>
            <w:tcW w:w="4896" w:type="dxa"/>
            <w:vMerge w:val="restart"/>
            <w:noWrap w:val="0"/>
            <w:vAlign w:val="top"/>
          </w:tcPr>
          <w:p>
            <w:pPr>
              <w:snapToGrid w:val="0"/>
              <w:jc w:val="center"/>
              <w:rPr>
                <w:sz w:val="20"/>
                <w:szCs w:val="20"/>
              </w:rPr>
            </w:pPr>
            <w:r>
              <w:rPr>
                <w:sz w:val="20"/>
                <w:szCs w:val="20"/>
              </w:rPr>
              <w:t>Наименование    мероприятия</w:t>
            </w:r>
          </w:p>
        </w:tc>
        <w:tc>
          <w:tcPr>
            <w:tcW w:w="1560" w:type="dxa"/>
            <w:vMerge w:val="restart"/>
            <w:noWrap w:val="0"/>
            <w:vAlign w:val="top"/>
          </w:tcPr>
          <w:p>
            <w:pPr>
              <w:snapToGrid w:val="0"/>
              <w:jc w:val="center"/>
              <w:rPr>
                <w:sz w:val="20"/>
                <w:szCs w:val="20"/>
              </w:rPr>
            </w:pPr>
            <w:r>
              <w:rPr>
                <w:sz w:val="20"/>
                <w:szCs w:val="20"/>
              </w:rPr>
              <w:t>Исполнитель</w:t>
            </w:r>
          </w:p>
        </w:tc>
        <w:tc>
          <w:tcPr>
            <w:tcW w:w="1275" w:type="dxa"/>
            <w:vMerge w:val="restart"/>
            <w:noWrap w:val="0"/>
            <w:vAlign w:val="top"/>
          </w:tcPr>
          <w:p>
            <w:pPr>
              <w:snapToGrid w:val="0"/>
              <w:jc w:val="center"/>
              <w:rPr>
                <w:sz w:val="20"/>
                <w:szCs w:val="20"/>
              </w:rPr>
            </w:pPr>
            <w:r>
              <w:rPr>
                <w:sz w:val="20"/>
                <w:szCs w:val="20"/>
              </w:rPr>
              <w:t xml:space="preserve">Срок </w:t>
            </w:r>
            <w:r>
              <w:rPr>
                <w:sz w:val="20"/>
                <w:szCs w:val="20"/>
              </w:rPr>
              <w:br w:type="textWrapping"/>
            </w:r>
            <w:r>
              <w:rPr>
                <w:sz w:val="20"/>
                <w:szCs w:val="20"/>
              </w:rPr>
              <w:t>реализации</w:t>
            </w:r>
          </w:p>
        </w:tc>
        <w:tc>
          <w:tcPr>
            <w:tcW w:w="1701" w:type="dxa"/>
            <w:vMerge w:val="restart"/>
            <w:noWrap w:val="0"/>
            <w:vAlign w:val="top"/>
          </w:tcPr>
          <w:p>
            <w:pPr>
              <w:snapToGrid w:val="0"/>
              <w:jc w:val="center"/>
              <w:rPr>
                <w:sz w:val="20"/>
                <w:szCs w:val="20"/>
              </w:rPr>
            </w:pPr>
            <w:r>
              <w:rPr>
                <w:sz w:val="20"/>
                <w:szCs w:val="20"/>
              </w:rPr>
              <w:t>Целевой показатель (номер целевого показателя из паспорта муниципальной программы)</w:t>
            </w:r>
          </w:p>
        </w:tc>
        <w:tc>
          <w:tcPr>
            <w:tcW w:w="1134" w:type="dxa"/>
            <w:vMerge w:val="restart"/>
            <w:noWrap w:val="0"/>
            <w:vAlign w:val="top"/>
          </w:tcPr>
          <w:p>
            <w:pPr>
              <w:snapToGrid w:val="0"/>
              <w:jc w:val="center"/>
              <w:rPr>
                <w:sz w:val="20"/>
                <w:szCs w:val="20"/>
              </w:rPr>
            </w:pPr>
            <w:r>
              <w:rPr>
                <w:sz w:val="20"/>
                <w:szCs w:val="20"/>
              </w:rPr>
              <w:t>Источник</w:t>
            </w:r>
            <w:r>
              <w:rPr>
                <w:sz w:val="20"/>
                <w:szCs w:val="20"/>
              </w:rPr>
              <w:br w:type="textWrapping"/>
            </w:r>
            <w:r>
              <w:rPr>
                <w:sz w:val="20"/>
                <w:szCs w:val="20"/>
              </w:rPr>
              <w:t>финансирования</w:t>
            </w:r>
          </w:p>
        </w:tc>
        <w:tc>
          <w:tcPr>
            <w:tcW w:w="3435" w:type="dxa"/>
            <w:gridSpan w:val="5"/>
            <w:noWrap w:val="0"/>
            <w:vAlign w:val="top"/>
          </w:tcPr>
          <w:p>
            <w:pPr>
              <w:snapToGrid w:val="0"/>
              <w:jc w:val="center"/>
              <w:rPr>
                <w:sz w:val="20"/>
                <w:szCs w:val="20"/>
              </w:rPr>
            </w:pPr>
            <w:r>
              <w:rPr>
                <w:sz w:val="20"/>
                <w:szCs w:val="20"/>
              </w:rPr>
              <w:t>Объем финансирования</w:t>
            </w:r>
            <w:r>
              <w:rPr>
                <w:sz w:val="20"/>
                <w:szCs w:val="20"/>
              </w:rPr>
              <w:br w:type="textWrapping"/>
            </w:r>
            <w:r>
              <w:rPr>
                <w:sz w:val="20"/>
                <w:szCs w:val="20"/>
              </w:rPr>
              <w:t>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567" w:type="dxa"/>
            <w:vMerge w:val="continue"/>
            <w:noWrap w:val="0"/>
            <w:vAlign w:val="top"/>
          </w:tcPr>
          <w:p>
            <w:pPr>
              <w:snapToGrid w:val="0"/>
              <w:jc w:val="center"/>
              <w:rPr>
                <w:rFonts w:eastAsia="Calibri"/>
                <w:sz w:val="20"/>
                <w:szCs w:val="20"/>
                <w:lang w:eastAsia="en-US"/>
              </w:rPr>
            </w:pPr>
          </w:p>
        </w:tc>
        <w:tc>
          <w:tcPr>
            <w:tcW w:w="4896" w:type="dxa"/>
            <w:vMerge w:val="continue"/>
            <w:noWrap w:val="0"/>
            <w:vAlign w:val="top"/>
          </w:tcPr>
          <w:p>
            <w:pPr>
              <w:snapToGrid w:val="0"/>
              <w:jc w:val="center"/>
              <w:rPr>
                <w:sz w:val="20"/>
                <w:szCs w:val="20"/>
              </w:rPr>
            </w:pPr>
          </w:p>
        </w:tc>
        <w:tc>
          <w:tcPr>
            <w:tcW w:w="1560" w:type="dxa"/>
            <w:vMerge w:val="continue"/>
            <w:noWrap w:val="0"/>
            <w:vAlign w:val="top"/>
          </w:tcPr>
          <w:p>
            <w:pPr>
              <w:snapToGrid w:val="0"/>
              <w:jc w:val="center"/>
              <w:rPr>
                <w:sz w:val="20"/>
                <w:szCs w:val="20"/>
              </w:rPr>
            </w:pPr>
          </w:p>
        </w:tc>
        <w:tc>
          <w:tcPr>
            <w:tcW w:w="1275" w:type="dxa"/>
            <w:vMerge w:val="continue"/>
            <w:noWrap w:val="0"/>
            <w:vAlign w:val="top"/>
          </w:tcPr>
          <w:p>
            <w:pPr>
              <w:snapToGrid w:val="0"/>
              <w:jc w:val="center"/>
              <w:rPr>
                <w:sz w:val="20"/>
                <w:szCs w:val="20"/>
              </w:rPr>
            </w:pPr>
          </w:p>
        </w:tc>
        <w:tc>
          <w:tcPr>
            <w:tcW w:w="1701" w:type="dxa"/>
            <w:vMerge w:val="continue"/>
            <w:noWrap w:val="0"/>
            <w:vAlign w:val="top"/>
          </w:tcPr>
          <w:p>
            <w:pPr>
              <w:snapToGrid w:val="0"/>
              <w:jc w:val="center"/>
              <w:rPr>
                <w:sz w:val="20"/>
                <w:szCs w:val="20"/>
              </w:rPr>
            </w:pPr>
          </w:p>
        </w:tc>
        <w:tc>
          <w:tcPr>
            <w:tcW w:w="1134" w:type="dxa"/>
            <w:vMerge w:val="continue"/>
            <w:noWrap w:val="0"/>
            <w:vAlign w:val="top"/>
          </w:tcPr>
          <w:p>
            <w:pPr>
              <w:snapToGrid w:val="0"/>
              <w:jc w:val="center"/>
              <w:rPr>
                <w:sz w:val="20"/>
                <w:szCs w:val="20"/>
              </w:rPr>
            </w:pPr>
          </w:p>
        </w:tc>
        <w:tc>
          <w:tcPr>
            <w:tcW w:w="708" w:type="dxa"/>
            <w:noWrap w:val="0"/>
            <w:vAlign w:val="top"/>
          </w:tcPr>
          <w:p>
            <w:pPr>
              <w:snapToGrid w:val="0"/>
              <w:jc w:val="center"/>
              <w:rPr>
                <w:rFonts w:hint="default"/>
                <w:sz w:val="20"/>
                <w:szCs w:val="20"/>
                <w:lang w:val="ru-RU"/>
              </w:rPr>
            </w:pPr>
            <w:r>
              <w:rPr>
                <w:rFonts w:hint="default"/>
                <w:sz w:val="20"/>
                <w:szCs w:val="20"/>
                <w:lang w:val="ru-RU"/>
              </w:rPr>
              <w:t>2022</w:t>
            </w:r>
          </w:p>
        </w:tc>
        <w:tc>
          <w:tcPr>
            <w:tcW w:w="709" w:type="dxa"/>
            <w:noWrap w:val="0"/>
            <w:vAlign w:val="top"/>
          </w:tcPr>
          <w:p>
            <w:pPr>
              <w:snapToGrid w:val="0"/>
              <w:jc w:val="center"/>
              <w:rPr>
                <w:rFonts w:hint="default"/>
                <w:sz w:val="20"/>
                <w:szCs w:val="20"/>
                <w:lang w:val="ru-RU"/>
              </w:rPr>
            </w:pPr>
            <w:r>
              <w:rPr>
                <w:rFonts w:hint="default"/>
                <w:sz w:val="20"/>
                <w:szCs w:val="20"/>
                <w:lang w:val="ru-RU"/>
              </w:rPr>
              <w:t>2023</w:t>
            </w:r>
          </w:p>
        </w:tc>
        <w:tc>
          <w:tcPr>
            <w:tcW w:w="709" w:type="dxa"/>
            <w:noWrap w:val="0"/>
            <w:vAlign w:val="top"/>
          </w:tcPr>
          <w:p>
            <w:pPr>
              <w:snapToGrid w:val="0"/>
              <w:jc w:val="center"/>
              <w:rPr>
                <w:rFonts w:hint="default"/>
                <w:sz w:val="20"/>
                <w:szCs w:val="20"/>
                <w:lang w:val="ru-RU"/>
              </w:rPr>
            </w:pPr>
            <w:r>
              <w:rPr>
                <w:rFonts w:hint="default"/>
                <w:sz w:val="20"/>
                <w:szCs w:val="20"/>
                <w:lang w:val="ru-RU"/>
              </w:rPr>
              <w:t>2024</w:t>
            </w:r>
          </w:p>
        </w:tc>
        <w:tc>
          <w:tcPr>
            <w:tcW w:w="1309" w:type="dxa"/>
            <w:gridSpan w:val="2"/>
            <w:noWrap w:val="0"/>
            <w:vAlign w:val="top"/>
          </w:tcPr>
          <w:p>
            <w:pPr>
              <w:snapToGrid w:val="0"/>
              <w:jc w:val="center"/>
              <w:rPr>
                <w:rFonts w:hint="default"/>
                <w:sz w:val="20"/>
                <w:szCs w:val="20"/>
                <w:lang w:val="ru-RU"/>
              </w:rPr>
            </w:pPr>
            <w:r>
              <w:rPr>
                <w:rFonts w:hint="default"/>
                <w:sz w:val="20"/>
                <w:szCs w:val="20"/>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b w:val="0"/>
                <w:bCs w:val="0"/>
                <w:sz w:val="20"/>
                <w:szCs w:val="20"/>
              </w:rPr>
            </w:pPr>
            <w:r>
              <w:rPr>
                <w:b w:val="0"/>
                <w:bCs w:val="0"/>
                <w:sz w:val="20"/>
                <w:szCs w:val="20"/>
              </w:rPr>
              <w:t>1</w:t>
            </w:r>
          </w:p>
        </w:tc>
        <w:tc>
          <w:tcPr>
            <w:tcW w:w="4896" w:type="dxa"/>
            <w:noWrap w:val="0"/>
            <w:vAlign w:val="top"/>
          </w:tcPr>
          <w:p>
            <w:pPr>
              <w:snapToGrid w:val="0"/>
              <w:jc w:val="center"/>
              <w:rPr>
                <w:b w:val="0"/>
                <w:bCs w:val="0"/>
                <w:sz w:val="20"/>
                <w:szCs w:val="20"/>
              </w:rPr>
            </w:pPr>
            <w:r>
              <w:rPr>
                <w:b w:val="0"/>
                <w:bCs w:val="0"/>
                <w:sz w:val="20"/>
                <w:szCs w:val="20"/>
              </w:rPr>
              <w:t>2</w:t>
            </w:r>
          </w:p>
        </w:tc>
        <w:tc>
          <w:tcPr>
            <w:tcW w:w="1560" w:type="dxa"/>
            <w:noWrap w:val="0"/>
            <w:vAlign w:val="top"/>
          </w:tcPr>
          <w:p>
            <w:pPr>
              <w:snapToGrid w:val="0"/>
              <w:jc w:val="center"/>
              <w:rPr>
                <w:b w:val="0"/>
                <w:bCs w:val="0"/>
                <w:sz w:val="20"/>
                <w:szCs w:val="20"/>
              </w:rPr>
            </w:pPr>
            <w:r>
              <w:rPr>
                <w:b w:val="0"/>
                <w:bCs w:val="0"/>
                <w:sz w:val="20"/>
                <w:szCs w:val="20"/>
              </w:rPr>
              <w:t>3</w:t>
            </w:r>
          </w:p>
        </w:tc>
        <w:tc>
          <w:tcPr>
            <w:tcW w:w="1275" w:type="dxa"/>
            <w:noWrap w:val="0"/>
            <w:vAlign w:val="top"/>
          </w:tcPr>
          <w:p>
            <w:pPr>
              <w:snapToGrid w:val="0"/>
              <w:jc w:val="center"/>
              <w:rPr>
                <w:b w:val="0"/>
                <w:bCs w:val="0"/>
                <w:sz w:val="20"/>
                <w:szCs w:val="20"/>
              </w:rPr>
            </w:pPr>
            <w:r>
              <w:rPr>
                <w:b w:val="0"/>
                <w:bCs w:val="0"/>
                <w:sz w:val="20"/>
                <w:szCs w:val="20"/>
              </w:rPr>
              <w:t>4</w:t>
            </w:r>
          </w:p>
        </w:tc>
        <w:tc>
          <w:tcPr>
            <w:tcW w:w="1701" w:type="dxa"/>
            <w:noWrap w:val="0"/>
            <w:vAlign w:val="top"/>
          </w:tcPr>
          <w:p>
            <w:pPr>
              <w:snapToGrid w:val="0"/>
              <w:jc w:val="center"/>
              <w:rPr>
                <w:b w:val="0"/>
                <w:bCs w:val="0"/>
                <w:sz w:val="20"/>
                <w:szCs w:val="20"/>
              </w:rPr>
            </w:pPr>
            <w:r>
              <w:rPr>
                <w:b w:val="0"/>
                <w:bCs w:val="0"/>
                <w:sz w:val="20"/>
                <w:szCs w:val="20"/>
              </w:rPr>
              <w:t>5</w:t>
            </w:r>
          </w:p>
        </w:tc>
        <w:tc>
          <w:tcPr>
            <w:tcW w:w="1134" w:type="dxa"/>
            <w:noWrap w:val="0"/>
            <w:vAlign w:val="top"/>
          </w:tcPr>
          <w:p>
            <w:pPr>
              <w:snapToGrid w:val="0"/>
              <w:jc w:val="center"/>
              <w:rPr>
                <w:b w:val="0"/>
                <w:bCs w:val="0"/>
                <w:sz w:val="20"/>
                <w:szCs w:val="20"/>
              </w:rPr>
            </w:pPr>
            <w:r>
              <w:rPr>
                <w:b w:val="0"/>
                <w:bCs w:val="0"/>
                <w:sz w:val="20"/>
                <w:szCs w:val="20"/>
              </w:rPr>
              <w:t>6</w:t>
            </w:r>
          </w:p>
        </w:tc>
        <w:tc>
          <w:tcPr>
            <w:tcW w:w="708" w:type="dxa"/>
            <w:noWrap w:val="0"/>
            <w:vAlign w:val="top"/>
          </w:tcPr>
          <w:p>
            <w:pPr>
              <w:snapToGrid w:val="0"/>
              <w:jc w:val="center"/>
              <w:rPr>
                <w:b w:val="0"/>
                <w:bCs w:val="0"/>
                <w:sz w:val="20"/>
                <w:szCs w:val="20"/>
              </w:rPr>
            </w:pPr>
            <w:r>
              <w:rPr>
                <w:b w:val="0"/>
                <w:bCs w:val="0"/>
                <w:sz w:val="20"/>
                <w:szCs w:val="20"/>
              </w:rPr>
              <w:t>7</w:t>
            </w:r>
          </w:p>
        </w:tc>
        <w:tc>
          <w:tcPr>
            <w:tcW w:w="709" w:type="dxa"/>
            <w:noWrap w:val="0"/>
            <w:vAlign w:val="top"/>
          </w:tcPr>
          <w:p>
            <w:pPr>
              <w:snapToGrid w:val="0"/>
              <w:jc w:val="center"/>
              <w:rPr>
                <w:b w:val="0"/>
                <w:bCs w:val="0"/>
                <w:sz w:val="20"/>
                <w:szCs w:val="20"/>
              </w:rPr>
            </w:pPr>
            <w:r>
              <w:rPr>
                <w:b w:val="0"/>
                <w:bCs w:val="0"/>
                <w:sz w:val="20"/>
                <w:szCs w:val="20"/>
              </w:rPr>
              <w:t>8</w:t>
            </w:r>
          </w:p>
        </w:tc>
        <w:tc>
          <w:tcPr>
            <w:tcW w:w="709" w:type="dxa"/>
            <w:noWrap w:val="0"/>
            <w:vAlign w:val="top"/>
          </w:tcPr>
          <w:p>
            <w:pPr>
              <w:snapToGrid w:val="0"/>
              <w:jc w:val="center"/>
              <w:rPr>
                <w:b w:val="0"/>
                <w:bCs w:val="0"/>
                <w:sz w:val="20"/>
                <w:szCs w:val="20"/>
              </w:rPr>
            </w:pPr>
            <w:r>
              <w:rPr>
                <w:b w:val="0"/>
                <w:bCs w:val="0"/>
                <w:sz w:val="20"/>
                <w:szCs w:val="20"/>
              </w:rPr>
              <w:t>9</w:t>
            </w:r>
          </w:p>
        </w:tc>
        <w:tc>
          <w:tcPr>
            <w:tcW w:w="1309" w:type="dxa"/>
            <w:gridSpan w:val="2"/>
            <w:noWrap w:val="0"/>
            <w:vAlign w:val="top"/>
          </w:tcPr>
          <w:p>
            <w:pPr>
              <w:snapToGrid w:val="0"/>
              <w:jc w:val="center"/>
              <w:rPr>
                <w:rFonts w:hint="default"/>
                <w:b w:val="0"/>
                <w:bCs w:val="0"/>
                <w:sz w:val="20"/>
                <w:szCs w:val="20"/>
                <w:lang w:val="ru-RU"/>
              </w:rPr>
            </w:pPr>
            <w:r>
              <w:rPr>
                <w:rFonts w:hint="default"/>
                <w:b w:val="0"/>
                <w:bCs w:val="0"/>
                <w:sz w:val="20"/>
                <w:szCs w:val="20"/>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Pr>
        <w:tc>
          <w:tcPr>
            <w:tcW w:w="14553" w:type="dxa"/>
            <w:gridSpan w:val="10"/>
            <w:noWrap w:val="0"/>
            <w:vAlign w:val="top"/>
          </w:tcPr>
          <w:p>
            <w:pPr>
              <w:numPr>
                <w:ilvl w:val="0"/>
                <w:numId w:val="8"/>
              </w:numPr>
              <w:snapToGrid w:val="0"/>
              <w:jc w:val="center"/>
              <w:rPr>
                <w:b w:val="0"/>
                <w:bCs w:val="0"/>
                <w:sz w:val="20"/>
                <w:szCs w:val="20"/>
              </w:rPr>
            </w:pPr>
            <w:r>
              <w:rPr>
                <w:b w:val="0"/>
                <w:bCs w:val="0"/>
                <w:sz w:val="20"/>
                <w:szCs w:val="20"/>
              </w:rPr>
              <w:t>Обеспечение надлежащего состояния источников противопожарного водоснабжения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20"/>
                <w:szCs w:val="20"/>
              </w:rPr>
            </w:pPr>
            <w:r>
              <w:rPr>
                <w:sz w:val="20"/>
                <w:szCs w:val="20"/>
              </w:rPr>
              <w:t>1.1.</w:t>
            </w:r>
          </w:p>
        </w:tc>
        <w:tc>
          <w:tcPr>
            <w:tcW w:w="4896" w:type="dxa"/>
            <w:noWrap w:val="0"/>
            <w:vAlign w:val="top"/>
          </w:tcPr>
          <w:p>
            <w:pPr>
              <w:jc w:val="both"/>
              <w:rPr>
                <w:spacing w:val="-10"/>
                <w:sz w:val="20"/>
                <w:szCs w:val="20"/>
              </w:rPr>
            </w:pPr>
            <w:r>
              <w:rPr>
                <w:spacing w:val="-10"/>
                <w:sz w:val="20"/>
                <w:szCs w:val="20"/>
              </w:rPr>
              <w:t>Содержание подъездных путей к естественным и искусственным водоемам (реки), км:</w:t>
            </w:r>
          </w:p>
          <w:p>
            <w:pPr>
              <w:jc w:val="both"/>
              <w:rPr>
                <w:rFonts w:hint="default"/>
                <w:spacing w:val="-10"/>
                <w:sz w:val="20"/>
                <w:szCs w:val="20"/>
                <w:lang w:val="ru-RU"/>
              </w:rPr>
            </w:pPr>
            <w:r>
              <w:rPr>
                <w:spacing w:val="-10"/>
                <w:sz w:val="20"/>
                <w:szCs w:val="20"/>
              </w:rPr>
              <w:t>д.</w:t>
            </w:r>
            <w:r>
              <w:rPr>
                <w:rFonts w:hint="default"/>
                <w:spacing w:val="-10"/>
                <w:sz w:val="20"/>
                <w:szCs w:val="20"/>
                <w:lang w:val="ru-RU"/>
              </w:rPr>
              <w:t>.</w:t>
            </w:r>
            <w:r>
              <w:rPr>
                <w:spacing w:val="-10"/>
                <w:sz w:val="20"/>
                <w:szCs w:val="20"/>
              </w:rPr>
              <w:t>Взвад (естественный )</w:t>
            </w:r>
            <w:r>
              <w:rPr>
                <w:rFonts w:hint="default"/>
                <w:spacing w:val="-10"/>
                <w:sz w:val="20"/>
                <w:szCs w:val="20"/>
                <w:lang w:val="ru-RU"/>
              </w:rPr>
              <w:t>,</w:t>
            </w:r>
          </w:p>
          <w:p>
            <w:pPr>
              <w:jc w:val="both"/>
              <w:rPr>
                <w:rFonts w:hint="default"/>
                <w:spacing w:val="-10"/>
                <w:sz w:val="20"/>
                <w:szCs w:val="20"/>
                <w:lang w:val="ru-RU"/>
              </w:rPr>
            </w:pPr>
            <w:r>
              <w:rPr>
                <w:spacing w:val="-10"/>
                <w:sz w:val="20"/>
                <w:szCs w:val="20"/>
              </w:rPr>
              <w:t>д.</w:t>
            </w:r>
            <w:r>
              <w:rPr>
                <w:rFonts w:hint="default"/>
                <w:spacing w:val="-10"/>
                <w:sz w:val="20"/>
                <w:szCs w:val="20"/>
                <w:lang w:val="ru-RU"/>
              </w:rPr>
              <w:t>.</w:t>
            </w:r>
            <w:r>
              <w:rPr>
                <w:spacing w:val="-10"/>
                <w:sz w:val="20"/>
                <w:szCs w:val="20"/>
              </w:rPr>
              <w:t>Подборовка (искусственный)</w:t>
            </w:r>
            <w:r>
              <w:rPr>
                <w:rFonts w:hint="default"/>
                <w:spacing w:val="-10"/>
                <w:sz w:val="20"/>
                <w:szCs w:val="20"/>
                <w:lang w:val="ru-RU"/>
              </w:rPr>
              <w:t>,</w:t>
            </w:r>
          </w:p>
          <w:p>
            <w:pPr>
              <w:jc w:val="both"/>
              <w:rPr>
                <w:rFonts w:hint="default"/>
                <w:spacing w:val="-10"/>
                <w:sz w:val="20"/>
                <w:szCs w:val="20"/>
                <w:lang w:val="ru-RU"/>
              </w:rPr>
            </w:pPr>
            <w:r>
              <w:rPr>
                <w:spacing w:val="-10"/>
                <w:sz w:val="20"/>
                <w:szCs w:val="20"/>
              </w:rPr>
              <w:t xml:space="preserve">д.Чертицко (естественный </w:t>
            </w:r>
            <w:r>
              <w:rPr>
                <w:rFonts w:hint="default"/>
                <w:spacing w:val="-10"/>
                <w:sz w:val="20"/>
                <w:szCs w:val="20"/>
                <w:lang w:val="ru-RU"/>
              </w:rPr>
              <w:t xml:space="preserve"> и искуственный  </w:t>
            </w:r>
            <w:r>
              <w:rPr>
                <w:spacing w:val="-10"/>
                <w:sz w:val="20"/>
                <w:szCs w:val="20"/>
              </w:rPr>
              <w:t>)</w:t>
            </w:r>
            <w:r>
              <w:rPr>
                <w:rFonts w:hint="default"/>
                <w:spacing w:val="-10"/>
                <w:sz w:val="20"/>
                <w:szCs w:val="20"/>
                <w:lang w:val="ru-RU"/>
              </w:rPr>
              <w:t>,</w:t>
            </w:r>
          </w:p>
          <w:p>
            <w:pPr>
              <w:jc w:val="both"/>
              <w:rPr>
                <w:spacing w:val="-10"/>
                <w:sz w:val="20"/>
                <w:szCs w:val="20"/>
              </w:rPr>
            </w:pPr>
            <w:r>
              <w:rPr>
                <w:rFonts w:hint="default"/>
                <w:spacing w:val="-10"/>
                <w:sz w:val="20"/>
                <w:szCs w:val="20"/>
                <w:lang w:val="ru-RU"/>
              </w:rPr>
              <w:t xml:space="preserve"> </w:t>
            </w:r>
            <w:r>
              <w:rPr>
                <w:spacing w:val="-10"/>
                <w:sz w:val="20"/>
                <w:szCs w:val="20"/>
              </w:rPr>
              <w:t>д.</w:t>
            </w:r>
            <w:r>
              <w:rPr>
                <w:rFonts w:hint="default"/>
                <w:spacing w:val="-10"/>
                <w:sz w:val="20"/>
                <w:szCs w:val="20"/>
                <w:lang w:val="ru-RU"/>
              </w:rPr>
              <w:t>.</w:t>
            </w:r>
            <w:r>
              <w:rPr>
                <w:spacing w:val="-10"/>
                <w:sz w:val="20"/>
                <w:szCs w:val="20"/>
              </w:rPr>
              <w:t>Корпово (</w:t>
            </w:r>
            <w:r>
              <w:rPr>
                <w:spacing w:val="-10"/>
                <w:sz w:val="20"/>
                <w:szCs w:val="20"/>
                <w:lang w:val="ru-RU"/>
              </w:rPr>
              <w:t>искуственный</w:t>
            </w:r>
            <w:r>
              <w:rPr>
                <w:spacing w:val="-10"/>
                <w:sz w:val="20"/>
                <w:szCs w:val="20"/>
              </w:rPr>
              <w:t xml:space="preserve"> )</w:t>
            </w:r>
            <w:r>
              <w:rPr>
                <w:rFonts w:hint="default"/>
                <w:spacing w:val="-10"/>
                <w:sz w:val="20"/>
                <w:szCs w:val="20"/>
                <w:lang w:val="ru-RU"/>
              </w:rPr>
              <w:t>.</w:t>
            </w:r>
          </w:p>
        </w:tc>
        <w:tc>
          <w:tcPr>
            <w:tcW w:w="1560" w:type="dxa"/>
            <w:noWrap w:val="0"/>
            <w:vAlign w:val="top"/>
          </w:tcPr>
          <w:p>
            <w:pPr>
              <w:snapToGrid w:val="0"/>
              <w:jc w:val="center"/>
              <w:rPr>
                <w:sz w:val="20"/>
                <w:szCs w:val="20"/>
              </w:rPr>
            </w:pPr>
            <w:r>
              <w:rPr>
                <w:sz w:val="20"/>
                <w:szCs w:val="20"/>
              </w:rPr>
              <w:t>Администрация поселения</w:t>
            </w:r>
          </w:p>
        </w:tc>
        <w:tc>
          <w:tcPr>
            <w:tcW w:w="1275" w:type="dxa"/>
            <w:noWrap w:val="0"/>
            <w:vAlign w:val="top"/>
          </w:tcPr>
          <w:p>
            <w:pPr>
              <w:snapToGrid w:val="0"/>
              <w:jc w:val="center"/>
              <w:rPr>
                <w:sz w:val="20"/>
                <w:szCs w:val="20"/>
              </w:rPr>
            </w:pPr>
            <w:r>
              <w:rPr>
                <w:rFonts w:hint="default"/>
                <w:sz w:val="20"/>
                <w:szCs w:val="20"/>
                <w:lang w:val="ru-RU"/>
              </w:rPr>
              <w:t xml:space="preserve">2022-2025 </w:t>
            </w:r>
            <w:r>
              <w:rPr>
                <w:sz w:val="20"/>
                <w:szCs w:val="20"/>
              </w:rPr>
              <w:t>годы</w:t>
            </w:r>
          </w:p>
        </w:tc>
        <w:tc>
          <w:tcPr>
            <w:tcW w:w="1701" w:type="dxa"/>
            <w:noWrap w:val="0"/>
            <w:vAlign w:val="top"/>
          </w:tcPr>
          <w:p>
            <w:pPr>
              <w:snapToGrid w:val="0"/>
              <w:jc w:val="center"/>
              <w:rPr>
                <w:sz w:val="20"/>
                <w:szCs w:val="20"/>
              </w:rPr>
            </w:pPr>
            <w:r>
              <w:rPr>
                <w:sz w:val="20"/>
                <w:szCs w:val="20"/>
              </w:rPr>
              <w:t>1.1.1.</w:t>
            </w:r>
          </w:p>
        </w:tc>
        <w:tc>
          <w:tcPr>
            <w:tcW w:w="1134" w:type="dxa"/>
            <w:noWrap w:val="0"/>
            <w:vAlign w:val="top"/>
          </w:tcPr>
          <w:p>
            <w:pPr>
              <w:snapToGrid w:val="0"/>
              <w:jc w:val="center"/>
              <w:rPr>
                <w:sz w:val="20"/>
                <w:szCs w:val="20"/>
              </w:rPr>
            </w:pPr>
            <w:r>
              <w:rPr>
                <w:sz w:val="20"/>
                <w:szCs w:val="20"/>
              </w:rPr>
              <w:t>бюджет поселения</w:t>
            </w:r>
          </w:p>
        </w:tc>
        <w:tc>
          <w:tcPr>
            <w:tcW w:w="708" w:type="dxa"/>
            <w:noWrap w:val="0"/>
            <w:vAlign w:val="top"/>
          </w:tcPr>
          <w:p>
            <w:pPr>
              <w:snapToGrid w:val="0"/>
              <w:jc w:val="center"/>
              <w:rPr>
                <w:rFonts w:hint="default"/>
                <w:sz w:val="20"/>
                <w:szCs w:val="20"/>
                <w:lang w:val="ru-RU"/>
              </w:rPr>
            </w:pPr>
            <w:r>
              <w:rPr>
                <w:rFonts w:hint="default"/>
                <w:sz w:val="20"/>
                <w:szCs w:val="20"/>
                <w:lang w:val="ru-RU"/>
              </w:rPr>
              <w:t>15,1</w:t>
            </w:r>
          </w:p>
        </w:tc>
        <w:tc>
          <w:tcPr>
            <w:tcW w:w="709" w:type="dxa"/>
            <w:noWrap w:val="0"/>
            <w:vAlign w:val="top"/>
          </w:tcPr>
          <w:p>
            <w:pPr>
              <w:snapToGrid w:val="0"/>
              <w:jc w:val="center"/>
              <w:rPr>
                <w:rFonts w:hint="default"/>
                <w:sz w:val="20"/>
                <w:szCs w:val="20"/>
                <w:lang w:val="ru-RU"/>
              </w:rPr>
            </w:pPr>
            <w:r>
              <w:rPr>
                <w:rFonts w:hint="default"/>
                <w:sz w:val="20"/>
                <w:szCs w:val="20"/>
                <w:lang w:val="ru-RU"/>
              </w:rPr>
              <w:t>0</w:t>
            </w:r>
          </w:p>
        </w:tc>
        <w:tc>
          <w:tcPr>
            <w:tcW w:w="709" w:type="dxa"/>
            <w:noWrap w:val="0"/>
            <w:vAlign w:val="top"/>
          </w:tcPr>
          <w:p>
            <w:pPr>
              <w:snapToGrid w:val="0"/>
              <w:jc w:val="center"/>
              <w:rPr>
                <w:rFonts w:hint="default"/>
                <w:sz w:val="20"/>
                <w:szCs w:val="20"/>
                <w:lang w:val="ru-RU"/>
              </w:rPr>
            </w:pPr>
            <w:r>
              <w:rPr>
                <w:rFonts w:hint="default"/>
                <w:sz w:val="20"/>
                <w:szCs w:val="20"/>
                <w:lang w:val="ru-RU"/>
              </w:rPr>
              <w:t>0</w:t>
            </w:r>
          </w:p>
        </w:tc>
        <w:tc>
          <w:tcPr>
            <w:tcW w:w="1309" w:type="dxa"/>
            <w:gridSpan w:val="2"/>
            <w:noWrap w:val="0"/>
            <w:vAlign w:val="top"/>
          </w:tcPr>
          <w:p>
            <w:pPr>
              <w:snapToGrid w:val="0"/>
              <w:jc w:val="center"/>
              <w:rPr>
                <w:rFonts w:hint="default"/>
                <w:sz w:val="20"/>
                <w:szCs w:val="20"/>
                <w:lang w:val="ru-RU"/>
              </w:rPr>
            </w:pPr>
            <w:r>
              <w:rPr>
                <w:rFonts w:hint="default"/>
                <w:sz w:val="20"/>
                <w:szCs w:val="20"/>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Height w:val="341" w:hRule="atLeast"/>
        </w:trPr>
        <w:tc>
          <w:tcPr>
            <w:tcW w:w="14553" w:type="dxa"/>
            <w:gridSpan w:val="10"/>
            <w:noWrap w:val="0"/>
            <w:vAlign w:val="top"/>
          </w:tcPr>
          <w:p>
            <w:pPr>
              <w:numPr>
                <w:ilvl w:val="0"/>
                <w:numId w:val="9"/>
              </w:numPr>
              <w:jc w:val="center"/>
              <w:rPr>
                <w:b/>
                <w:sz w:val="20"/>
                <w:szCs w:val="20"/>
              </w:rPr>
            </w:pPr>
            <w:r>
              <w:rPr>
                <w:sz w:val="20"/>
                <w:szCs w:val="20"/>
                <w:lang w:val="ru-RU"/>
              </w:rPr>
              <w:t>З</w:t>
            </w:r>
            <w:r>
              <w:rPr>
                <w:sz w:val="20"/>
                <w:szCs w:val="20"/>
              </w:rPr>
              <w:t>ащита жизни и здоровья людей, обеспечение пожарной безопасности поселения и объектов муниципальной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20"/>
                <w:szCs w:val="20"/>
              </w:rPr>
            </w:pPr>
            <w:r>
              <w:rPr>
                <w:sz w:val="20"/>
                <w:szCs w:val="20"/>
              </w:rPr>
              <w:t>2.1.</w:t>
            </w:r>
          </w:p>
        </w:tc>
        <w:tc>
          <w:tcPr>
            <w:tcW w:w="4896" w:type="dxa"/>
            <w:noWrap w:val="0"/>
            <w:vAlign w:val="top"/>
          </w:tcPr>
          <w:p>
            <w:pPr>
              <w:jc w:val="both"/>
              <w:rPr>
                <w:sz w:val="20"/>
                <w:szCs w:val="20"/>
              </w:rPr>
            </w:pPr>
            <w:r>
              <w:rPr>
                <w:sz w:val="20"/>
                <w:szCs w:val="20"/>
              </w:rPr>
              <w:t>Создание (восстановление) защитных (шириной 6 м) противопожарных полос в границах поселения, км.</w:t>
            </w:r>
          </w:p>
        </w:tc>
        <w:tc>
          <w:tcPr>
            <w:tcW w:w="1560" w:type="dxa"/>
            <w:noWrap w:val="0"/>
            <w:vAlign w:val="top"/>
          </w:tcPr>
          <w:p>
            <w:pPr>
              <w:snapToGrid w:val="0"/>
              <w:jc w:val="center"/>
              <w:rPr>
                <w:sz w:val="20"/>
                <w:szCs w:val="20"/>
              </w:rPr>
            </w:pPr>
            <w:r>
              <w:rPr>
                <w:sz w:val="20"/>
                <w:szCs w:val="20"/>
              </w:rPr>
              <w:t>Администрация поселения</w:t>
            </w:r>
          </w:p>
        </w:tc>
        <w:tc>
          <w:tcPr>
            <w:tcW w:w="1275" w:type="dxa"/>
            <w:noWrap w:val="0"/>
            <w:vAlign w:val="top"/>
          </w:tcPr>
          <w:p>
            <w:pPr>
              <w:snapToGrid w:val="0"/>
              <w:jc w:val="center"/>
              <w:rPr>
                <w:sz w:val="20"/>
                <w:szCs w:val="20"/>
              </w:rPr>
            </w:pPr>
            <w:r>
              <w:rPr>
                <w:rFonts w:hint="default"/>
                <w:sz w:val="20"/>
                <w:szCs w:val="20"/>
                <w:lang w:val="ru-RU"/>
              </w:rPr>
              <w:t>2022-2025</w:t>
            </w:r>
            <w:r>
              <w:rPr>
                <w:sz w:val="20"/>
                <w:szCs w:val="20"/>
              </w:rPr>
              <w:t xml:space="preserve"> годы</w:t>
            </w:r>
          </w:p>
        </w:tc>
        <w:tc>
          <w:tcPr>
            <w:tcW w:w="1701" w:type="dxa"/>
            <w:noWrap w:val="0"/>
            <w:vAlign w:val="top"/>
          </w:tcPr>
          <w:p>
            <w:pPr>
              <w:snapToGrid w:val="0"/>
              <w:jc w:val="center"/>
              <w:rPr>
                <w:sz w:val="20"/>
                <w:szCs w:val="20"/>
              </w:rPr>
            </w:pPr>
            <w:r>
              <w:rPr>
                <w:sz w:val="20"/>
                <w:szCs w:val="20"/>
              </w:rPr>
              <w:t>1.2.1.</w:t>
            </w:r>
          </w:p>
        </w:tc>
        <w:tc>
          <w:tcPr>
            <w:tcW w:w="1134" w:type="dxa"/>
            <w:noWrap w:val="0"/>
            <w:vAlign w:val="top"/>
          </w:tcPr>
          <w:p>
            <w:pPr>
              <w:snapToGrid w:val="0"/>
              <w:jc w:val="center"/>
              <w:rPr>
                <w:sz w:val="20"/>
                <w:szCs w:val="20"/>
              </w:rPr>
            </w:pPr>
            <w:r>
              <w:rPr>
                <w:sz w:val="20"/>
                <w:szCs w:val="20"/>
              </w:rPr>
              <w:t>бюджет поселения</w:t>
            </w:r>
          </w:p>
        </w:tc>
        <w:tc>
          <w:tcPr>
            <w:tcW w:w="708" w:type="dxa"/>
            <w:noWrap w:val="0"/>
            <w:vAlign w:val="top"/>
          </w:tcPr>
          <w:p>
            <w:pPr>
              <w:snapToGrid w:val="0"/>
              <w:jc w:val="center"/>
              <w:rPr>
                <w:rFonts w:hint="default"/>
                <w:sz w:val="20"/>
                <w:szCs w:val="20"/>
                <w:lang w:val="ru-RU"/>
              </w:rPr>
            </w:pPr>
            <w:r>
              <w:rPr>
                <w:rFonts w:hint="default"/>
                <w:sz w:val="20"/>
                <w:szCs w:val="20"/>
                <w:lang w:val="ru-RU"/>
              </w:rPr>
              <w:t>4,0</w:t>
            </w:r>
          </w:p>
        </w:tc>
        <w:tc>
          <w:tcPr>
            <w:tcW w:w="709" w:type="dxa"/>
            <w:noWrap w:val="0"/>
            <w:vAlign w:val="top"/>
          </w:tcPr>
          <w:p>
            <w:pPr>
              <w:snapToGrid w:val="0"/>
              <w:jc w:val="center"/>
              <w:rPr>
                <w:rFonts w:hint="default"/>
                <w:sz w:val="20"/>
                <w:szCs w:val="20"/>
                <w:lang w:val="ru-RU"/>
              </w:rPr>
            </w:pPr>
            <w:r>
              <w:rPr>
                <w:rFonts w:hint="default"/>
                <w:sz w:val="20"/>
                <w:szCs w:val="20"/>
                <w:lang w:val="ru-RU"/>
              </w:rPr>
              <w:t>19,1</w:t>
            </w:r>
          </w:p>
        </w:tc>
        <w:tc>
          <w:tcPr>
            <w:tcW w:w="709" w:type="dxa"/>
            <w:noWrap w:val="0"/>
            <w:vAlign w:val="top"/>
          </w:tcPr>
          <w:p>
            <w:pPr>
              <w:snapToGrid w:val="0"/>
              <w:jc w:val="center"/>
              <w:rPr>
                <w:rFonts w:hint="default"/>
                <w:sz w:val="20"/>
                <w:szCs w:val="20"/>
                <w:lang w:val="ru-RU"/>
              </w:rPr>
            </w:pPr>
            <w:r>
              <w:rPr>
                <w:rFonts w:hint="default"/>
                <w:sz w:val="20"/>
                <w:szCs w:val="20"/>
                <w:lang w:val="ru-RU"/>
              </w:rPr>
              <w:t>16,1</w:t>
            </w:r>
          </w:p>
        </w:tc>
        <w:tc>
          <w:tcPr>
            <w:tcW w:w="1309" w:type="dxa"/>
            <w:gridSpan w:val="2"/>
            <w:noWrap w:val="0"/>
            <w:vAlign w:val="top"/>
          </w:tcPr>
          <w:p>
            <w:pPr>
              <w:snapToGrid w:val="0"/>
              <w:jc w:val="center"/>
              <w:rPr>
                <w:rFonts w:hint="default"/>
                <w:sz w:val="20"/>
                <w:szCs w:val="20"/>
                <w:lang w:val="ru-RU"/>
              </w:rPr>
            </w:pPr>
            <w:r>
              <w:rPr>
                <w:rFonts w:hint="default"/>
                <w:sz w:val="20"/>
                <w:szCs w:val="20"/>
                <w:lang w:val="ru-RU"/>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Pr>
        <w:tc>
          <w:tcPr>
            <w:tcW w:w="14553" w:type="dxa"/>
            <w:gridSpan w:val="10"/>
            <w:noWrap w:val="0"/>
            <w:vAlign w:val="top"/>
          </w:tcPr>
          <w:p>
            <w:pPr>
              <w:snapToGrid w:val="0"/>
              <w:jc w:val="center"/>
              <w:rPr>
                <w:sz w:val="20"/>
                <w:szCs w:val="20"/>
              </w:rPr>
            </w:pPr>
            <w:r>
              <w:rPr>
                <w:sz w:val="20"/>
                <w:szCs w:val="20"/>
              </w:rPr>
              <w:t>3</w:t>
            </w:r>
            <w:r>
              <w:rPr>
                <w:rFonts w:hint="default"/>
                <w:sz w:val="20"/>
                <w:szCs w:val="20"/>
                <w:lang w:val="ru-RU"/>
              </w:rPr>
              <w:t>.</w:t>
            </w:r>
            <w:r>
              <w:rPr>
                <w:sz w:val="20"/>
                <w:szCs w:val="20"/>
              </w:rPr>
              <w:t xml:space="preserve">  Приобретение наглядной агитации  по пожарной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20"/>
                <w:szCs w:val="20"/>
              </w:rPr>
            </w:pPr>
            <w:r>
              <w:rPr>
                <w:sz w:val="20"/>
                <w:szCs w:val="20"/>
              </w:rPr>
              <w:t>3.</w:t>
            </w:r>
          </w:p>
        </w:tc>
        <w:tc>
          <w:tcPr>
            <w:tcW w:w="4896" w:type="dxa"/>
            <w:noWrap w:val="0"/>
            <w:vAlign w:val="top"/>
          </w:tcPr>
          <w:p>
            <w:pPr>
              <w:jc w:val="both"/>
              <w:rPr>
                <w:sz w:val="20"/>
                <w:szCs w:val="20"/>
              </w:rPr>
            </w:pPr>
            <w:r>
              <w:rPr>
                <w:sz w:val="20"/>
                <w:szCs w:val="20"/>
              </w:rPr>
              <w:t>Приобретение наглядной агитации по пожарной безопасности</w:t>
            </w:r>
          </w:p>
        </w:tc>
        <w:tc>
          <w:tcPr>
            <w:tcW w:w="1560" w:type="dxa"/>
            <w:noWrap w:val="0"/>
            <w:vAlign w:val="top"/>
          </w:tcPr>
          <w:p>
            <w:pPr>
              <w:snapToGrid w:val="0"/>
              <w:jc w:val="center"/>
              <w:rPr>
                <w:sz w:val="20"/>
                <w:szCs w:val="20"/>
              </w:rPr>
            </w:pPr>
            <w:r>
              <w:rPr>
                <w:sz w:val="20"/>
                <w:szCs w:val="20"/>
              </w:rPr>
              <w:t>Администрация поселения</w:t>
            </w:r>
          </w:p>
        </w:tc>
        <w:tc>
          <w:tcPr>
            <w:tcW w:w="1275" w:type="dxa"/>
            <w:noWrap w:val="0"/>
            <w:vAlign w:val="top"/>
          </w:tcPr>
          <w:p>
            <w:pPr>
              <w:snapToGrid w:val="0"/>
              <w:jc w:val="center"/>
              <w:rPr>
                <w:rFonts w:hint="default"/>
                <w:sz w:val="20"/>
                <w:szCs w:val="20"/>
                <w:lang w:val="ru-RU"/>
              </w:rPr>
            </w:pPr>
            <w:r>
              <w:rPr>
                <w:rFonts w:hint="default"/>
                <w:sz w:val="20"/>
                <w:szCs w:val="20"/>
                <w:lang w:val="ru-RU"/>
              </w:rPr>
              <w:t>2022-2025 годы</w:t>
            </w:r>
          </w:p>
        </w:tc>
        <w:tc>
          <w:tcPr>
            <w:tcW w:w="1701" w:type="dxa"/>
            <w:noWrap w:val="0"/>
            <w:vAlign w:val="top"/>
          </w:tcPr>
          <w:p>
            <w:pPr>
              <w:snapToGrid w:val="0"/>
              <w:jc w:val="center"/>
              <w:rPr>
                <w:sz w:val="20"/>
                <w:szCs w:val="20"/>
              </w:rPr>
            </w:pPr>
            <w:r>
              <w:rPr>
                <w:sz w:val="20"/>
                <w:szCs w:val="20"/>
              </w:rPr>
              <w:t>1.3.1</w:t>
            </w:r>
          </w:p>
        </w:tc>
        <w:tc>
          <w:tcPr>
            <w:tcW w:w="1134" w:type="dxa"/>
            <w:noWrap w:val="0"/>
            <w:vAlign w:val="top"/>
          </w:tcPr>
          <w:p>
            <w:pPr>
              <w:tabs>
                <w:tab w:val="left" w:pos="195"/>
              </w:tabs>
              <w:snapToGrid w:val="0"/>
              <w:rPr>
                <w:sz w:val="20"/>
                <w:szCs w:val="20"/>
              </w:rPr>
            </w:pPr>
            <w:r>
              <w:rPr>
                <w:sz w:val="20"/>
                <w:szCs w:val="20"/>
              </w:rPr>
              <w:tab/>
            </w:r>
            <w:r>
              <w:rPr>
                <w:sz w:val="20"/>
                <w:szCs w:val="20"/>
              </w:rPr>
              <w:t>Бюджет поселения</w:t>
            </w:r>
          </w:p>
        </w:tc>
        <w:tc>
          <w:tcPr>
            <w:tcW w:w="708" w:type="dxa"/>
            <w:noWrap w:val="0"/>
            <w:vAlign w:val="top"/>
          </w:tcPr>
          <w:p>
            <w:pPr>
              <w:snapToGrid w:val="0"/>
              <w:jc w:val="center"/>
              <w:rPr>
                <w:sz w:val="20"/>
                <w:szCs w:val="20"/>
              </w:rPr>
            </w:pPr>
            <w:r>
              <w:rPr>
                <w:sz w:val="20"/>
                <w:szCs w:val="20"/>
              </w:rPr>
              <w:t>0</w:t>
            </w:r>
          </w:p>
        </w:tc>
        <w:tc>
          <w:tcPr>
            <w:tcW w:w="709" w:type="dxa"/>
            <w:noWrap w:val="0"/>
            <w:vAlign w:val="top"/>
          </w:tcPr>
          <w:p>
            <w:pPr>
              <w:snapToGrid w:val="0"/>
              <w:jc w:val="center"/>
              <w:rPr>
                <w:sz w:val="20"/>
                <w:szCs w:val="20"/>
              </w:rPr>
            </w:pPr>
            <w:r>
              <w:rPr>
                <w:sz w:val="20"/>
                <w:szCs w:val="20"/>
              </w:rPr>
              <w:t>0</w:t>
            </w:r>
          </w:p>
        </w:tc>
        <w:tc>
          <w:tcPr>
            <w:tcW w:w="709" w:type="dxa"/>
            <w:noWrap w:val="0"/>
            <w:vAlign w:val="top"/>
          </w:tcPr>
          <w:p>
            <w:pPr>
              <w:snapToGrid w:val="0"/>
              <w:jc w:val="center"/>
              <w:rPr>
                <w:rFonts w:hint="default"/>
                <w:sz w:val="20"/>
                <w:szCs w:val="20"/>
                <w:lang w:val="ru-RU"/>
              </w:rPr>
            </w:pPr>
            <w:r>
              <w:rPr>
                <w:rFonts w:hint="default"/>
                <w:sz w:val="20"/>
                <w:szCs w:val="20"/>
                <w:lang w:val="ru-RU"/>
              </w:rPr>
              <w:t>0</w:t>
            </w:r>
          </w:p>
        </w:tc>
        <w:tc>
          <w:tcPr>
            <w:tcW w:w="1309" w:type="dxa"/>
            <w:gridSpan w:val="2"/>
            <w:noWrap w:val="0"/>
            <w:vAlign w:val="top"/>
          </w:tcPr>
          <w:p>
            <w:pPr>
              <w:snapToGrid w:val="0"/>
              <w:jc w:val="center"/>
              <w:rPr>
                <w:rFonts w:hint="default"/>
                <w:sz w:val="20"/>
                <w:szCs w:val="20"/>
                <w:lang w:val="ru-RU"/>
              </w:rPr>
            </w:pPr>
            <w:r>
              <w:rPr>
                <w:rFonts w:hint="default"/>
                <w:sz w:val="20"/>
                <w:szCs w:val="20"/>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Height w:val="174" w:hRule="atLeast"/>
        </w:trPr>
        <w:tc>
          <w:tcPr>
            <w:tcW w:w="14553" w:type="dxa"/>
            <w:gridSpan w:val="10"/>
            <w:noWrap w:val="0"/>
            <w:vAlign w:val="top"/>
          </w:tcPr>
          <w:p>
            <w:pPr>
              <w:snapToGrid w:val="0"/>
              <w:jc w:val="center"/>
              <w:rPr>
                <w:sz w:val="20"/>
                <w:szCs w:val="20"/>
              </w:rPr>
            </w:pPr>
            <w:r>
              <w:rPr>
                <w:rFonts w:hint="default"/>
                <w:sz w:val="20"/>
                <w:szCs w:val="20"/>
                <w:lang w:val="ru-RU"/>
              </w:rPr>
              <w:t>4.</w:t>
            </w:r>
            <w:r>
              <w:rPr>
                <w:sz w:val="20"/>
                <w:szCs w:val="20"/>
              </w:rPr>
              <w:t>Приобретение противопожарного инвентаря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20"/>
                <w:szCs w:val="20"/>
              </w:rPr>
            </w:pPr>
            <w:r>
              <w:rPr>
                <w:sz w:val="20"/>
                <w:szCs w:val="20"/>
              </w:rPr>
              <w:t>4</w:t>
            </w:r>
          </w:p>
        </w:tc>
        <w:tc>
          <w:tcPr>
            <w:tcW w:w="4896" w:type="dxa"/>
            <w:noWrap w:val="0"/>
            <w:vAlign w:val="top"/>
          </w:tcPr>
          <w:p>
            <w:pPr>
              <w:jc w:val="both"/>
              <w:rPr>
                <w:sz w:val="20"/>
                <w:szCs w:val="20"/>
              </w:rPr>
            </w:pPr>
            <w:r>
              <w:rPr>
                <w:sz w:val="20"/>
                <w:szCs w:val="20"/>
              </w:rPr>
              <w:t>Приобретение противопожарного инвентаря</w:t>
            </w:r>
          </w:p>
        </w:tc>
        <w:tc>
          <w:tcPr>
            <w:tcW w:w="1560" w:type="dxa"/>
            <w:noWrap w:val="0"/>
            <w:vAlign w:val="top"/>
          </w:tcPr>
          <w:p>
            <w:pPr>
              <w:snapToGrid w:val="0"/>
              <w:jc w:val="center"/>
              <w:rPr>
                <w:sz w:val="20"/>
                <w:szCs w:val="20"/>
              </w:rPr>
            </w:pPr>
            <w:r>
              <w:rPr>
                <w:sz w:val="20"/>
                <w:szCs w:val="20"/>
              </w:rPr>
              <w:t>Администрация поселения</w:t>
            </w:r>
          </w:p>
        </w:tc>
        <w:tc>
          <w:tcPr>
            <w:tcW w:w="1275" w:type="dxa"/>
            <w:noWrap w:val="0"/>
            <w:vAlign w:val="top"/>
          </w:tcPr>
          <w:p>
            <w:pPr>
              <w:snapToGrid w:val="0"/>
              <w:jc w:val="center"/>
              <w:rPr>
                <w:rFonts w:hint="default"/>
                <w:sz w:val="20"/>
                <w:szCs w:val="20"/>
                <w:lang w:val="ru-RU"/>
              </w:rPr>
            </w:pPr>
            <w:r>
              <w:rPr>
                <w:rFonts w:hint="default"/>
                <w:sz w:val="20"/>
                <w:szCs w:val="20"/>
                <w:lang w:val="ru-RU"/>
              </w:rPr>
              <w:t>2022-2025 годы</w:t>
            </w:r>
          </w:p>
        </w:tc>
        <w:tc>
          <w:tcPr>
            <w:tcW w:w="1701" w:type="dxa"/>
            <w:noWrap w:val="0"/>
            <w:vAlign w:val="top"/>
          </w:tcPr>
          <w:p>
            <w:pPr>
              <w:snapToGrid w:val="0"/>
              <w:jc w:val="center"/>
              <w:rPr>
                <w:sz w:val="20"/>
                <w:szCs w:val="20"/>
              </w:rPr>
            </w:pPr>
            <w:r>
              <w:rPr>
                <w:sz w:val="20"/>
                <w:szCs w:val="20"/>
              </w:rPr>
              <w:t>1.4.1</w:t>
            </w:r>
          </w:p>
        </w:tc>
        <w:tc>
          <w:tcPr>
            <w:tcW w:w="1134" w:type="dxa"/>
            <w:noWrap w:val="0"/>
            <w:vAlign w:val="top"/>
          </w:tcPr>
          <w:p>
            <w:pPr>
              <w:snapToGrid w:val="0"/>
              <w:jc w:val="center"/>
              <w:rPr>
                <w:sz w:val="20"/>
                <w:szCs w:val="20"/>
              </w:rPr>
            </w:pPr>
            <w:r>
              <w:rPr>
                <w:sz w:val="20"/>
                <w:szCs w:val="20"/>
              </w:rPr>
              <w:t>Бюджет поселения</w:t>
            </w:r>
          </w:p>
        </w:tc>
        <w:tc>
          <w:tcPr>
            <w:tcW w:w="708" w:type="dxa"/>
            <w:noWrap w:val="0"/>
            <w:vAlign w:val="top"/>
          </w:tcPr>
          <w:p>
            <w:pPr>
              <w:snapToGrid w:val="0"/>
              <w:jc w:val="center"/>
              <w:rPr>
                <w:sz w:val="20"/>
                <w:szCs w:val="20"/>
              </w:rPr>
            </w:pPr>
            <w:r>
              <w:rPr>
                <w:sz w:val="20"/>
                <w:szCs w:val="20"/>
              </w:rPr>
              <w:t>0</w:t>
            </w:r>
          </w:p>
        </w:tc>
        <w:tc>
          <w:tcPr>
            <w:tcW w:w="709" w:type="dxa"/>
            <w:noWrap w:val="0"/>
            <w:vAlign w:val="top"/>
          </w:tcPr>
          <w:p>
            <w:pPr>
              <w:snapToGrid w:val="0"/>
              <w:jc w:val="center"/>
              <w:rPr>
                <w:sz w:val="20"/>
                <w:szCs w:val="20"/>
              </w:rPr>
            </w:pPr>
            <w:r>
              <w:rPr>
                <w:sz w:val="20"/>
                <w:szCs w:val="20"/>
              </w:rPr>
              <w:t>0</w:t>
            </w:r>
          </w:p>
        </w:tc>
        <w:tc>
          <w:tcPr>
            <w:tcW w:w="709" w:type="dxa"/>
            <w:noWrap w:val="0"/>
            <w:vAlign w:val="top"/>
          </w:tcPr>
          <w:p>
            <w:pPr>
              <w:snapToGrid w:val="0"/>
              <w:jc w:val="center"/>
              <w:rPr>
                <w:sz w:val="20"/>
                <w:szCs w:val="20"/>
              </w:rPr>
            </w:pPr>
            <w:r>
              <w:rPr>
                <w:sz w:val="20"/>
                <w:szCs w:val="20"/>
              </w:rPr>
              <w:t>0</w:t>
            </w:r>
          </w:p>
        </w:tc>
        <w:tc>
          <w:tcPr>
            <w:tcW w:w="1309" w:type="dxa"/>
            <w:gridSpan w:val="2"/>
            <w:noWrap w:val="0"/>
            <w:vAlign w:val="top"/>
          </w:tcPr>
          <w:p>
            <w:pPr>
              <w:snapToGrid w:val="0"/>
              <w:jc w:val="center"/>
              <w:rPr>
                <w:rFonts w:hint="default"/>
                <w:sz w:val="20"/>
                <w:szCs w:val="20"/>
                <w:lang w:val="ru-RU"/>
              </w:rPr>
            </w:pPr>
            <w:r>
              <w:rPr>
                <w:rFonts w:hint="default"/>
                <w:sz w:val="20"/>
                <w:szCs w:val="20"/>
                <w:lang w:val="ru-RU"/>
              </w:rPr>
              <w:t>0</w:t>
            </w:r>
          </w:p>
        </w:tc>
      </w:tr>
    </w:tbl>
    <w:p>
      <w:pPr>
        <w:keepNext w:val="0"/>
        <w:keepLines w:val="0"/>
        <w:widowControl/>
        <w:numPr>
          <w:numId w:val="0"/>
        </w:numPr>
        <w:suppressLineNumbers w:val="0"/>
        <w:shd w:val="clear" w:color="auto" w:fill="FFFFFF"/>
        <w:ind w:leftChars="0"/>
        <w:jc w:val="left"/>
        <w:rPr>
          <w:rFonts w:hint="default" w:ascii="Times New Roman" w:hAnsi="Times New Roman" w:eastAsia="YS Text" w:cs="Times New Roman"/>
          <w:i w:val="0"/>
          <w:iCs w:val="0"/>
          <w:caps w:val="0"/>
          <w:color w:val="000000"/>
          <w:spacing w:val="0"/>
          <w:sz w:val="20"/>
          <w:szCs w:val="20"/>
        </w:rPr>
      </w:pPr>
      <w:r>
        <w:rPr>
          <w:rFonts w:hint="default" w:eastAsia="YS Text" w:cs="Times New Roman"/>
          <w:i w:val="0"/>
          <w:iCs w:val="0"/>
          <w:caps w:val="0"/>
          <w:color w:val="000000"/>
          <w:spacing w:val="0"/>
          <w:kern w:val="0"/>
          <w:sz w:val="20"/>
          <w:szCs w:val="20"/>
          <w:shd w:val="clear" w:color="auto" w:fill="FFFFFF"/>
          <w:lang w:val="ru-RU" w:eastAsia="zh-CN" w:bidi="ar"/>
        </w:rPr>
        <w:t>2.</w:t>
      </w:r>
      <w:r>
        <w:rPr>
          <w:rFonts w:hint="default" w:ascii="Times New Roman" w:hAnsi="Times New Roman" w:eastAsia="YS Text" w:cs="Times New Roman"/>
          <w:i w:val="0"/>
          <w:iCs w:val="0"/>
          <w:caps w:val="0"/>
          <w:color w:val="000000"/>
          <w:spacing w:val="0"/>
          <w:kern w:val="0"/>
          <w:sz w:val="20"/>
          <w:szCs w:val="20"/>
          <w:shd w:val="clear" w:color="auto" w:fill="FFFFFF"/>
          <w:lang w:val="en-US" w:eastAsia="zh-CN" w:bidi="ar"/>
        </w:rPr>
        <w:t xml:space="preserve"> Контроль за выполнением постановления оставляю за собой.</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sz w:val="20"/>
          <w:szCs w:val="20"/>
        </w:rPr>
      </w:pPr>
      <w:r>
        <w:rPr>
          <w:rFonts w:hint="default" w:eastAsia="YS Text" w:cs="Times New Roman"/>
          <w:i w:val="0"/>
          <w:iCs w:val="0"/>
          <w:caps w:val="0"/>
          <w:color w:val="000000"/>
          <w:spacing w:val="0"/>
          <w:kern w:val="0"/>
          <w:sz w:val="20"/>
          <w:szCs w:val="20"/>
          <w:shd w:val="clear" w:color="auto" w:fill="FFFFFF"/>
          <w:lang w:val="ru-RU" w:eastAsia="zh-CN" w:bidi="ar"/>
        </w:rPr>
        <w:t>3</w:t>
      </w:r>
      <w:r>
        <w:rPr>
          <w:rFonts w:hint="default" w:ascii="Times New Roman" w:hAnsi="Times New Roman" w:eastAsia="YS Text" w:cs="Times New Roman"/>
          <w:i w:val="0"/>
          <w:iCs w:val="0"/>
          <w:caps w:val="0"/>
          <w:color w:val="000000"/>
          <w:spacing w:val="0"/>
          <w:kern w:val="0"/>
          <w:sz w:val="20"/>
          <w:szCs w:val="20"/>
          <w:shd w:val="clear" w:color="auto" w:fill="FFFFFF"/>
          <w:lang w:val="en-US" w:eastAsia="zh-CN" w:bidi="ar"/>
        </w:rPr>
        <w:t xml:space="preserve"> . Опубликовать настоящее постановление в муниципальной газете «</w:t>
      </w:r>
      <w:r>
        <w:rPr>
          <w:rFonts w:hint="default" w:ascii="Times New Roman" w:hAnsi="Times New Roman" w:eastAsia="YS Text" w:cs="Times New Roman"/>
          <w:i w:val="0"/>
          <w:iCs w:val="0"/>
          <w:caps w:val="0"/>
          <w:color w:val="000000"/>
          <w:spacing w:val="0"/>
          <w:kern w:val="0"/>
          <w:sz w:val="20"/>
          <w:szCs w:val="20"/>
          <w:shd w:val="clear" w:color="auto" w:fill="FFFFFF"/>
          <w:lang w:val="ru-RU" w:eastAsia="zh-CN" w:bidi="ar"/>
        </w:rPr>
        <w:t xml:space="preserve">Взвадский </w:t>
      </w:r>
      <w:r>
        <w:rPr>
          <w:rFonts w:hint="default" w:ascii="Times New Roman" w:hAnsi="Times New Roman" w:eastAsia="YS Text" w:cs="Times New Roman"/>
          <w:i w:val="0"/>
          <w:iCs w:val="0"/>
          <w:caps w:val="0"/>
          <w:color w:val="000000"/>
          <w:spacing w:val="0"/>
          <w:kern w:val="0"/>
          <w:sz w:val="20"/>
          <w:szCs w:val="20"/>
          <w:shd w:val="clear" w:color="auto" w:fill="FFFFFF"/>
          <w:lang w:val="en-US" w:eastAsia="zh-CN" w:bidi="ar"/>
        </w:rPr>
        <w:t xml:space="preserve"> вестник»</w:t>
      </w: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kern w:val="0"/>
          <w:sz w:val="20"/>
          <w:szCs w:val="20"/>
          <w:shd w:val="clear" w:color="auto" w:fill="FFFFFF"/>
          <w:lang w:val="en-US" w:eastAsia="zh-CN" w:bidi="ar"/>
        </w:rPr>
      </w:pPr>
    </w:p>
    <w:p>
      <w:pPr>
        <w:keepNext w:val="0"/>
        <w:keepLines w:val="0"/>
        <w:widowControl/>
        <w:suppressLineNumbers w:val="0"/>
        <w:shd w:val="clear" w:color="auto" w:fill="FFFFFF"/>
        <w:ind w:left="0" w:firstLine="0"/>
        <w:jc w:val="left"/>
        <w:rPr>
          <w:rFonts w:hint="default" w:ascii="Times New Roman" w:hAnsi="Times New Roman" w:eastAsia="YS Text" w:cs="Times New Roman"/>
          <w:i w:val="0"/>
          <w:iCs w:val="0"/>
          <w:caps w:val="0"/>
          <w:color w:val="000000"/>
          <w:spacing w:val="0"/>
          <w:kern w:val="0"/>
          <w:sz w:val="20"/>
          <w:szCs w:val="20"/>
          <w:shd w:val="clear" w:color="auto" w:fill="FFFFFF"/>
          <w:lang w:val="en-US" w:eastAsia="zh-CN" w:bidi="ar"/>
        </w:rPr>
      </w:pPr>
      <w:bookmarkStart w:id="10" w:name="_GoBack"/>
      <w:bookmarkEnd w:id="10"/>
    </w:p>
    <w:p>
      <w:pPr>
        <w:keepNext w:val="0"/>
        <w:keepLines w:val="0"/>
        <w:widowControl/>
        <w:suppressLineNumbers w:val="0"/>
        <w:shd w:val="clear" w:color="auto" w:fill="FFFFFF"/>
        <w:ind w:left="0" w:firstLine="0"/>
        <w:jc w:val="left"/>
        <w:rPr>
          <w:rFonts w:hint="default" w:ascii="Times New Roman" w:hAnsi="Times New Roman" w:eastAsia="YS Text" w:cs="Times New Roman"/>
          <w:b/>
          <w:bCs/>
          <w:i w:val="0"/>
          <w:iCs w:val="0"/>
          <w:caps w:val="0"/>
          <w:color w:val="000000"/>
          <w:spacing w:val="0"/>
          <w:kern w:val="0"/>
          <w:sz w:val="20"/>
          <w:szCs w:val="20"/>
          <w:shd w:val="clear" w:color="auto" w:fill="FFFFFF"/>
          <w:lang w:val="ru-RU" w:eastAsia="zh-CN" w:bidi="ar"/>
        </w:rPr>
      </w:pPr>
      <w:r>
        <w:rPr>
          <w:rFonts w:hint="default" w:ascii="Times New Roman" w:hAnsi="Times New Roman" w:eastAsia="YS Text" w:cs="Times New Roman"/>
          <w:b/>
          <w:bCs/>
          <w:i w:val="0"/>
          <w:iCs w:val="0"/>
          <w:caps w:val="0"/>
          <w:color w:val="000000"/>
          <w:spacing w:val="0"/>
          <w:kern w:val="0"/>
          <w:sz w:val="20"/>
          <w:szCs w:val="20"/>
          <w:shd w:val="clear" w:color="auto" w:fill="FFFFFF"/>
          <w:lang w:val="en-US" w:eastAsia="zh-CN" w:bidi="ar"/>
        </w:rPr>
        <w:t xml:space="preserve">Глава администрации </w:t>
      </w:r>
      <w:r>
        <w:rPr>
          <w:rFonts w:hint="default" w:ascii="Times New Roman" w:hAnsi="Times New Roman" w:eastAsia="YS Text" w:cs="Times New Roman"/>
          <w:b/>
          <w:bCs/>
          <w:i w:val="0"/>
          <w:iCs w:val="0"/>
          <w:caps w:val="0"/>
          <w:color w:val="000000"/>
          <w:spacing w:val="0"/>
          <w:kern w:val="0"/>
          <w:sz w:val="20"/>
          <w:szCs w:val="20"/>
          <w:shd w:val="clear" w:color="auto" w:fill="FFFFFF"/>
          <w:lang w:val="ru-RU" w:eastAsia="zh-CN" w:bidi="ar"/>
        </w:rPr>
        <w:t xml:space="preserve">Взвадского </w:t>
      </w:r>
      <w:r>
        <w:rPr>
          <w:rFonts w:hint="default" w:ascii="Times New Roman" w:hAnsi="Times New Roman" w:eastAsia="YS Text" w:cs="Times New Roman"/>
          <w:b/>
          <w:bCs/>
          <w:i w:val="0"/>
          <w:iCs w:val="0"/>
          <w:caps w:val="0"/>
          <w:color w:val="000000"/>
          <w:spacing w:val="0"/>
          <w:kern w:val="0"/>
          <w:sz w:val="20"/>
          <w:szCs w:val="20"/>
          <w:shd w:val="clear" w:color="auto" w:fill="FFFFFF"/>
          <w:lang w:val="en-US" w:eastAsia="zh-CN" w:bidi="ar"/>
        </w:rPr>
        <w:t xml:space="preserve">сельского поселения </w:t>
      </w:r>
      <w:r>
        <w:rPr>
          <w:rFonts w:hint="default" w:ascii="Times New Roman" w:hAnsi="Times New Roman" w:eastAsia="YS Text" w:cs="Times New Roman"/>
          <w:b/>
          <w:bCs/>
          <w:i w:val="0"/>
          <w:iCs w:val="0"/>
          <w:caps w:val="0"/>
          <w:color w:val="000000"/>
          <w:spacing w:val="0"/>
          <w:kern w:val="0"/>
          <w:sz w:val="20"/>
          <w:szCs w:val="20"/>
          <w:shd w:val="clear" w:color="auto" w:fill="FFFFFF"/>
          <w:lang w:val="ru-RU" w:eastAsia="zh-CN" w:bidi="ar"/>
        </w:rPr>
        <w:t xml:space="preserve">                                     С.В. Колесова</w:t>
      </w:r>
    </w:p>
    <w:p>
      <w:pPr>
        <w:tabs>
          <w:tab w:val="left" w:pos="5100"/>
          <w:tab w:val="left" w:pos="7650"/>
        </w:tabs>
      </w:pPr>
    </w:p>
    <w:p/>
    <w:p>
      <w:pPr>
        <w:jc w:val="both"/>
        <w:rPr>
          <w:rFonts w:hint="default"/>
          <w:b/>
          <w:bCs/>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28.02.2023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13.37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4" w:type="default"/>
      <w:footerReference r:id="rId5"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andex-sans">
    <w:altName w:val="Times New Roman"/>
    <w:panose1 w:val="00000000000000000000"/>
    <w:charset w:val="00"/>
    <w:family w:val="roman"/>
    <w:pitch w:val="default"/>
    <w:sig w:usb0="00000000" w:usb1="00000000" w:usb2="00000000" w:usb3="00000000" w:csb0="00040001" w:csb1="00000000"/>
  </w:font>
  <w:font w:name="YS Text">
    <w:altName w:val="Segoe Print"/>
    <w:panose1 w:val="00000000000000000000"/>
    <w:charset w:val="00"/>
    <w:family w:val="auto"/>
    <w:pitch w:val="default"/>
    <w:sig w:usb0="00000000" w:usb1="00000000" w:usb2="00000000" w:usb3="00000000" w:csb0="00040001" w:csb1="00000000"/>
  </w:font>
  <w:font w:name="Arial CYR">
    <w:altName w:val="Arial"/>
    <w:panose1 w:val="020B0604020202020204"/>
    <w:charset w:val="CC"/>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hint="default"/>
        <w:sz w:val="24"/>
        <w:szCs w:val="24"/>
      </w:rPr>
    </w:pPr>
    <w:r>
      <w:rPr>
        <w:rFonts w:hint="default"/>
        <w:sz w:val="24"/>
        <w:szCs w:val="24"/>
      </w:rPr>
      <w:fldChar w:fldCharType="begin"/>
    </w:r>
    <w:r>
      <w:rPr>
        <w:rFonts w:hint="default"/>
        <w:sz w:val="24"/>
        <w:szCs w:val="24"/>
      </w:rPr>
      <w:instrText xml:space="preserve">PAGE   \* MERGEFORMAT</w:instrText>
    </w:r>
    <w:r>
      <w:rPr>
        <w:rFonts w:hint="default"/>
        <w:sz w:val="24"/>
        <w:szCs w:val="24"/>
      </w:rPr>
      <w:fldChar w:fldCharType="separate"/>
    </w:r>
    <w:r>
      <w:rPr>
        <w:rFonts w:hint="default"/>
        <w:sz w:val="24"/>
        <w:szCs w:val="24"/>
      </w:rPr>
      <w:t>5</w:t>
    </w:r>
    <w:r>
      <w:rPr>
        <w:rFonts w:hint="default"/>
        <w:sz w:val="24"/>
        <w:szCs w:val="24"/>
      </w:rPr>
      <w:fldChar w:fldCharType="end"/>
    </w:r>
  </w:p>
  <w:p>
    <w:pPr>
      <w:pStyle w:val="30"/>
      <w:rPr>
        <w:rFonts w:hint="default"/>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47873"/>
    <w:multiLevelType w:val="singleLevel"/>
    <w:tmpl w:val="C7147873"/>
    <w:lvl w:ilvl="0" w:tentative="0">
      <w:start w:val="2"/>
      <w:numFmt w:val="decimal"/>
      <w:suff w:val="space"/>
      <w:lvlText w:val="%1."/>
      <w:lvlJc w:val="left"/>
    </w:lvl>
  </w:abstractNum>
  <w:abstractNum w:abstractNumId="1">
    <w:nsid w:val="CD31654F"/>
    <w:multiLevelType w:val="singleLevel"/>
    <w:tmpl w:val="CD31654F"/>
    <w:lvl w:ilvl="0" w:tentative="0">
      <w:start w:val="1"/>
      <w:numFmt w:val="decimal"/>
      <w:suff w:val="space"/>
      <w:lvlText w:val="%1."/>
      <w:lvlJc w:val="left"/>
    </w:lvl>
  </w:abstractNum>
  <w:abstractNum w:abstractNumId="2">
    <w:nsid w:val="DE5F41B7"/>
    <w:multiLevelType w:val="singleLevel"/>
    <w:tmpl w:val="DE5F41B7"/>
    <w:lvl w:ilvl="0" w:tentative="0">
      <w:start w:val="1"/>
      <w:numFmt w:val="decimal"/>
      <w:suff w:val="space"/>
      <w:lvlText w:val="%1."/>
      <w:lvlJc w:val="left"/>
    </w:lvl>
  </w:abstractNum>
  <w:abstractNum w:abstractNumId="3">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4">
    <w:nsid w:val="01A48F35"/>
    <w:multiLevelType w:val="multilevel"/>
    <w:tmpl w:val="01A48F3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33B154EF"/>
    <w:multiLevelType w:val="multilevel"/>
    <w:tmpl w:val="33B154E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4CB33EB9"/>
    <w:multiLevelType w:val="multilevel"/>
    <w:tmpl w:val="4CB33EB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D296EEC"/>
    <w:multiLevelType w:val="multilevel"/>
    <w:tmpl w:val="4D296E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C00E0B"/>
    <w:rsid w:val="03CF09BA"/>
    <w:rsid w:val="04002376"/>
    <w:rsid w:val="047C681A"/>
    <w:rsid w:val="06A15683"/>
    <w:rsid w:val="06DF743E"/>
    <w:rsid w:val="06EF6D07"/>
    <w:rsid w:val="071F4272"/>
    <w:rsid w:val="0722721F"/>
    <w:rsid w:val="07CD749A"/>
    <w:rsid w:val="090B2123"/>
    <w:rsid w:val="092928AB"/>
    <w:rsid w:val="09470410"/>
    <w:rsid w:val="098B60DE"/>
    <w:rsid w:val="0A4229D0"/>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7A418CF"/>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F347C9"/>
    <w:rsid w:val="1F483CF1"/>
    <w:rsid w:val="1F932275"/>
    <w:rsid w:val="1F9B3AEE"/>
    <w:rsid w:val="20FD6C30"/>
    <w:rsid w:val="21C24D22"/>
    <w:rsid w:val="21D371BD"/>
    <w:rsid w:val="2287215F"/>
    <w:rsid w:val="23373A5F"/>
    <w:rsid w:val="2425426C"/>
    <w:rsid w:val="246B5EEC"/>
    <w:rsid w:val="24B673DC"/>
    <w:rsid w:val="258940FA"/>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5C21A4"/>
    <w:rsid w:val="2D6B6584"/>
    <w:rsid w:val="2DA10CD7"/>
    <w:rsid w:val="2E0272A2"/>
    <w:rsid w:val="2E3D6CE5"/>
    <w:rsid w:val="2E991A6B"/>
    <w:rsid w:val="2ED07C19"/>
    <w:rsid w:val="2ED81D5A"/>
    <w:rsid w:val="306558E4"/>
    <w:rsid w:val="30F41299"/>
    <w:rsid w:val="316C6F7A"/>
    <w:rsid w:val="31A15A9F"/>
    <w:rsid w:val="31A520E5"/>
    <w:rsid w:val="3236085D"/>
    <w:rsid w:val="32795AB9"/>
    <w:rsid w:val="33F567AA"/>
    <w:rsid w:val="343060A7"/>
    <w:rsid w:val="34797EAD"/>
    <w:rsid w:val="34D31CB1"/>
    <w:rsid w:val="350B7D8F"/>
    <w:rsid w:val="352C7F5B"/>
    <w:rsid w:val="356329D1"/>
    <w:rsid w:val="3585327F"/>
    <w:rsid w:val="358959FE"/>
    <w:rsid w:val="35EA16EF"/>
    <w:rsid w:val="375F14F9"/>
    <w:rsid w:val="38C066EA"/>
    <w:rsid w:val="396B1054"/>
    <w:rsid w:val="3A1E6E86"/>
    <w:rsid w:val="3A467852"/>
    <w:rsid w:val="3A490A14"/>
    <w:rsid w:val="3A523ABD"/>
    <w:rsid w:val="3BBA39D4"/>
    <w:rsid w:val="3BD26FD4"/>
    <w:rsid w:val="3C293C05"/>
    <w:rsid w:val="3CA04D41"/>
    <w:rsid w:val="3D1B4885"/>
    <w:rsid w:val="3DF014A9"/>
    <w:rsid w:val="3E86428C"/>
    <w:rsid w:val="3ECF76E7"/>
    <w:rsid w:val="3F1B4FEB"/>
    <w:rsid w:val="3F6C227D"/>
    <w:rsid w:val="3FC764A8"/>
    <w:rsid w:val="3FFE0577"/>
    <w:rsid w:val="400F0AB7"/>
    <w:rsid w:val="401A271B"/>
    <w:rsid w:val="405F2A79"/>
    <w:rsid w:val="40692863"/>
    <w:rsid w:val="408E1907"/>
    <w:rsid w:val="40D755BE"/>
    <w:rsid w:val="4126084A"/>
    <w:rsid w:val="41385FB8"/>
    <w:rsid w:val="414A4EC4"/>
    <w:rsid w:val="414D534F"/>
    <w:rsid w:val="41BA06F1"/>
    <w:rsid w:val="42316972"/>
    <w:rsid w:val="42580A41"/>
    <w:rsid w:val="434C24B3"/>
    <w:rsid w:val="435F3658"/>
    <w:rsid w:val="441D37D7"/>
    <w:rsid w:val="44757342"/>
    <w:rsid w:val="449B6A41"/>
    <w:rsid w:val="44DA7756"/>
    <w:rsid w:val="45727417"/>
    <w:rsid w:val="45B10FBA"/>
    <w:rsid w:val="46016C85"/>
    <w:rsid w:val="46627011"/>
    <w:rsid w:val="46FB7611"/>
    <w:rsid w:val="47BC49D1"/>
    <w:rsid w:val="47F77597"/>
    <w:rsid w:val="47FA0097"/>
    <w:rsid w:val="480F7174"/>
    <w:rsid w:val="48577B97"/>
    <w:rsid w:val="48AD345E"/>
    <w:rsid w:val="49704A78"/>
    <w:rsid w:val="49AE483F"/>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1295F9C"/>
    <w:rsid w:val="51521D1A"/>
    <w:rsid w:val="52613DF3"/>
    <w:rsid w:val="53C078C6"/>
    <w:rsid w:val="543A173B"/>
    <w:rsid w:val="547753C0"/>
    <w:rsid w:val="54C3711B"/>
    <w:rsid w:val="551F0DC2"/>
    <w:rsid w:val="562F35A2"/>
    <w:rsid w:val="570974F1"/>
    <w:rsid w:val="571F1F15"/>
    <w:rsid w:val="578B4D2D"/>
    <w:rsid w:val="58C41639"/>
    <w:rsid w:val="59571442"/>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3745F7"/>
    <w:rsid w:val="5E4E7912"/>
    <w:rsid w:val="5E6B5787"/>
    <w:rsid w:val="5FD32547"/>
    <w:rsid w:val="60CF6243"/>
    <w:rsid w:val="60D37D2D"/>
    <w:rsid w:val="6143264F"/>
    <w:rsid w:val="623C0AB4"/>
    <w:rsid w:val="62C368B4"/>
    <w:rsid w:val="62E4795C"/>
    <w:rsid w:val="631323BD"/>
    <w:rsid w:val="631A3F4F"/>
    <w:rsid w:val="634973FB"/>
    <w:rsid w:val="645172EE"/>
    <w:rsid w:val="650113FF"/>
    <w:rsid w:val="654731B1"/>
    <w:rsid w:val="66505048"/>
    <w:rsid w:val="66826A19"/>
    <w:rsid w:val="674D664F"/>
    <w:rsid w:val="69134075"/>
    <w:rsid w:val="6996389E"/>
    <w:rsid w:val="69B73907"/>
    <w:rsid w:val="69E21040"/>
    <w:rsid w:val="6A880DA8"/>
    <w:rsid w:val="6AA37789"/>
    <w:rsid w:val="6AC67C3D"/>
    <w:rsid w:val="6B2B06DA"/>
    <w:rsid w:val="6BFA2F64"/>
    <w:rsid w:val="6C0646DF"/>
    <w:rsid w:val="6C5526E6"/>
    <w:rsid w:val="6C5C25FD"/>
    <w:rsid w:val="6C634E68"/>
    <w:rsid w:val="6D300614"/>
    <w:rsid w:val="6D625999"/>
    <w:rsid w:val="6E035370"/>
    <w:rsid w:val="6EA469FD"/>
    <w:rsid w:val="6EC2767A"/>
    <w:rsid w:val="6ED73605"/>
    <w:rsid w:val="6F1E2156"/>
    <w:rsid w:val="701531E0"/>
    <w:rsid w:val="70764296"/>
    <w:rsid w:val="70FD3961"/>
    <w:rsid w:val="72032C86"/>
    <w:rsid w:val="728A2BFA"/>
    <w:rsid w:val="74C92412"/>
    <w:rsid w:val="74E0136C"/>
    <w:rsid w:val="74F1413D"/>
    <w:rsid w:val="751F292A"/>
    <w:rsid w:val="754401EE"/>
    <w:rsid w:val="75D45A3F"/>
    <w:rsid w:val="76EE65A5"/>
    <w:rsid w:val="76F6388D"/>
    <w:rsid w:val="77200F27"/>
    <w:rsid w:val="772C4C35"/>
    <w:rsid w:val="7868137F"/>
    <w:rsid w:val="78BD7275"/>
    <w:rsid w:val="79466BF9"/>
    <w:rsid w:val="7A3719CA"/>
    <w:rsid w:val="7A3914FE"/>
    <w:rsid w:val="7A9E000F"/>
    <w:rsid w:val="7AD2737C"/>
    <w:rsid w:val="7AD91F3D"/>
    <w:rsid w:val="7B020506"/>
    <w:rsid w:val="7B174941"/>
    <w:rsid w:val="7B9108B4"/>
    <w:rsid w:val="7B9A6D81"/>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2023-03-14T07:12:50Z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8EF329853DA744869259FBBD057FE431</vt:lpwstr>
  </property>
</Properties>
</file>