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413 от 01.02.2022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ВЗВАДСКОГО СЕЛЬСКОГО ПОСЕЛЕНИЯ</w:t>
      </w:r>
    </w:p>
    <w:p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 О С Т А Н О В Л Е Н И Е</w:t>
      </w:r>
    </w:p>
    <w:p>
      <w:pPr>
        <w:spacing w:before="480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  </w:t>
      </w:r>
      <w:r>
        <w:rPr>
          <w:rFonts w:hint="default"/>
          <w:b/>
          <w:bCs/>
          <w:sz w:val="28"/>
          <w:szCs w:val="28"/>
          <w:lang w:val="ru-RU"/>
        </w:rPr>
        <w:t>31.01</w:t>
      </w:r>
      <w:r>
        <w:rPr>
          <w:b/>
          <w:bCs/>
          <w:sz w:val="28"/>
          <w:szCs w:val="28"/>
          <w:lang w:val="ru-RU"/>
        </w:rPr>
        <w:t>.2022</w:t>
      </w:r>
      <w:r>
        <w:rPr>
          <w:rFonts w:hint="default"/>
          <w:b/>
          <w:bCs/>
          <w:sz w:val="28"/>
          <w:szCs w:val="28"/>
          <w:lang w:val="ru-RU"/>
        </w:rPr>
        <w:t xml:space="preserve">       </w:t>
      </w:r>
      <w:r>
        <w:rPr>
          <w:b/>
          <w:bCs/>
          <w:sz w:val="28"/>
          <w:szCs w:val="28"/>
          <w:lang w:val="ru-RU"/>
        </w:rPr>
        <w:t xml:space="preserve"> №</w:t>
      </w:r>
      <w:r>
        <w:rPr>
          <w:rFonts w:hint="default"/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</w:p>
    <w:p>
      <w:pPr>
        <w:spacing w:after="48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Взвад</w:t>
      </w: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стоимости </w:t>
      </w:r>
    </w:p>
    <w:p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услуг по погребению</w:t>
      </w:r>
    </w:p>
    <w:p>
      <w:pPr>
        <w:rPr>
          <w:rFonts w:cs="Times New Roman"/>
          <w:sz w:val="48"/>
          <w:szCs w:val="4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Руководствуясь </w:t>
      </w:r>
      <w:r>
        <w:rPr>
          <w:sz w:val="28"/>
          <w:szCs w:val="28"/>
          <w:lang w:val="ru-RU"/>
        </w:rPr>
        <w:t>статьями 9 и 12 Федерального закона от 12 января 1996 года № 8-ФЗ «О погребении и похоронном деле», Федеральным законом от 06.12.2021 года № 390-ФЗ «О федеральном бюджете на 2022 год и на плановый период 2023 и 2024 годов»,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/>
        </w:rPr>
        <w:t>Администрация Взвадского сельского поселения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ПОСТАНОВЛЯЕТ: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2. Признать утратившим силу постановление Администрации Взвадского</w:t>
      </w:r>
      <w:r>
        <w:rPr>
          <w:rFonts w:hint="default"/>
          <w:sz w:val="28"/>
          <w:szCs w:val="28"/>
          <w:lang w:val="en-US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сельского поселения от 01.02.2021 №</w:t>
      </w:r>
      <w:r>
        <w:rPr>
          <w:rFonts w:hint="default"/>
          <w:sz w:val="28"/>
          <w:szCs w:val="28"/>
          <w:lang w:val="en-US" w:eastAsia="ru-RU" w:bidi="ru-RU"/>
        </w:rPr>
        <w:t>8</w:t>
      </w:r>
      <w:r>
        <w:rPr>
          <w:sz w:val="28"/>
          <w:szCs w:val="28"/>
          <w:lang w:val="ru-RU" w:eastAsia="ru-RU" w:bidi="ru-RU"/>
        </w:rPr>
        <w:t xml:space="preserve"> «</w:t>
      </w:r>
      <w:r>
        <w:rPr>
          <w:sz w:val="28"/>
          <w:szCs w:val="28"/>
          <w:lang w:val="ru-RU"/>
        </w:rPr>
        <w:t>Об утверждении стоимости услуг по погребению</w:t>
      </w:r>
      <w:r>
        <w:rPr>
          <w:sz w:val="28"/>
          <w:szCs w:val="28"/>
          <w:lang w:val="ru-RU" w:eastAsia="ru-RU" w:bidi="ru-RU"/>
        </w:rPr>
        <w:t>».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hint="default"/>
          <w:sz w:val="28"/>
          <w:szCs w:val="28"/>
          <w:lang w:val="en-US" w:eastAsia="ru-RU" w:bidi="ru-RU"/>
        </w:rPr>
      </w:pPr>
      <w:r>
        <w:rPr>
          <w:sz w:val="28"/>
          <w:szCs w:val="28"/>
          <w:lang w:val="ru-RU" w:eastAsia="ru-RU" w:bidi="ru-RU"/>
        </w:rPr>
        <w:t>3. Настоящее постановление вступает в силу с</w:t>
      </w:r>
      <w:r>
        <w:rPr>
          <w:rFonts w:hint="default"/>
          <w:sz w:val="28"/>
          <w:szCs w:val="28"/>
          <w:lang w:val="en-US" w:eastAsia="ru-RU" w:bidi="ru-RU"/>
        </w:rPr>
        <w:t xml:space="preserve"> 01 февраля 2022 года.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4. Опубликовать настоящее постановление в муниципальной газете «Взвадский вестник» и на официальном сайте Администрации Взвадского сельского поселения в информационно-коммуникационной сети «Интернет».</w:t>
      </w:r>
    </w:p>
    <w:p>
      <w:pPr>
        <w:rPr>
          <w:sz w:val="48"/>
          <w:szCs w:val="48"/>
          <w:lang w:val="ru-RU"/>
        </w:rPr>
      </w:pPr>
    </w:p>
    <w:p>
      <w:pPr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администрации</w:t>
      </w:r>
      <w:r>
        <w:rPr>
          <w:rFonts w:hint="default"/>
          <w:b/>
          <w:bCs/>
          <w:sz w:val="28"/>
          <w:szCs w:val="28"/>
          <w:lang w:val="ru-RU"/>
        </w:rPr>
        <w:t xml:space="preserve"> Взвадского </w:t>
      </w:r>
    </w:p>
    <w:p>
      <w:pPr>
        <w:rPr>
          <w:rFonts w:hint="default" w:cs="Arial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сельского поселения                                                                 С</w:t>
      </w:r>
      <w:r>
        <w:rPr>
          <w:rFonts w:hint="default"/>
          <w:b/>
          <w:bCs/>
          <w:sz w:val="28"/>
          <w:szCs w:val="28"/>
          <w:lang w:val="ru-RU"/>
        </w:rPr>
        <w:t>.В. Колесова</w:t>
      </w: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center"/>
        <w:rPr>
          <w:rFonts w:cs="Arial"/>
          <w:sz w:val="28"/>
          <w:szCs w:val="28"/>
          <w:lang w:val="ru-RU"/>
        </w:rPr>
      </w:pP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    УТВЕРЖДЕНА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постановлением Администрации 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                 сельского поселения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szCs w:val="28"/>
          <w:lang w:val="ru-RU"/>
        </w:rPr>
        <w:t xml:space="preserve">от </w:t>
      </w:r>
      <w:r>
        <w:rPr>
          <w:rFonts w:hint="default"/>
          <w:szCs w:val="28"/>
          <w:lang w:val="ru-RU"/>
        </w:rPr>
        <w:t>31.01.</w:t>
      </w:r>
      <w:r>
        <w:rPr>
          <w:szCs w:val="28"/>
          <w:lang w:val="ru-RU"/>
        </w:rPr>
        <w:t xml:space="preserve">2022 № </w:t>
      </w:r>
      <w:r>
        <w:rPr>
          <w:rFonts w:hint="default"/>
          <w:szCs w:val="28"/>
          <w:lang w:val="ru-RU"/>
        </w:rPr>
        <w:t>8</w:t>
      </w:r>
      <w:r>
        <w:rPr>
          <w:rFonts w:cs="Arial"/>
          <w:szCs w:val="28"/>
          <w:lang w:val="ru-RU"/>
        </w:rPr>
        <w:t xml:space="preserve"> </w:t>
      </w:r>
    </w:p>
    <w:p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СТОИМОСТЬ УСЛУГ,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предоставляемых согласно гарантированному перечню услуг по погребению</w:t>
      </w:r>
    </w:p>
    <w:p>
      <w:pPr>
        <w:jc w:val="both"/>
        <w:rPr>
          <w:sz w:val="28"/>
          <w:szCs w:val="28"/>
          <w:lang w:val="ru-RU"/>
        </w:rPr>
      </w:pPr>
    </w:p>
    <w:tbl>
      <w:tblPr>
        <w:tblStyle w:val="13"/>
        <w:tblW w:w="982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28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Единица измере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172,65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4360,79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862,06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1569,18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lang w:val="ru-RU"/>
              </w:rPr>
              <w:t>6964,68</w:t>
            </w:r>
          </w:p>
        </w:tc>
      </w:tr>
    </w:tbl>
    <w:p>
      <w:pPr>
        <w:jc w:val="center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rFonts w:cs="Arial"/>
          <w:szCs w:val="28"/>
          <w:lang w:val="ru-RU"/>
        </w:rPr>
        <w:t>УТВЕРЖДЕНА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постановлением Администрации 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                 сельского поселения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                   от  </w:t>
      </w:r>
      <w:r>
        <w:rPr>
          <w:rFonts w:hint="default" w:cs="Arial"/>
          <w:szCs w:val="28"/>
          <w:lang w:val="ru-RU"/>
        </w:rPr>
        <w:t>31.01.</w:t>
      </w:r>
      <w:r>
        <w:rPr>
          <w:rFonts w:cs="Arial"/>
          <w:szCs w:val="28"/>
          <w:lang w:val="ru-RU"/>
        </w:rPr>
        <w:t>2022  №</w:t>
      </w:r>
      <w:r>
        <w:rPr>
          <w:rFonts w:hint="default" w:cs="Arial"/>
          <w:szCs w:val="28"/>
          <w:lang w:val="ru-RU"/>
        </w:rPr>
        <w:t>8</w:t>
      </w:r>
      <w:r>
        <w:rPr>
          <w:rFonts w:cs="Arial"/>
          <w:szCs w:val="28"/>
          <w:lang w:val="ru-RU"/>
        </w:rPr>
        <w:t xml:space="preserve"> </w:t>
      </w:r>
    </w:p>
    <w:p>
      <w:pPr>
        <w:rPr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СТОИМОСТЬ УСЛУГ</w:t>
      </w:r>
    </w:p>
    <w:p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>
      <w:pPr>
        <w:jc w:val="center"/>
        <w:rPr>
          <w:sz w:val="28"/>
          <w:szCs w:val="28"/>
          <w:lang w:val="ru-RU"/>
        </w:rPr>
      </w:pPr>
    </w:p>
    <w:tbl>
      <w:tblPr>
        <w:tblStyle w:val="13"/>
        <w:tblW w:w="982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2977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Стоимость</w:t>
            </w:r>
          </w:p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заказ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Облачение тела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265,05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2182,19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1755,37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Погребение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2586,34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6964,68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 Старой Руссе осужден местных житель за мошенничество в сфере кредитования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Мировым судом судебного участка № 21 Старорусского судебного района Новгородской области вынесен обвинительный приговор в отношении 41-летнего Александрова А.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Он признан виновным в совершении преступления, предусмотренного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ч.1 ст. 159.1 УК РФ (мошенничество в сфере кредитования, то есть хищении денежных средств заемщиком, путем предоставления банку заведомо ложных и недостоверных сведений).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 версии следствия,  22 сентября 2020 года Александров А., находясь  в помещении магазина «Связной» ООО Сеть Связной, расположенного в д. 73/25 ул. Поперечная  в г. Старая Русса Новгородской области, из корыстных побуждений не имея намерений  исполнять взятые на себя кредитные обязательства, с целью хищения денежных средств, АО «Почта Банк»  предоставил менеджерам  магазина «Связной» ООО Сеть Связной недостоверные сведения о своем трудоустройстве и сведения о доходах, заключив под видом добросовестного получателя кредитных средств, которым он не являлся, получив потребительский  в размере более 16 тысяч рублей на приобретение мобильного телефона и аксессуаров, тем самым похитив денежные средства АО «Почта Банк» на вышеуказанную сумму.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Вину в совершенном преступлении обвиняемый признал полностью.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Приговором суда Александрову А. назначено наказание в виде обязательных работ на срок 180 часов.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Приговор суда не вступил в законную силу и может быть обжалован в установленном законом порядке.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9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Старорусском районе чиновник оштрафован за нарушение порядка рассмотрения обращений граждан</w:t>
      </w:r>
    </w:p>
    <w:p>
      <w:pPr>
        <w:ind w:firstLine="708"/>
        <w:jc w:val="center"/>
        <w:rPr>
          <w:sz w:val="28"/>
          <w:szCs w:val="28"/>
        </w:rPr>
      </w:pPr>
    </w:p>
    <w:p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Старорусская межрайонная провела проверку исполнения законодательства о порядке рассмотрения обращений граждан.</w:t>
      </w:r>
    </w:p>
    <w:p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Установлено, что в октябре 2021 года в администрацию Наговского сельского поселения поступило обращение местного жителя по вопросу обустройства памятника павшим воинам, расположенного на территории Наговского сельского поселения.</w:t>
      </w:r>
    </w:p>
    <w:p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нарушение требований Федерального закона «О порядке рассмотрения обращений граждан Российской Федерации» ответ заявителю в установленный законом 30-дневный срок направлен не был.</w:t>
      </w:r>
    </w:p>
    <w:p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По данному факту прокурор в отношении главы администрации Наговского сельского поселения возбудил дело об административном правонарушении по ст. 5.59 КоАП РФ (нарушение порядка рассмотрения обращений граждан).</w:t>
      </w:r>
    </w:p>
    <w:p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По материалам прокурорской проверки виновное должностное лицо оштрафовано на 5000 рублей.</w:t>
      </w:r>
    </w:p>
    <w:p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Постановление в законную силу не вступило.</w:t>
      </w:r>
    </w:p>
    <w:p>
      <w:pPr>
        <w:jc w:val="both"/>
        <w:rPr>
          <w:sz w:val="28"/>
          <w:szCs w:val="28"/>
        </w:rPr>
      </w:pPr>
      <w:r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В настоящее время нарушения устранены.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Старой Руссе местная жительница осуждена к 8 годам лишения свободы за сбыт и приобретение наркотиков</w:t>
      </w:r>
    </w:p>
    <w:p>
      <w:pPr>
        <w:jc w:val="center"/>
        <w:rPr>
          <w:b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Старорусский районный суд 23.01.2022 вынес обвинительный приговор по уголовному делу в отношении местной жительницы, 20-летней, ранее не судимой Виктории Воробьевой.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Она признана виновной в совершении преступлений, предусмотренных п. «б» ч. 3 ст. 228.1 УК РФ (</w:t>
      </w:r>
      <w:bookmarkStart w:id="0" w:name="_Hlk56499914"/>
      <w:r>
        <w:rPr>
          <w:sz w:val="28"/>
          <w:szCs w:val="28"/>
        </w:rPr>
        <w:t>незаконный сбыт наркотических средств, совершенный в значительном размере</w:t>
      </w:r>
      <w:bookmarkEnd w:id="0"/>
      <w:r>
        <w:rPr>
          <w:sz w:val="28"/>
          <w:szCs w:val="28"/>
        </w:rPr>
        <w:t>), ч. 1 ст. 228 УК РФ (незаконное приобретение наркотических средств в значительном размере).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в сентябре 2020 года, Воробьева находясь </w:t>
      </w:r>
      <w:bookmarkStart w:id="1" w:name="_Hlk56500383"/>
      <w:r>
        <w:rPr>
          <w:sz w:val="28"/>
          <w:szCs w:val="28"/>
        </w:rPr>
        <w:t xml:space="preserve">на пер. Кузнечный г. Старая Русса </w:t>
      </w:r>
      <w:bookmarkEnd w:id="1"/>
      <w:r>
        <w:rPr>
          <w:sz w:val="28"/>
          <w:szCs w:val="28"/>
        </w:rPr>
        <w:t>сбыла, действующему в рамках оперативно-розыскного мероприятия «проверочная закупка» гражданину, синтетическое наркотическое средство массой 0,643 гр., за денежное вознаграждение в размере 3100 рублей.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же день наркотическое средство было изъято из незаконного оборота сотрудниками полиции </w:t>
      </w:r>
      <w:r>
        <w:rPr>
          <w:rFonts w:eastAsia="MS Mincho"/>
          <w:sz w:val="28"/>
          <w:szCs w:val="28"/>
        </w:rPr>
        <w:t>при личном досмотре покупателя наркотических средств.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же, в октябре 2020 года на запрещенном интернет ресурсе путем «закладки» приобрела синтетическое наркотическое вещество массой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0,965 гр. для личного употребления, которое было обнаружено и изъято сотрудниками полиции из незаконного оборота на пер. Волховский г. Старая Русса.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Вину в совершении преступлений Воробьева признала в полном объеме.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Приговором суда ей назначено наказание по совокупности преступлений в виде 8 лет 1 месяца лишения свободы с отбыванием наказания в колонии общего режима.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наличием у Воробьевой малолетнего ребенка, последней судом предоставлена отсрочка реального отбывания наказания до достижения ребенком 14-летнего возраста.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вступил, и может быть обжалован сторонами в суд апелляционной инстанции.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tabs>
          <w:tab w:val="left" w:pos="9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Старой Руссе местная жительница осуждена к реальному лишению свободы за нарушение правил дорожного движения, повлекшее по неосторожности смерть человека</w:t>
      </w:r>
    </w:p>
    <w:p>
      <w:pPr>
        <w:ind w:firstLine="708"/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Старорусским районным судом вынесен обвинительный приговор по уголовному делу в отношении жительницы Старорусского района Новгородской области Ивановой Людмилы. Она признан виновной в совершении преступления, предусмотренного ч. 3 ст. 264 УК РФ – нарушение правил дорожного движения и эксплуатации транспортных средств.</w:t>
      </w:r>
    </w:p>
    <w:p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Судом установлено, что в сентябре 2020 года Иванова Л., управляя автомобилем «</w:t>
      </w:r>
      <w:r>
        <w:rPr>
          <w:sz w:val="28"/>
          <w:szCs w:val="28"/>
          <w:lang w:val="en-US"/>
        </w:rPr>
        <w:t>DFM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AX</w:t>
      </w:r>
      <w:r>
        <w:rPr>
          <w:sz w:val="28"/>
          <w:szCs w:val="28"/>
        </w:rPr>
        <w:t>7», двигаясь по автодороге Шимск – Старая Русса – Локня – Великие Луки в направлении п. Шимск Шимского района Новгородской области, при возникновении опасности для движения, созданной водителем мотоцикла «</w:t>
      </w:r>
      <w:r>
        <w:rPr>
          <w:sz w:val="28"/>
          <w:szCs w:val="28"/>
          <w:lang w:val="en-US"/>
        </w:rPr>
        <w:t>CHEETA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PHANTOM</w:t>
      </w:r>
      <w:r>
        <w:rPr>
          <w:sz w:val="28"/>
          <w:szCs w:val="28"/>
        </w:rPr>
        <w:t>», выехала за пределы проезжей части на остановку общественного транспорта с дальнейшим наездом на автобус и находящейся рядом с ним Марковой Ю., причинив ей тем самым тяжкий вред здоровью, повлекший за собой смерть в результате острой массивной кровопотери.</w:t>
      </w:r>
      <w:r>
        <w:rPr>
          <w:color w:val="FF0000"/>
          <w:sz w:val="28"/>
          <w:szCs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Вину в совершенном преступлении подсудимая не признала.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суда Ивановой Л. назначено наказание в виде лишения свободы на срок 2 года с лишением права заниматься деятельностью, связанной с управлением транспортными средствами на срок 3 года, с отбыванием наказания в колонии-поселении.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вступил, и может быть обжалован в установленном законом порядке.</w:t>
      </w:r>
    </w:p>
    <w:p>
      <w:pPr>
        <w:spacing w:line="240" w:lineRule="exact"/>
        <w:jc w:val="both"/>
        <w:rPr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Старой Руссе ремонтно-дорожное предприятие оштрафованы за нарушения законодательства в сфере закупок</w:t>
      </w: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pStyle w:val="35"/>
        <w:shd w:val="clear" w:color="auto" w:fill="FFFFFF"/>
        <w:spacing w:before="0" w:beforeAutospacing="0"/>
        <w:ind w:right="2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Старорусская межрайонная прокуратура провела проверку исполнения законодательства о контрактной системе.</w:t>
      </w:r>
    </w:p>
    <w:p>
      <w:pPr>
        <w:pStyle w:val="35"/>
        <w:shd w:val="clear" w:color="auto" w:fill="FFFFFF"/>
        <w:spacing w:before="0" w:beforeAutospacing="0"/>
        <w:jc w:val="both"/>
        <w:rPr>
          <w:rFonts w:ascii="Roboto" w:hAnsi="Roboto"/>
          <w:color w:val="0D0D0D"/>
          <w:sz w:val="28"/>
          <w:szCs w:val="28"/>
          <w:shd w:val="clear" w:color="auto" w:fill="FFFFFF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Установлено, что в</w:t>
      </w:r>
      <w:r>
        <w:rPr>
          <w:rFonts w:ascii="Roboto" w:hAnsi="Roboto"/>
          <w:color w:val="0D0D0D"/>
          <w:sz w:val="28"/>
          <w:szCs w:val="28"/>
          <w:shd w:val="clear" w:color="auto" w:fill="FFFFFF"/>
        </w:rPr>
        <w:t> 21.05.2019 между ГОКУ «Новгородавтодор» и АО «ДЭП № 33» заключен государственный контракт на выполнение работ по капитальному ремонту автомобильной дороги 49ОП М3 49К-1750 «Старая Русса – Белебелка – Ямно – «Шимск – Старая Русса – Холм». Срок исполнения контракта до 30.11.2021.</w:t>
      </w:r>
    </w:p>
    <w:p>
      <w:pPr>
        <w:pStyle w:val="35"/>
        <w:shd w:val="clear" w:color="auto" w:fill="FFFFFF"/>
        <w:spacing w:before="0" w:beforeAutospacing="0"/>
        <w:jc w:val="both"/>
        <w:rPr>
          <w:rFonts w:ascii="Roboto" w:hAnsi="Roboto"/>
          <w:color w:val="0D0D0D"/>
          <w:sz w:val="28"/>
          <w:szCs w:val="28"/>
          <w:shd w:val="clear" w:color="auto" w:fill="FFFFFF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В нарушение закона </w:t>
      </w:r>
      <w:r>
        <w:rPr>
          <w:rFonts w:ascii="Roboto" w:hAnsi="Roboto"/>
          <w:color w:val="0D0D0D"/>
          <w:sz w:val="28"/>
          <w:szCs w:val="28"/>
          <w:shd w:val="clear" w:color="auto" w:fill="FFFFFF"/>
        </w:rPr>
        <w:t>АО «ДЭП № 33» условия контракта, в части сроков исполнения обязательств, не выполнено.</w:t>
      </w:r>
    </w:p>
    <w:p>
      <w:pPr>
        <w:pStyle w:val="35"/>
        <w:shd w:val="clear" w:color="auto" w:fill="FFFFFF"/>
        <w:spacing w:before="0" w:beforeAutospacing="0"/>
        <w:ind w:right="2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По данному факту прокурор в отношении юридического лица возбудил дел об административном правонарушении, предусмотренном ч. 7 ст. 7.32 КоАП РФ (</w:t>
      </w:r>
      <w:r>
        <w:rPr>
          <w:sz w:val="28"/>
          <w:szCs w:val="28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 существенного вреда охраняемым законом интересам общества и государства, если такие действия (бездействие) не влекут уголовной ответственности</w:t>
      </w:r>
      <w:r>
        <w:rPr>
          <w:rFonts w:ascii="Roboto" w:hAnsi="Roboto"/>
          <w:color w:val="333333"/>
          <w:sz w:val="28"/>
          <w:szCs w:val="28"/>
        </w:rPr>
        <w:t>).</w:t>
      </w:r>
    </w:p>
    <w:p>
      <w:pPr>
        <w:pStyle w:val="35"/>
        <w:shd w:val="clear" w:color="auto" w:fill="FFFFFF"/>
        <w:spacing w:before="0" w:beforeAutospacing="0"/>
        <w:ind w:right="2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По материалам прокурорской проверки юридическое лицо оштрафовано на общую сумму 70 962 489.92 (семьдесят миллионов девятьсот шестьдесят две тысячи четыреста восемьдесят девять рублей девяносто две копейки) рублей.</w:t>
      </w:r>
    </w:p>
    <w:p>
      <w:pPr>
        <w:pStyle w:val="35"/>
        <w:shd w:val="clear" w:color="auto" w:fill="FFFFFF"/>
        <w:spacing w:before="0" w:beforeAutospacing="0"/>
        <w:ind w:right="2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Постановление в законную силу не вступило.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</w:t>
      </w:r>
      <w:r>
        <w:rPr>
          <w:rFonts w:hint="default" w:cs="Times New Roman"/>
          <w:sz w:val="18"/>
          <w:szCs w:val="18"/>
          <w:lang w:val="ru-RU"/>
        </w:rPr>
        <w:t xml:space="preserve">01.02.2022 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16.00</w:t>
      </w:r>
      <w:bookmarkStart w:id="2" w:name="_GoBack"/>
      <w:bookmarkEnd w:id="2"/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7CD749A"/>
    <w:rsid w:val="090B2123"/>
    <w:rsid w:val="092928AB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796D33"/>
    <w:rsid w:val="19871486"/>
    <w:rsid w:val="1AA51A87"/>
    <w:rsid w:val="1B0557C9"/>
    <w:rsid w:val="20FD6C30"/>
    <w:rsid w:val="21C24D22"/>
    <w:rsid w:val="21D371BD"/>
    <w:rsid w:val="2425426C"/>
    <w:rsid w:val="246B5EEC"/>
    <w:rsid w:val="258940FA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3F567AA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05F2A79"/>
    <w:rsid w:val="4126084A"/>
    <w:rsid w:val="41385FB8"/>
    <w:rsid w:val="414A4EC4"/>
    <w:rsid w:val="42580A41"/>
    <w:rsid w:val="434C24B3"/>
    <w:rsid w:val="435F3658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D02E0"/>
    <w:rsid w:val="4BB452A0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932CE2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2022-02-01T13:08:10Z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73C2F89ED7F744908AA4AFA99CF5C5D8</vt:lpwstr>
  </property>
</Properties>
</file>