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424 от 20.04.2022 </w:t>
            </w:r>
          </w:p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</w:t>
      </w:r>
    </w:p>
    <w:p>
      <w:pPr>
        <w:pStyle w:val="35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</w:t>
      </w:r>
      <w:r>
        <w:rPr>
          <w:rStyle w:val="3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ИНФОРМАЦИЯ</w:t>
      </w:r>
    </w:p>
    <w:p>
      <w:pPr>
        <w:pStyle w:val="35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3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об итогах публичных слушаний по проекту решения «Об утверждении отчёта об исполнении бюджета Взвадского сельского поселения за 2021 год»</w:t>
      </w:r>
    </w:p>
    <w:p>
      <w:pPr>
        <w:pStyle w:val="3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19 апреля 2022 года 10.00 часов в помещении Администрации Взвадского сельского поселения состоялись публичные слушания по проекту решения «Об утверждении отчёта об исполнении бюджета Взвадского сельского поселения за 2021 год».</w:t>
      </w:r>
    </w:p>
    <w:p>
      <w:pPr>
        <w:pStyle w:val="3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Замечаний и предложений к проекту решения не поступило. Заинтересованные лица могут ознакомиться с протоколом публичных слушаний в Администрации поселения по адресу: деревня Взвад, ул. Центральная, дом 1.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8"/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В Старой Руссе осужден местный житель за </w:t>
      </w:r>
      <w:bookmarkStart w:id="0" w:name="_Hlk92900899"/>
      <w:r>
        <w:rPr>
          <w:rFonts w:hint="default" w:ascii="Times New Roman" w:hAnsi="Times New Roman" w:cs="Times New Roman"/>
          <w:b/>
          <w:sz w:val="18"/>
          <w:szCs w:val="18"/>
        </w:rPr>
        <w:t>управление автомобилем в состоянии опьянения,  подвергнутый административному наказанию  за управление транспортным средством в состоянии опьянения</w:t>
      </w:r>
      <w:bookmarkEnd w:id="0"/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 xml:space="preserve">Старорусским районным судом вынесен обвинительный приговор  по уголовному делу в отношении Карасева А. Он  признан виновным судом в совершении преступления, предусмотренного </w:t>
      </w:r>
      <w:r>
        <w:rPr>
          <w:rFonts w:hint="default" w:ascii="Times New Roman" w:hAnsi="Times New Roman" w:cs="Times New Roman"/>
          <w:sz w:val="18"/>
          <w:szCs w:val="18"/>
        </w:rPr>
        <w:t>ч.1 ст. 264.1 УК РФ управление автомобилем в состоянии опьянения,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подвергнутый административному наказанию  за управление транспортным средством в состоянии опьянения.</w:t>
      </w:r>
    </w:p>
    <w:p>
      <w:pPr>
        <w:ind w:firstLine="709"/>
        <w:jc w:val="both"/>
        <w:rPr>
          <w:rFonts w:hint="default" w:ascii="Times New Roman" w:hAnsi="Times New Roman" w:cs="Times New Roman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Судом установлено, что Карасев А. 02 ноября 2021 года </w:t>
      </w:r>
      <w:r>
        <w:rPr>
          <w:rFonts w:hint="default" w:ascii="Times New Roman" w:hAnsi="Times New Roman" w:cs="Times New Roman"/>
          <w:bCs w:val="0"/>
          <w:sz w:val="18"/>
          <w:szCs w:val="18"/>
        </w:rPr>
        <w:t xml:space="preserve">был признан виновным в совершении административного правонарушения, предусмотренного ч.1 ст. 12.8 КоАП РФ, за совершении которого  подвергнут административному наказанию в виде штрафа в размере 30 000 рублей, и лишен права управления транспортными средствами на срок 1 год 7 месяцев. </w:t>
      </w:r>
    </w:p>
    <w:p>
      <w:pPr>
        <w:ind w:firstLine="709"/>
        <w:jc w:val="both"/>
        <w:rPr>
          <w:rFonts w:hint="default" w:ascii="Times New Roman" w:hAnsi="Times New Roman" w:cs="Times New Roman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Cs w:val="0"/>
          <w:sz w:val="18"/>
          <w:szCs w:val="18"/>
        </w:rPr>
        <w:t>Однако, должных выводов для себя не сделал и 24 ноября 2021 года находясь в состоянии алкогольного опьянения, двигался на автомобиле  «ВАЗ 21102» г.р.з. Е704 ХТ/53 по улице Наб. Штыкова г. Старая Русса Новгородской области, где был остановлен сотрудниками ДПС.</w:t>
      </w:r>
    </w:p>
    <w:p>
      <w:pPr>
        <w:ind w:firstLine="709"/>
        <w:jc w:val="both"/>
        <w:rPr>
          <w:rFonts w:hint="default" w:ascii="Times New Roman" w:hAnsi="Times New Roman" w:cs="Times New Roman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Cs w:val="0"/>
          <w:sz w:val="18"/>
          <w:szCs w:val="18"/>
        </w:rPr>
        <w:t xml:space="preserve">При этом, уполномоченными должностными лицами ДПС ОГИБДД МО МВД России «Старорусский» было проведено освидетельствование на состояние опьянения и установлено состояние опьянения установлено. 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Вину в совершенном преступлении обвиняемый признал полностью.</w:t>
      </w:r>
    </w:p>
    <w:p>
      <w:pPr>
        <w:autoSpaceDE w:val="0"/>
        <w:autoSpaceDN w:val="0"/>
        <w:adjustRightInd w:val="0"/>
        <w:ind w:firstLine="72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Приговор  суда  не вступил в законную силу и может быть обжалован в установленном законом порядке. 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Cs w:val="0"/>
          <w:sz w:val="18"/>
          <w:szCs w:val="18"/>
        </w:rPr>
      </w:pPr>
    </w:p>
    <w:p>
      <w:pPr>
        <w:spacing w:line="240" w:lineRule="exact"/>
        <w:rPr>
          <w:rFonts w:hint="default" w:ascii="Times New Roman" w:hAnsi="Times New Roman" w:cs="Times New Roman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Cs w:val="0"/>
          <w:sz w:val="18"/>
          <w:szCs w:val="18"/>
        </w:rPr>
        <w:t>Старший помощник межрайонный прокурор</w:t>
      </w:r>
      <w:r>
        <w:rPr>
          <w:rFonts w:hint="default" w:ascii="Times New Roman" w:hAnsi="Times New Roman" w:cs="Times New Roman"/>
          <w:bCs w:val="0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Cs w:val="0"/>
          <w:sz w:val="18"/>
          <w:szCs w:val="18"/>
        </w:rPr>
        <w:t>Младший советник юстиции                                                           Е.Н. Потехина</w:t>
      </w:r>
    </w:p>
    <w:p>
      <w:pPr>
        <w:ind w:right="-1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8"/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hint="default" w:ascii="Times New Roman" w:hAnsi="Times New Roman" w:cs="Times New Roman"/>
          <w:b/>
          <w:sz w:val="18"/>
          <w:szCs w:val="18"/>
        </w:rPr>
        <w:t>В Старой Руссе перед судом предстанет местный житель за незаконный сбыт наркотиков в значительном размере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 xml:space="preserve">Старорусский межрайонный прокурор Новгородской области утвердил обвинительное заключение по уголовному делу в отношении 31-летнего местного жителя Саидова К. Он обвиняется в совершении преступления, предусмотренного п. «б» </w:t>
      </w:r>
      <w:r>
        <w:rPr>
          <w:rFonts w:hint="default" w:ascii="Times New Roman" w:hAnsi="Times New Roman" w:cs="Times New Roman"/>
          <w:sz w:val="18"/>
          <w:szCs w:val="18"/>
        </w:rPr>
        <w:t>ч.3 ст. 228.1 УК РФ - незаконный сбыт наркотических средств, совершенный в значительном размере.</w:t>
      </w:r>
    </w:p>
    <w:p>
      <w:pPr>
        <w:autoSpaceDE w:val="0"/>
        <w:autoSpaceDN w:val="0"/>
        <w:adjustRightInd w:val="0"/>
        <w:ind w:firstLine="72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По версии следствия, </w:t>
      </w:r>
      <w:r>
        <w:rPr>
          <w:rFonts w:hint="default" w:ascii="Times New Roman" w:hAnsi="Times New Roman" w:cs="Times New Roman"/>
          <w:bCs w:val="0"/>
          <w:sz w:val="18"/>
          <w:szCs w:val="18"/>
        </w:rPr>
        <w:t>Саидов К.</w:t>
      </w:r>
      <w:r>
        <w:rPr>
          <w:rFonts w:hint="default" w:ascii="Times New Roman" w:hAnsi="Times New Roman" w:cs="Times New Roman"/>
          <w:sz w:val="18"/>
          <w:szCs w:val="18"/>
        </w:rPr>
        <w:t xml:space="preserve"> в августе 2021, находясь у д. 39 по ул. Поперечная, г. Старая Русса, продал своему знакомому за 1500 рублей, наркотическое средство «марихуана» массой 0, 113 грамма и наркотическое средство «марихуана» в качестве подарка массой 6,39 грамма, что составляет значительный размер.</w:t>
      </w:r>
    </w:p>
    <w:p>
      <w:pPr>
        <w:autoSpaceDE w:val="0"/>
        <w:autoSpaceDN w:val="0"/>
        <w:adjustRightInd w:val="0"/>
        <w:ind w:firstLine="72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Указанные наркотические вещества были изъяты из незаконного оборота оперативными сотрудниками. 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Вину в совершенном преступлении обвиняемый не признал.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Уголовное дело направлено в Старорусский районный суд Новгородской области для рассмотрения по существу.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В Старой Руссе местный житель осужден к обязательным работам за проникновение в чужую квартиру</w:t>
      </w:r>
    </w:p>
    <w:p>
      <w:pPr>
        <w:autoSpaceDE w:val="0"/>
        <w:autoSpaceDN w:val="0"/>
        <w:adjustRightInd w:val="0"/>
        <w:ind w:firstLine="540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13 апреля 2022 года мировым судьей судебного участка № 22 Старорусского судебного района Новгородской области вынесен обвинительный приговор по уголовному делу в отношении жителя г. Старая Русса, ранее не судимого 40- летнего Андрея Николаева.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Он признан виновным в совершении преступления, предусмотренного </w:t>
      </w:r>
      <w:r>
        <w:rPr>
          <w:rFonts w:hint="default" w:ascii="Times New Roman" w:hAnsi="Times New Roman" w:cs="Times New Roman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sz w:val="18"/>
          <w:szCs w:val="18"/>
        </w:rPr>
        <w:t>ч.1 ст. 139 УК РФ – незаконное проникновение в жилище, совершенное против воли проживающего в нем лица.</w:t>
      </w:r>
    </w:p>
    <w:p>
      <w:pPr>
        <w:ind w:right="-69"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Судом установлено, что Николаев, находясь в состоянии алкогольного опьянения, в вечернее время 25 февраля 2022 года против воли собственника, проник в помещение одной из квартир в д. Анишино-1 Старорусского района.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Вину в совершении преступления подсудимый признал в полном объеме.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Приговором суда Николаеву назначено наказание в виде 170 часов обязательных работ.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Приговор не вступил в законную силу и может быть обжалован в установленном законом порядке.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line="240" w:lineRule="exact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Старший помощник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межрайонного прокурора                                                                           Е.А. Лаврова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567"/>
        </w:tabs>
        <w:spacing w:after="0" w:line="360" w:lineRule="exact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Старорусская межрайонная прокуратура добивается привлечения к административной ответственности должностного лица ГОБУЗ «Старорусская ЦРБ» за нарушение порядка осуществления закупок</w:t>
      </w:r>
    </w:p>
    <w:p>
      <w:pPr>
        <w:tabs>
          <w:tab w:val="left" w:pos="567"/>
        </w:tabs>
        <w:spacing w:after="0" w:line="360" w:lineRule="exact"/>
        <w:ind w:firstLine="709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Старорусской межрайонной прокуратурой в ходе проверки установлено, что </w:t>
      </w:r>
      <w:bookmarkStart w:id="1" w:name="_Hlk66371271"/>
      <w:r>
        <w:rPr>
          <w:rFonts w:hint="default" w:ascii="Times New Roman" w:hAnsi="Times New Roman" w:cs="Times New Roman"/>
          <w:sz w:val="18"/>
          <w:szCs w:val="18"/>
        </w:rPr>
        <w:t xml:space="preserve">в </w:t>
      </w:r>
      <w:bookmarkEnd w:id="1"/>
      <w:r>
        <w:rPr>
          <w:rFonts w:hint="default" w:ascii="Times New Roman" w:hAnsi="Times New Roman" w:cs="Times New Roman"/>
          <w:sz w:val="18"/>
          <w:szCs w:val="18"/>
        </w:rPr>
        <w:t xml:space="preserve"> ноябре 2021 года заказчиком – ГОБУЗ «Старорусская ЦРБ», уполномоченным органом - Администрацией и его аукционной комиссией осуществляется закупка путем проведения электронного аукциона на право заключения контракта на поставку аппарата наркозного, извещение № 0150200003921001100,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контракта на </w:t>
      </w:r>
      <w:r>
        <w:rPr>
          <w:rFonts w:hint="default" w:ascii="Times New Roman" w:hAnsi="Times New Roman" w:cs="Times New Roman"/>
          <w:sz w:val="18"/>
          <w:szCs w:val="18"/>
        </w:rPr>
        <w:t>поставку видеоэндоскопической системы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, извещение № 0150200003921001101, </w:t>
      </w:r>
      <w:r>
        <w:rPr>
          <w:rFonts w:hint="default" w:ascii="Times New Roman" w:hAnsi="Times New Roman" w:cs="Times New Roman"/>
          <w:sz w:val="18"/>
          <w:szCs w:val="18"/>
        </w:rPr>
        <w:t>контракта на поставку аппарата искусственной вентиляции легких, извещение № 0150200003921001099.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Документация об аукционе в последней редакции (далее – Документация) утверждена заместителем главного врача по финансово-экономической деятельности ГОБУЗ «Старорусская ЦРБ».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Проверкой в действиях заказчика – ГОБУЗ «Старорусская ЦРБ» выявлено нарушение части 6 статьи 23 Закона о контрактной системе, выразившееся в ненадлежащем, незаконном установлении дополнительных показателей закупаемого товара, нарушения части 2 статьи 33, пункта 1 части 1 статьи 64 Закона о контрактной системе, выразившиеся в не установлении требований к значениям характеристик закупаемых товаров, нарушение части 5 статьи 31 Закона о контрактной системе, выразившееся в ненадлежащем установлении в Документации требования к участникам закупки, предусмотренного частью 1.1 статьи 31 Закона о контрактной системе, нарушение пункта 2 части 1 статьи 64 Закона о контрактной системе, выразившееся в ненадлежащем установлении требований к содержанию вторых частей заявок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По факту выявленных нарушений в отношении заместителя главного врача по финансово-экономической деятельности ГОБУЗ «Старорусская ЦРБ» межрайонной прокуратурой возбуждено 3 дела об административных праовонарушениях по ч.4.2 ст.7.30 КоАП РФ (находятся на рассмотрении). 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Старорусской межрайонной прокуратурой выявлены нарушения требований законодательства о порядке рассмотрения обращения граждан в действиях местной администрации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 </w:t>
      </w:r>
    </w:p>
    <w:p>
      <w:pPr>
        <w:spacing w:after="0" w:line="24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sz w:val="18"/>
          <w:szCs w:val="18"/>
        </w:rPr>
        <w:t xml:space="preserve">Старорусской межрайонной прокуратурой </w:t>
      </w:r>
      <w:r>
        <w:rPr>
          <w:rFonts w:hint="default" w:ascii="Times New Roman" w:hAnsi="Times New Roman" w:eastAsia="Calibri" w:cs="Times New Roman"/>
          <w:sz w:val="18"/>
          <w:szCs w:val="18"/>
        </w:rPr>
        <w:t xml:space="preserve">в связи с рассмотрением обращения гражданина </w:t>
      </w:r>
      <w:r>
        <w:rPr>
          <w:rFonts w:hint="default" w:ascii="Times New Roman" w:hAnsi="Times New Roman" w:cs="Times New Roman"/>
          <w:sz w:val="18"/>
          <w:szCs w:val="18"/>
        </w:rPr>
        <w:t>проведена</w:t>
      </w:r>
      <w:r>
        <w:rPr>
          <w:rFonts w:hint="default" w:ascii="Times New Roman" w:hAnsi="Times New Roman" w:eastAsia="Times New Roman" w:cs="Times New Roman"/>
          <w:sz w:val="18"/>
          <w:szCs w:val="18"/>
        </w:rPr>
        <w:t xml:space="preserve"> проверка соблюдения </w:t>
      </w:r>
      <w:r>
        <w:rPr>
          <w:rFonts w:hint="default" w:ascii="Times New Roman" w:hAnsi="Times New Roman" w:eastAsia="Calibri" w:cs="Times New Roman"/>
          <w:sz w:val="18"/>
          <w:szCs w:val="18"/>
        </w:rPr>
        <w:t>Администрации Старорусского муниципального района требований законодательства о порядке рассмотрения обращений граждан, в ходе которой установлено, что в сентябре 2021 года гражданин обратился с письменным заявлением в администрацию Старорусского муниципального района по вопросу сноса аварийных деревьев.</w:t>
      </w:r>
    </w:p>
    <w:p>
      <w:pPr>
        <w:spacing w:after="0" w:line="24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sz w:val="18"/>
          <w:szCs w:val="18"/>
        </w:rPr>
      </w:pPr>
      <w:r>
        <w:rPr>
          <w:rFonts w:hint="default" w:ascii="Times New Roman" w:hAnsi="Times New Roman" w:eastAsia="Calibri" w:cs="Times New Roman"/>
          <w:sz w:val="18"/>
          <w:szCs w:val="18"/>
        </w:rPr>
        <w:t xml:space="preserve">Вместе с тем, в нарушение положений ст.10 ФЗ №59 администрация Старорусского муниципального района проверку по обращению заявителя не провела, доводы заявителя по вопросам, указанным в обращении, не рассмотрела, окончательный ответ о принятом решении заявителю не направила.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Calibri" w:cs="Times New Roman"/>
          <w:sz w:val="18"/>
          <w:szCs w:val="18"/>
        </w:rPr>
        <w:t xml:space="preserve">По данному факту межрайонной прокуратурой в адрес главы администрации района 11.04.2022 внесено представление, которое находится на рассмотрении.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8"/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В Старой Руссе перед судом предстанет местный житель </w:t>
      </w:r>
      <w:bookmarkStart w:id="2" w:name="_Hlk100597691"/>
      <w:r>
        <w:rPr>
          <w:rFonts w:hint="default" w:ascii="Times New Roman" w:hAnsi="Times New Roman" w:cs="Times New Roman"/>
          <w:b/>
          <w:sz w:val="18"/>
          <w:szCs w:val="18"/>
        </w:rPr>
        <w:t>за умышленное причинение тяжкого вреда здоровью, повлекшее по неосторожности смерть потерпевшего</w:t>
      </w:r>
      <w:bookmarkEnd w:id="2"/>
    </w:p>
    <w:p>
      <w:pPr>
        <w:ind w:firstLine="708"/>
        <w:jc w:val="both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 xml:space="preserve">Старорусский межрайонный прокурор Новгородской области утвердил обвинительное заключение по уголовному делу в отношении 68-летнего местного жителя Ворсина В. Он обвиняется в совершении преступления, предусмотренного </w:t>
      </w:r>
      <w:r>
        <w:rPr>
          <w:rFonts w:hint="default" w:ascii="Times New Roman" w:hAnsi="Times New Roman" w:cs="Times New Roman"/>
          <w:sz w:val="18"/>
          <w:szCs w:val="18"/>
        </w:rPr>
        <w:t>ч.4 ст. 111 УК РФ - умышленное причинение тяжкого вреда здоровью, опасного для жизни человека, совершенное с применением предмета, используемого в качестве оружия, повлекшее по неосторожности смерть потерпевшего.</w:t>
      </w:r>
    </w:p>
    <w:p>
      <w:pPr>
        <w:autoSpaceDE w:val="0"/>
        <w:autoSpaceDN w:val="0"/>
        <w:adjustRightInd w:val="0"/>
        <w:ind w:firstLine="72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По версии следствия, </w:t>
      </w:r>
      <w:r>
        <w:rPr>
          <w:rFonts w:hint="default" w:ascii="Times New Roman" w:hAnsi="Times New Roman" w:cs="Times New Roman"/>
          <w:bCs w:val="0"/>
          <w:sz w:val="18"/>
          <w:szCs w:val="18"/>
        </w:rPr>
        <w:t xml:space="preserve"> Ворсин В. </w:t>
      </w:r>
      <w:r>
        <w:rPr>
          <w:rFonts w:hint="default" w:ascii="Times New Roman" w:hAnsi="Times New Roman" w:cs="Times New Roman"/>
          <w:sz w:val="18"/>
          <w:szCs w:val="18"/>
        </w:rPr>
        <w:t>в августе 2021, находясь в деревянной бытовке, расположенной на земельном участке в г. Старая Русса з/у 1-ЖД, на почве личных неприязненных отношений с целью причинения вреда здоровью потерпевшего нанес не менее 11 ударов кружками по голове потерпевшего, чем причинил множественные ушибленные раны лица и волосистой части головы, т.е. телесные повреждения оценивающийся как тяжкий опасный для жизни вред здоровью и которые находятся в прямой причинной связи со смертью потерпевшего.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Вину в совершенном преступлении обвиняемый признал.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Уголовное дело направлено в Старорусский районный суд Новгородской области для рассмотрения по существу.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b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18"/>
          <w:szCs w:val="18"/>
          <w:lang w:eastAsia="ru-RU"/>
        </w:rPr>
        <w:t>В Старой Руссе местных житель осужден к реальному срокуза кражу с проникновением в иное хранилище, с причинением значительного ущерба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bCs/>
          <w:sz w:val="18"/>
          <w:szCs w:val="1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shd w:val="clear" w:color="auto" w:fill="FFFFFF"/>
          <w:lang w:eastAsia="ru-RU"/>
        </w:rPr>
        <w:t>Старорусский районный суд Новгородской области вынес обвинительный приговор в отношении 40-летнего Шитова Дмитрия.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shd w:val="clear" w:color="auto" w:fill="FFFFFF"/>
          <w:lang w:eastAsia="ru-RU"/>
        </w:rPr>
        <w:t xml:space="preserve">Он признан виновным в совершении преступления, предусмотренного 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shd w:val="clear" w:color="auto" w:fill="FFFFFF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Cs/>
          <w:sz w:val="18"/>
          <w:szCs w:val="18"/>
          <w:shd w:val="clear" w:color="auto" w:fill="FFFFFF"/>
          <w:lang w:eastAsia="ru-RU"/>
        </w:rPr>
        <w:t xml:space="preserve">п. «б, в» 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>ч.2 ст. 158 УК РФ (кража, т.е. тайное хищение чужого имущества, совершенная с незаконным проникновением в иное хранилище, с причинением значительного ущерба гражданину).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 xml:space="preserve"> Судом установлено, что в октябре 2021 Шитов Д., находясь  в состоянии алкогольного опьянения  в д. Взвад у д. 2Б по ул.Школьная,  незаконно взломал замок на сарае, проник в него и похитил два бензиновых триммера и сварочный аппарат,  чем причинил Х. значительный материальный ущерб на сумму свыше 25 000 рублей.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>Вину в совершенном преступлении обвиняемый признал полностью.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 xml:space="preserve">Приговором суда Шитову Д. назначено наказание в виде лишения свободы 1 год, при этом суд отменил назначенное ему ранее условное осуждение по предыдущему приговору и окончательно назначил Шитову Д. наказание в виде 2 лет лишения свободы, с отбыванием в исправительной колонии строгого режима.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 xml:space="preserve">Приговор  суда  не вступил в законную силу и может быть обжалован в установленном законом порядке.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exact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Старший помощник межрайонного прокурора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 </w:t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младший советник юстиции                                                                Е.Н. Потехина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В Старой Руссе местная жительница осуждена к 8 годам лишения свободы за сбыт и приобретение наркотиков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28 марта 2022 года Старорусский районный суд Новгородской области с участием представителя Старорусской межрайонной прокуратуры вынес обвинительный приговор по уголовному делу в отношении местной жительницы, 27-летней, ранее не судимой Натальи Фединой.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Она признана виновной в совершении преступления, предусмотренного п. «б» ч. 3 ст. 228.1 УК РФ (</w:t>
      </w:r>
      <w:bookmarkStart w:id="3" w:name="_Hlk56499914"/>
      <w:r>
        <w:rPr>
          <w:rFonts w:hint="default" w:ascii="Times New Roman" w:hAnsi="Times New Roman" w:cs="Times New Roman"/>
          <w:sz w:val="18"/>
          <w:szCs w:val="18"/>
        </w:rPr>
        <w:t>незаконный сбыт наркотических средств, совершенный в значительном размере</w:t>
      </w:r>
      <w:bookmarkEnd w:id="3"/>
      <w:r>
        <w:rPr>
          <w:rFonts w:hint="default" w:ascii="Times New Roman" w:hAnsi="Times New Roman" w:cs="Times New Roman"/>
          <w:sz w:val="18"/>
          <w:szCs w:val="18"/>
        </w:rPr>
        <w:t>).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Судом установлено, что в июле 2021 года, Федина находясь </w:t>
      </w:r>
      <w:bookmarkStart w:id="4" w:name="_Hlk56500383"/>
      <w:r>
        <w:rPr>
          <w:rFonts w:hint="default" w:ascii="Times New Roman" w:hAnsi="Times New Roman" w:cs="Times New Roman"/>
          <w:sz w:val="18"/>
          <w:szCs w:val="18"/>
        </w:rPr>
        <w:t xml:space="preserve">в неустановленном месте г. Старая Русса </w:t>
      </w:r>
      <w:bookmarkEnd w:id="4"/>
      <w:r>
        <w:rPr>
          <w:rFonts w:hint="default" w:ascii="Times New Roman" w:hAnsi="Times New Roman" w:cs="Times New Roman"/>
          <w:sz w:val="18"/>
          <w:szCs w:val="18"/>
        </w:rPr>
        <w:t>сбыла, действующему в рамках оперативно-розыскного мероприятия «проверочная закупка» гражданину, синтетическое наркотическое средство массой 0,340 гр., за денежное вознаграждение в размере 2500 рублей.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 этот же день наркотическое средство было изъято из незаконного оборота сотрудниками полиции </w:t>
      </w:r>
      <w:r>
        <w:rPr>
          <w:rFonts w:hint="default" w:ascii="Times New Roman" w:hAnsi="Times New Roman" w:eastAsia="MS Mincho" w:cs="Times New Roman"/>
          <w:sz w:val="18"/>
          <w:szCs w:val="18"/>
        </w:rPr>
        <w:t>при личном досмотре покупателя наркотических средств.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Вину в совершении преступления Федина признала в полном объеме.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Приговором суда ей назначено наказание в виде 8 лет лишения свободы с отбыванием в колонии общего режима.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 связи с наличием у Фединой малолетнего ребенка, последней судом предоставлена отсрочка реального отбывания наказания до достижения 14-летнего возраста ребенком.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Приговор в законную силу не вступил, и может быть обжалован сторонами в суд апелляционной инстанции.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line="240" w:lineRule="exact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Межрайонный прокурор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>старший советник юстиции                                                             О.С. Лисенков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8"/>
        <w:jc w:val="center"/>
        <w:rPr>
          <w:rFonts w:hint="default" w:ascii="Times New Roman" w:hAnsi="Times New Roman" w:eastAsia="Times New Roman" w:cs="Times New Roman"/>
          <w:b/>
          <w:bCs/>
          <w:color w:val="333333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18"/>
          <w:szCs w:val="18"/>
          <w:lang w:eastAsia="ru-RU"/>
        </w:rPr>
        <w:t>Уроженец г. Старая Русса осужден за угрозу убийством.</w:t>
      </w:r>
    </w:p>
    <w:p>
      <w:pPr>
        <w:ind w:firstLine="708"/>
        <w:jc w:val="center"/>
        <w:rPr>
          <w:rFonts w:hint="default" w:ascii="Times New Roman" w:hAnsi="Times New Roman" w:eastAsia="Times New Roman" w:cs="Times New Roman"/>
          <w:b/>
          <w:bCs/>
          <w:color w:val="333333"/>
          <w:sz w:val="18"/>
          <w:szCs w:val="1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05 апреля 2022 года Мировым судьей судебного участка № 21 Старорусского судебного района с участием помощника Старорусского межрайонного прокурора постановлен обвинительный приговор по уголовному делу в отношении ранее судимого уроженца г. Старая Русса Новгородской области 41-летнего Хасаншина Алексея. Он признан виновным в совершении преступления, предусмотренного ч. 1 ст. 119 УК РФ- угроза убийством, если имелись основания опасаться осуществления этой угрозы.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 один из дней ноября 2021 года Хасаншин А., находясь в состоянии алкогольного опьянения, нанес несколько ударов кулаком по лицу и телу своей супруги Хасаншиной 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Затем схватил своей рукой потерпевшую за шею, сильно сдавил, от чего та испытала сильное удушье, одновременно высказывая в адрес той слова угрозы: «Я тебя убью!».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Таким образом, Хасаншин А. создал для Хасаншиной И. реальное основание опасаться за свою жизнь, так как данные действия и слова она воспринимала как реальную угрозу убийством.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 судебном заседании подсудимый признал свою вину, раскаялся в содеянном, неоднократно принес извинения своей супруге.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FF000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Мировым судьей судебного участка № 21 Старорусского судебного района, с учетом мнения прокурора, Хасаншин признан виновным в совершении преступления, предусмотренного ч. 1 ст. 119 УК РФ.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 соответствии с уголовным законодательством, а также с учетом смягчающих обстоятельств, Хасаншину Алексею назначено 320 часов обязательных работ с присоединением дополнительного наказания по предыдущему приговору в виде лишения специального права заниматься деятельностью по управлению транспортными средствами сроком на 1 год 5 месяцев.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exact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Межрайонный прокурор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>старший советник юстиции                                                             О.С. Лисенков</w:t>
      </w:r>
    </w:p>
    <w:p>
      <w:pPr>
        <w:spacing w:after="0" w:line="240" w:lineRule="exact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after="0" w:line="240" w:lineRule="exact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after="0" w:line="240" w:lineRule="exact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</w:t>
      </w:r>
      <w:r>
        <w:rPr>
          <w:rFonts w:ascii="Times New Roman" w:hAnsi="Times New Roman"/>
          <w:sz w:val="28"/>
          <w:szCs w:val="28"/>
          <w:lang w:val="ru-RU"/>
        </w:rPr>
        <w:t xml:space="preserve">Взвадского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Старорусского муниципального района извещает о  приёме заявлений о намерении участвовать в аукционе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  <w:lang w:val="ru-RU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</w:rPr>
        <w:t>: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с кадастровым номером 53:17:</w:t>
      </w:r>
      <w:r>
        <w:rPr>
          <w:rFonts w:hint="default" w:ascii="Times New Roman" w:hAnsi="Times New Roman"/>
          <w:sz w:val="28"/>
          <w:lang w:val="ru-RU"/>
        </w:rPr>
        <w:t>0060501:16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>2408</w:t>
      </w:r>
      <w:r>
        <w:rPr>
          <w:rFonts w:ascii="Times New Roman" w:hAnsi="Times New Roman"/>
          <w:sz w:val="28"/>
        </w:rPr>
        <w:t xml:space="preserve"> кв.м., вид </w:t>
      </w:r>
      <w:r>
        <w:rPr>
          <w:rFonts w:ascii="Times New Roman" w:hAnsi="Times New Roman"/>
          <w:sz w:val="28"/>
          <w:lang w:val="ru-RU"/>
        </w:rPr>
        <w:t>разрешённого</w:t>
      </w:r>
      <w:r>
        <w:rPr>
          <w:rFonts w:ascii="Times New Roman" w:hAnsi="Times New Roman"/>
          <w:sz w:val="28"/>
        </w:rPr>
        <w:t xml:space="preserve"> использования земельного участка: для ведения личного подсобного хозяйства, категория земель: земли </w:t>
      </w:r>
      <w:r>
        <w:rPr>
          <w:rFonts w:ascii="Times New Roman" w:hAnsi="Times New Roman"/>
          <w:sz w:val="28"/>
          <w:lang w:val="ru-RU"/>
        </w:rPr>
        <w:t>населённых</w:t>
      </w:r>
      <w:r>
        <w:rPr>
          <w:rFonts w:ascii="Times New Roman" w:hAnsi="Times New Roman"/>
          <w:sz w:val="28"/>
        </w:rPr>
        <w:t xml:space="preserve"> пунктов, по адресу:</w:t>
      </w:r>
      <w: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Российская Федерация, Новгородская область, Старорусский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Взвадское </w:t>
      </w:r>
      <w:r>
        <w:rPr>
          <w:rFonts w:hint="default" w:ascii="Times New Roman" w:hAnsi="Times New Roman" w:cs="Times New Roman"/>
          <w:sz w:val="28"/>
          <w:szCs w:val="28"/>
        </w:rPr>
        <w:t>сельское поселение,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д. Чертицко, ул. Ильменская,</w:t>
      </w:r>
      <w:r>
        <w:rPr>
          <w:rFonts w:hint="default" w:ascii="Times New Roman" w:hAnsi="Times New Roman" w:cs="Times New Roman"/>
          <w:sz w:val="28"/>
          <w:szCs w:val="28"/>
        </w:rPr>
        <w:t xml:space="preserve">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22а.</w:t>
      </w:r>
    </w:p>
    <w:p>
      <w:pPr>
        <w:ind w:firstLine="560" w:firstLineChars="200"/>
        <w:jc w:val="both"/>
        <w:rPr>
          <w:rFonts w:ascii="Times New Roman" w:hAnsi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Граждане, заинтересованные в предоставлении вышеуказанного земельного участка вправе подать заявление о намерении участвовать в аукционе на право заключения договора купли-продажи земельного участка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 принимаются в течение 30 дней с момента размещения настоящего извещения.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Стар</w:t>
      </w:r>
      <w:r>
        <w:rPr>
          <w:rFonts w:ascii="Times New Roman" w:hAnsi="Times New Roman"/>
          <w:sz w:val="28"/>
          <w:szCs w:val="28"/>
          <w:lang w:val="ru-RU"/>
        </w:rPr>
        <w:t>орусский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д. Взвад, ул. Центральная</w:t>
      </w:r>
      <w:r>
        <w:rPr>
          <w:rFonts w:ascii="Times New Roman" w:hAnsi="Times New Roman"/>
          <w:sz w:val="28"/>
          <w:szCs w:val="28"/>
        </w:rPr>
        <w:t>, д. 1, тел. 8(81652)</w:t>
      </w:r>
      <w:r>
        <w:rPr>
          <w:rFonts w:ascii="Times New Roman" w:hAnsi="Times New Roman"/>
          <w:sz w:val="28"/>
          <w:szCs w:val="28"/>
          <w:lang w:val="ru-RU"/>
        </w:rPr>
        <w:t>72 944</w:t>
      </w:r>
      <w:r>
        <w:rPr>
          <w:rFonts w:ascii="Times New Roman" w:hAnsi="Times New Roman"/>
          <w:sz w:val="28"/>
          <w:szCs w:val="28"/>
        </w:rPr>
        <w:t>, время приема с 8-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0-17-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0, обеденный перерыв с 13-00-14-00».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bookmarkStart w:id="5" w:name="_GoBack"/>
      <w:bookmarkEnd w:id="5"/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20.04.2022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08.30</w:t>
      </w:r>
      <w:r>
        <w:rPr>
          <w:rFonts w:hint="default" w:ascii="Times New Roman" w:hAnsi="Times New Roman" w:cs="Times New Roman"/>
          <w:sz w:val="18"/>
          <w:szCs w:val="18"/>
        </w:rPr>
        <w:t xml:space="preserve">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380150A"/>
    <w:rsid w:val="038C4DB4"/>
    <w:rsid w:val="04002376"/>
    <w:rsid w:val="07CD749A"/>
    <w:rsid w:val="090B2123"/>
    <w:rsid w:val="092928AB"/>
    <w:rsid w:val="0AEB3737"/>
    <w:rsid w:val="0BA81E30"/>
    <w:rsid w:val="0BB83D9E"/>
    <w:rsid w:val="0BE30C7D"/>
    <w:rsid w:val="0DA83DA4"/>
    <w:rsid w:val="0E6C6BE1"/>
    <w:rsid w:val="0F760F7F"/>
    <w:rsid w:val="10C27DD8"/>
    <w:rsid w:val="12771770"/>
    <w:rsid w:val="13733C5F"/>
    <w:rsid w:val="14557B17"/>
    <w:rsid w:val="158D63B9"/>
    <w:rsid w:val="16287EB8"/>
    <w:rsid w:val="16873CBD"/>
    <w:rsid w:val="16F4239A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8520E1"/>
    <w:rsid w:val="1AA51A87"/>
    <w:rsid w:val="1B0557C9"/>
    <w:rsid w:val="1F483CF1"/>
    <w:rsid w:val="20FD6C30"/>
    <w:rsid w:val="21C24D22"/>
    <w:rsid w:val="21D371BD"/>
    <w:rsid w:val="2425426C"/>
    <w:rsid w:val="246B5EEC"/>
    <w:rsid w:val="258940FA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C055C22"/>
    <w:rsid w:val="2C762F8E"/>
    <w:rsid w:val="2D6B6584"/>
    <w:rsid w:val="2DA10CD7"/>
    <w:rsid w:val="2E0272A2"/>
    <w:rsid w:val="2E991A6B"/>
    <w:rsid w:val="2ED07C19"/>
    <w:rsid w:val="2ED81D5A"/>
    <w:rsid w:val="316C6F7A"/>
    <w:rsid w:val="31A15A9F"/>
    <w:rsid w:val="31A520E5"/>
    <w:rsid w:val="3236085D"/>
    <w:rsid w:val="33F567AA"/>
    <w:rsid w:val="343060A7"/>
    <w:rsid w:val="34797EAD"/>
    <w:rsid w:val="352C7F5B"/>
    <w:rsid w:val="358959FE"/>
    <w:rsid w:val="35EA16EF"/>
    <w:rsid w:val="375F14F9"/>
    <w:rsid w:val="38C066EA"/>
    <w:rsid w:val="396B1054"/>
    <w:rsid w:val="3A490A14"/>
    <w:rsid w:val="3BD26FD4"/>
    <w:rsid w:val="3CA04D41"/>
    <w:rsid w:val="3D1B4885"/>
    <w:rsid w:val="3E86428C"/>
    <w:rsid w:val="3ECF76E7"/>
    <w:rsid w:val="3F1B4FEB"/>
    <w:rsid w:val="3F6C227D"/>
    <w:rsid w:val="3FFE0577"/>
    <w:rsid w:val="405F2A79"/>
    <w:rsid w:val="4126084A"/>
    <w:rsid w:val="41385FB8"/>
    <w:rsid w:val="414A4EC4"/>
    <w:rsid w:val="414D534F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FB7611"/>
    <w:rsid w:val="47F77597"/>
    <w:rsid w:val="47FA0097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F69DC"/>
    <w:rsid w:val="51521D1A"/>
    <w:rsid w:val="52613DF3"/>
    <w:rsid w:val="543A173B"/>
    <w:rsid w:val="54C3711B"/>
    <w:rsid w:val="562F35A2"/>
    <w:rsid w:val="570974F1"/>
    <w:rsid w:val="578B4D2D"/>
    <w:rsid w:val="5A161A93"/>
    <w:rsid w:val="5A3116C1"/>
    <w:rsid w:val="5A4F471A"/>
    <w:rsid w:val="5BDF140E"/>
    <w:rsid w:val="5CCE2198"/>
    <w:rsid w:val="5CDB2B0E"/>
    <w:rsid w:val="5D9F515A"/>
    <w:rsid w:val="5DF25328"/>
    <w:rsid w:val="5E3745F7"/>
    <w:rsid w:val="5E4E7912"/>
    <w:rsid w:val="5E6B5787"/>
    <w:rsid w:val="5FD32547"/>
    <w:rsid w:val="60CF6243"/>
    <w:rsid w:val="6143264F"/>
    <w:rsid w:val="623C0AB4"/>
    <w:rsid w:val="62C368B4"/>
    <w:rsid w:val="631A3F4F"/>
    <w:rsid w:val="66505048"/>
    <w:rsid w:val="66826A19"/>
    <w:rsid w:val="674D664F"/>
    <w:rsid w:val="69134075"/>
    <w:rsid w:val="69B73907"/>
    <w:rsid w:val="6A880DA8"/>
    <w:rsid w:val="6AA37789"/>
    <w:rsid w:val="6B2B06DA"/>
    <w:rsid w:val="6BFA2F64"/>
    <w:rsid w:val="6C0646DF"/>
    <w:rsid w:val="6EA469FD"/>
    <w:rsid w:val="70764296"/>
    <w:rsid w:val="74C92412"/>
    <w:rsid w:val="74E0136C"/>
    <w:rsid w:val="74F1413D"/>
    <w:rsid w:val="754401EE"/>
    <w:rsid w:val="75D45A3F"/>
    <w:rsid w:val="76EE65A5"/>
    <w:rsid w:val="76F6388D"/>
    <w:rsid w:val="77200F27"/>
    <w:rsid w:val="79466BF9"/>
    <w:rsid w:val="7A3914FE"/>
    <w:rsid w:val="7A9E000F"/>
    <w:rsid w:val="7AD2737C"/>
    <w:rsid w:val="7AD91F3D"/>
    <w:rsid w:val="7B174941"/>
    <w:rsid w:val="7D3F7248"/>
    <w:rsid w:val="7D932CE2"/>
    <w:rsid w:val="7DBF44B9"/>
    <w:rsid w:val="7DCB6AE9"/>
    <w:rsid w:val="7DF0588F"/>
    <w:rsid w:val="7E8B2174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0</TotalTime>
  <ScaleCrop>false</ScaleCrop>
  <LinksUpToDate>false</LinksUpToDate>
  <CharactersWithSpaces>83389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2022-04-20T05:51:59Z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665303E86FD846AD84F596DE14B42207</vt:lpwstr>
  </property>
</Properties>
</file>