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446 от 18.11.2022 </w:t>
            </w:r>
          </w:p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pStyle w:val="35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38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Информация</w:t>
      </w:r>
    </w:p>
    <w:p>
      <w:pPr>
        <w:pStyle w:val="35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38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о проведении публичных слушаний</w:t>
      </w:r>
    </w:p>
    <w:p>
      <w:pPr>
        <w:pStyle w:val="3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>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 xml:space="preserve"> декабря 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>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 xml:space="preserve"> года в 10.00 в здании Администрации Взвадского сельского поселения по адресу: Новгородская область, Старорусский район, д.Взвад, ул. Центральная, д.1 состоятся публичные слушания по проекту решения Совета депутатов Взвадского сельского поселения «О бюджете Взвадского сельского поселения на 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>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 xml:space="preserve"> год и на плановый период 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>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 xml:space="preserve"> и 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>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 xml:space="preserve"> годов».</w:t>
      </w:r>
    </w:p>
    <w:p>
      <w:pPr>
        <w:pStyle w:val="3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Ознакомится с проектом решения Совета депутатов Взвадского сельского поселения «О бюджете Взвадского сельского поселения на 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>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 xml:space="preserve"> год и на плановый период 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>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 xml:space="preserve"> и 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>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 xml:space="preserve"> годов» можно с 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>8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 xml:space="preserve"> ноября 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  <w:lang w:val="ru-RU"/>
        </w:rPr>
        <w:t>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 xml:space="preserve"> года в рабочие дни с 8.00 до 13.00 и с 14.00 до 17.00 по адресу: Новгородская область, Старорусский район, д. Взвад, ул. Центральная, д.1. А так же на официальном сайте Администрации поселения в информационно-телекоммуникационной сети «Интернет» 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88C0"/>
          <w:spacing w:val="0"/>
          <w:sz w:val="18"/>
          <w:szCs w:val="18"/>
          <w:u w:val="no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88C0"/>
          <w:spacing w:val="0"/>
          <w:sz w:val="18"/>
          <w:szCs w:val="18"/>
          <w:u w:val="none"/>
        </w:rPr>
        <w:instrText xml:space="preserve"> HYPERLINK "http://www.admvzvad.ru/" \o "http://www.admvzvad.ru"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88C0"/>
          <w:spacing w:val="0"/>
          <w:sz w:val="18"/>
          <w:szCs w:val="18"/>
          <w:u w:val="none"/>
        </w:rPr>
        <w:fldChar w:fldCharType="separate"/>
      </w:r>
      <w:r>
        <w:rPr>
          <w:rStyle w:val="33"/>
          <w:rFonts w:hint="default" w:ascii="Times New Roman" w:hAnsi="Times New Roman" w:eastAsia="sans-serif" w:cs="Times New Roman"/>
          <w:i w:val="0"/>
          <w:iCs w:val="0"/>
          <w:caps w:val="0"/>
          <w:color w:val="0088C0"/>
          <w:spacing w:val="0"/>
          <w:sz w:val="18"/>
          <w:szCs w:val="18"/>
          <w:u w:val="none"/>
        </w:rPr>
        <w:t>http://www.admvzvad.ru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88C0"/>
          <w:spacing w:val="0"/>
          <w:sz w:val="18"/>
          <w:szCs w:val="18"/>
          <w:u w:val="none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8"/>
          <w:szCs w:val="18"/>
        </w:rPr>
        <w:t>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b/>
          <w:sz w:val="18"/>
          <w:szCs w:val="18"/>
        </w:rPr>
        <w:t>сельского поселения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 О С Т А Н О В Л Е Н И 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jc w:val="left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15.11.2022 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№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87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д.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autoSpaceDE w:val="0"/>
        <w:autoSpaceDN w:val="0"/>
        <w:adjustRightInd w:val="0"/>
        <w:spacing w:after="0" w:line="240" w:lineRule="auto"/>
        <w:jc w:val="left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Об особенностях осуществления в 2022 году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муниципального финансового контроля в 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отношении главных распорядителей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(распорядителей) бюджетных средств,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получателей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бюджетных средств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 соответствии с пунктом 5 постановления Правительства Российской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Федерации от 14 апреля 2022 года № 665 «Об особенностях осуществления в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2022  году  государственного   (муниципального)   финансового   контроля  в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отношении  главных  распорядителей  (распорядителей) бюджетных средств,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получателей бюджетных средств» Администрация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ПОСТАНОВЛЯЕТ: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 Установить, что до 1 января 2023 года  Администрация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 поселения в рамках  внутреннего муниципального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ф</w:t>
      </w:r>
      <w:r>
        <w:rPr>
          <w:rFonts w:hint="default" w:ascii="Times New Roman" w:hAnsi="Times New Roman" w:cs="Times New Roman"/>
          <w:sz w:val="18"/>
          <w:szCs w:val="18"/>
        </w:rPr>
        <w:t>инансового  контроля  не  проводятся   проверки  главных   распорядителей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(распорядителей) бюджетных средств, получателей бюджетных средств, в том числе являющихся муниципальными заказчиками.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 При поступлении от главных распорядителей (распорядителей) бюджетных средств, получателей бюджетных средств, в том числе являющихся  муниципальными  заказчиками,  обращений  о продлении срока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исполнения представлений (предписаний), выданных Администрацией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 поселения до вступления в силу настоящего постановления,  Администрация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 поселения 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Пункт 1 настоящего постановления не распространяется на проверки, проведение которых осуществляется в соответствии с поручениями Губернатора Новгородской области, Правительства Новгородской области, главы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поселения, требованиями органов прокуратуры Российской Федерации и правоохранительных органов.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i/>
          <w:iCs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3. Установить, что проверки, указанные в пункте 1 настоящего постановления, начатые до вступления в силу настоящего постановления, по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решению Администрации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сельского  поселения</w:t>
      </w:r>
      <w:r>
        <w:rPr>
          <w:rFonts w:hint="default"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приостанавливаются со сроком возобновления не ранее 1 января 2023 года</w:t>
      </w:r>
      <w:r>
        <w:rPr>
          <w:rFonts w:hint="default"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либо завершаются не позднее 20 рабочих дней со дня вступления в силу</w:t>
      </w:r>
      <w:r>
        <w:rPr>
          <w:rFonts w:hint="default"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настоящего постановления.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4. Настоящее постановление подлежит опубликованию в муниципальной газете  «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Взвадский </w:t>
      </w:r>
      <w:r>
        <w:rPr>
          <w:rFonts w:hint="default" w:ascii="Times New Roman" w:hAnsi="Times New Roman" w:cs="Times New Roman"/>
          <w:sz w:val="18"/>
          <w:szCs w:val="18"/>
        </w:rPr>
        <w:t xml:space="preserve">вестник» и размещению на официальном сайте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Администрации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сельского поселения</w:t>
      </w:r>
      <w:r>
        <w:rPr>
          <w:rFonts w:hint="default" w:ascii="Times New Roman" w:hAnsi="Times New Roman" w:cs="Times New Roman"/>
          <w:sz w:val="18"/>
          <w:szCs w:val="18"/>
        </w:rPr>
        <w:t xml:space="preserve"> в информационно-телекоммуникационной сети «Интернет».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Глава администрации</w:t>
      </w:r>
      <w:r>
        <w:rPr>
          <w:rFonts w:hint="default" w:ascii="Times New Roman" w:hAnsi="Times New Roman" w:cs="Times New Roman"/>
          <w:b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sz w:val="18"/>
          <w:szCs w:val="18"/>
        </w:rPr>
        <w:tab/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С.В. Колесова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ind w:firstLine="708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В Старой Руссе осужден местный житель за </w:t>
      </w:r>
      <w:bookmarkStart w:id="0" w:name="_Hlk92900899"/>
      <w:r>
        <w:rPr>
          <w:rFonts w:hint="default" w:ascii="Times New Roman" w:hAnsi="Times New Roman" w:cs="Times New Roman"/>
          <w:b/>
          <w:sz w:val="18"/>
          <w:szCs w:val="18"/>
        </w:rPr>
        <w:t>управление автомобилем в состоянии опьянения, подвергнутый административному наказанию за управление транспортным средством в состоянии опьянения</w:t>
      </w:r>
      <w:bookmarkEnd w:id="0"/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 xml:space="preserve">Старорусским районным судом вынесен обвинительный приговор по уголовному делу в отношении Степанова С. Он признан виновным судом в совершении преступления, предусмотренного </w:t>
      </w:r>
      <w:r>
        <w:rPr>
          <w:rFonts w:hint="default" w:ascii="Times New Roman" w:hAnsi="Times New Roman" w:cs="Times New Roman"/>
          <w:sz w:val="18"/>
          <w:szCs w:val="18"/>
        </w:rPr>
        <w:t>ч.1 ст. 264.1 УК РФ управление автомобилем лицом, находящимся в состоянии опьянения,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подвергнутый административному наказанию за управление транспортным средством в состоянии опьянения.</w:t>
      </w:r>
    </w:p>
    <w:p>
      <w:pPr>
        <w:ind w:firstLine="709"/>
        <w:jc w:val="both"/>
        <w:rPr>
          <w:rFonts w:hint="default" w:ascii="Times New Roman" w:hAnsi="Times New Roman" w:cs="Times New Roman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Судом установлено, что ранее Степанов С. в январе 2022 года </w:t>
      </w:r>
      <w:r>
        <w:rPr>
          <w:rFonts w:hint="default" w:ascii="Times New Roman" w:hAnsi="Times New Roman" w:cs="Times New Roman"/>
          <w:bCs w:val="0"/>
          <w:sz w:val="18"/>
          <w:szCs w:val="18"/>
        </w:rPr>
        <w:t xml:space="preserve">был признан виновным в совершении административного правонарушения, предусмотренного ч.1 ст. 12.8 КоАП РФ, за совершение которого подвергнут административному наказанию в виде штрафа в размере 30 000 рублей, и лишен права управления транспортными средствами на срок 1 год 6 месяцев. </w:t>
      </w:r>
    </w:p>
    <w:p>
      <w:pPr>
        <w:ind w:firstLine="709"/>
        <w:jc w:val="both"/>
        <w:rPr>
          <w:rFonts w:hint="default" w:ascii="Times New Roman" w:hAnsi="Times New Roman" w:cs="Times New Roman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Cs w:val="0"/>
          <w:sz w:val="18"/>
          <w:szCs w:val="18"/>
        </w:rPr>
        <w:t xml:space="preserve">Однако, должных выводов для себя не сделал и 17 апреля 2022 года находясь в состоянии алкогольного опьянения, двигался на автомобиле «Рено Логан </w:t>
      </w:r>
      <w:r>
        <w:rPr>
          <w:rFonts w:hint="default" w:ascii="Times New Roman" w:hAnsi="Times New Roman" w:cs="Times New Roman"/>
          <w:bCs w:val="0"/>
          <w:sz w:val="18"/>
          <w:szCs w:val="18"/>
          <w:lang w:val="en-US"/>
        </w:rPr>
        <w:t>SR</w:t>
      </w:r>
      <w:r>
        <w:rPr>
          <w:rFonts w:hint="default" w:ascii="Times New Roman" w:hAnsi="Times New Roman" w:cs="Times New Roman"/>
          <w:bCs w:val="0"/>
          <w:sz w:val="18"/>
          <w:szCs w:val="18"/>
        </w:rPr>
        <w:t>» по улице Гостинодворская г. Старая Русса Новгородской области, где был остановлен сотрудниками ДПС.</w:t>
      </w:r>
    </w:p>
    <w:p>
      <w:pPr>
        <w:ind w:firstLine="709"/>
        <w:jc w:val="both"/>
        <w:rPr>
          <w:rFonts w:hint="default" w:ascii="Times New Roman" w:hAnsi="Times New Roman" w:cs="Times New Roman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Cs w:val="0"/>
          <w:sz w:val="18"/>
          <w:szCs w:val="18"/>
        </w:rPr>
        <w:t xml:space="preserve">При этом, уполномоченными должностными лицами ДПС ОГИБДД МО МВД России «Старорусский» было проведено освидетельствование на состояние опьянения и установлено состояние опьянения установлено. 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Вину в совершенном преступлении обвиняемый признал полностью.</w:t>
      </w:r>
    </w:p>
    <w:p>
      <w:pPr>
        <w:autoSpaceDE w:val="0"/>
        <w:autoSpaceDN w:val="0"/>
        <w:adjustRightInd w:val="0"/>
        <w:ind w:firstLine="72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Приговор суда не вступил в законную силу и может быть обжалован в установленном законом порядке. </w:t>
      </w:r>
    </w:p>
    <w:p>
      <w:pPr>
        <w:autoSpaceDE w:val="0"/>
        <w:autoSpaceDN w:val="0"/>
        <w:adjustRightInd w:val="0"/>
        <w:ind w:firstLine="72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line="240" w:lineRule="exact"/>
        <w:rPr>
          <w:rFonts w:hint="default" w:ascii="Times New Roman" w:hAnsi="Times New Roman" w:cs="Times New Roman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Cs w:val="0"/>
          <w:sz w:val="18"/>
          <w:szCs w:val="18"/>
        </w:rPr>
        <w:t>Старший помощник межрайонный прокурор</w:t>
      </w:r>
      <w:r>
        <w:rPr>
          <w:rFonts w:hint="default" w:ascii="Times New Roman" w:hAnsi="Times New Roman" w:cs="Times New Roman"/>
          <w:bCs w:val="0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Cs w:val="0"/>
          <w:sz w:val="18"/>
          <w:szCs w:val="18"/>
        </w:rPr>
        <w:t>младший советник юстиции                                                           Е.Н. Потехина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jc w:val="center"/>
        <w:rPr>
          <w:rFonts w:hint="default"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18"/>
          <w:szCs w:val="18"/>
          <w:lang w:eastAsia="ru-RU"/>
        </w:rPr>
        <w:t>Старорусская межрайонная прокуратура провела проверку соблюдения законодательства об информационном обеспечении деятельности в ООО «Кедр».</w:t>
      </w:r>
    </w:p>
    <w:p>
      <w:pPr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Установлено, что в нарушение Федерального закона «О государственной информационной системе жилищно-коммунального хозяйства» ООО «Кедр» по многоквартирному дому в г. Старая Русса информацию в систему ГИС ЖКХ сведения о внутридомовых системах теплоснабжения, водоснабжения, электроснабжения внесла не в полном объеме.</w:t>
      </w:r>
    </w:p>
    <w:p>
      <w:pPr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По данному факту прокурор внес директору организации представление, которое рассмотрено и удовлетворено, виновное должностное лицо привлечено к дисциплинарной ответственности.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В настоящее время нарушения устранены.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Старорусский межрайонный прокурор добивается защиты прав многодетных семей, семей, имеющих ребенка-инвалида, на обеспечение дорожной инфраструктуры земельных участков, выданных семьям бесплатно для целей индивидуального жилищного строительства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uppressAutoHyphens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000000" w:themeColor="text1"/>
          <w:sz w:val="18"/>
          <w:szCs w:val="18"/>
          <w:lang w:eastAsia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18"/>
          <w:szCs w:val="18"/>
          <w:lang w:eastAsia="ar-SA"/>
          <w14:textFill>
            <w14:solidFill>
              <w14:schemeClr w14:val="tx1"/>
            </w14:solidFill>
          </w14:textFill>
        </w:rPr>
        <w:t>Старорусской межрайонной прокуратурой в июне 2022 года проведена проверка по обращению гражданина, относящегося ко льготной категории граждан, в связи с отсутствием подъездной дороги к принадлежащему ему земельному участку, расположенному  в массиве для ИЖС по ул. Маяковского в г. Старая Русса.</w:t>
      </w:r>
    </w:p>
    <w:p>
      <w:pPr>
        <w:suppressAutoHyphens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000000" w:themeColor="text1"/>
          <w:sz w:val="18"/>
          <w:szCs w:val="18"/>
          <w:lang w:eastAsia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18"/>
          <w:szCs w:val="18"/>
          <w:lang w:eastAsia="ar-SA"/>
          <w14:textFill>
            <w14:solidFill>
              <w14:schemeClr w14:val="tx1"/>
            </w14:solidFill>
          </w14:textFill>
        </w:rPr>
        <w:t>Проверкой по обращению установлено, что предоставленные для индивидуального жилищного строительства гражданам, в том числе льготным категориям граждан, имеющих трех и более детей, ребенка-инвалида, земельные участки в массиве по ул. Маяковского в г. Старая Русса, дорожной инфраструктурой не обеспечены, что препятствует полноценному использованию земельных участков.</w:t>
      </w:r>
    </w:p>
    <w:p>
      <w:pPr>
        <w:suppressAutoHyphens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sz w:val="18"/>
          <w:szCs w:val="18"/>
        </w:rPr>
        <w:t>По данному факту межрайонный прокурор 24.06.2022 направил в Старорусский районный суд исковое заявление об обязании администрации Старорусского муниципального района обеспечить дорожной инфраструктурой земельные участки, предоставленные гражданам, в том числе льготным категориям, в массиве для ИЖС по ул. Маяковского в г. Старая Русса, который 26.09.2022 был рассмотрен и удовлетворен.</w:t>
      </w:r>
    </w:p>
    <w:p>
      <w:pPr>
        <w:suppressAutoHyphens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sz w:val="18"/>
          <w:szCs w:val="18"/>
        </w:rPr>
        <w:t xml:space="preserve">Решение вступило в законную силу и находится на исполнении. 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Cs/>
          <w:sz w:val="18"/>
          <w:szCs w:val="18"/>
          <w:lang w:eastAsia="ar-SA"/>
        </w:rPr>
      </w:pPr>
    </w:p>
    <w:p>
      <w:pPr>
        <w:shd w:val="clear" w:color="auto" w:fill="FFFFFF"/>
        <w:spacing w:after="0" w:line="240" w:lineRule="auto"/>
        <w:contextualSpacing/>
        <w:jc w:val="center"/>
        <w:rPr>
          <w:rFonts w:hint="default" w:ascii="Times New Roman" w:hAnsi="Times New Roman" w:eastAsia="Times New Roman" w:cs="Times New Roman"/>
          <w:b/>
          <w:bCs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18"/>
          <w:szCs w:val="18"/>
          <w:lang w:eastAsia="ru-RU"/>
        </w:rPr>
        <w:t>Должностное лицо МБУ «АУГХ» привлечено к ответственности за нарушение законодательства о порядке рассмотрения обращения граждан</w:t>
      </w:r>
    </w:p>
    <w:p>
      <w:pPr>
        <w:shd w:val="clear" w:color="auto" w:fill="FFFFFF"/>
        <w:spacing w:after="0" w:line="240" w:lineRule="auto"/>
        <w:contextualSpacing/>
        <w:jc w:val="center"/>
        <w:rPr>
          <w:rFonts w:hint="default" w:ascii="Times New Roman" w:hAnsi="Times New Roman" w:eastAsia="Times New Roman" w:cs="Times New Roman"/>
          <w:b/>
          <w:bCs/>
          <w:sz w:val="18"/>
          <w:szCs w:val="18"/>
          <w:lang w:eastAsia="ru-RU"/>
        </w:rPr>
      </w:pPr>
    </w:p>
    <w:p>
      <w:pPr>
        <w:spacing w:after="0" w:line="24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sz w:val="18"/>
          <w:szCs w:val="18"/>
        </w:rPr>
        <w:t xml:space="preserve">Старорусской межрайонной прокуратурой </w:t>
      </w:r>
      <w:r>
        <w:rPr>
          <w:rFonts w:hint="default" w:ascii="Times New Roman" w:hAnsi="Times New Roman" w:eastAsia="Calibri" w:cs="Times New Roman"/>
          <w:sz w:val="18"/>
          <w:szCs w:val="18"/>
        </w:rPr>
        <w:t xml:space="preserve">в связи с рассмотрением обращения гражданина </w:t>
      </w:r>
      <w:r>
        <w:rPr>
          <w:rFonts w:hint="default" w:ascii="Times New Roman" w:hAnsi="Times New Roman" w:cs="Times New Roman"/>
          <w:sz w:val="18"/>
          <w:szCs w:val="18"/>
        </w:rPr>
        <w:t>проведена</w:t>
      </w:r>
      <w:r>
        <w:rPr>
          <w:rFonts w:hint="default" w:ascii="Times New Roman" w:hAnsi="Times New Roman" w:eastAsia="Times New Roman" w:cs="Times New Roman"/>
          <w:sz w:val="18"/>
          <w:szCs w:val="18"/>
        </w:rPr>
        <w:t xml:space="preserve"> проверка соблюдения </w:t>
      </w:r>
      <w:r>
        <w:rPr>
          <w:rFonts w:hint="default" w:ascii="Times New Roman" w:hAnsi="Times New Roman" w:eastAsia="Calibri" w:cs="Times New Roman"/>
          <w:sz w:val="18"/>
          <w:szCs w:val="18"/>
        </w:rPr>
        <w:t xml:space="preserve">МБУ «Административное управление городским хозяйством» требований законодательства о порядке рассмотрения обращений граждан. </w:t>
      </w:r>
    </w:p>
    <w:p>
      <w:pPr>
        <w:spacing w:after="0" w:line="24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sz w:val="18"/>
          <w:szCs w:val="18"/>
        </w:rPr>
      </w:pPr>
      <w:r>
        <w:rPr>
          <w:rFonts w:hint="default" w:ascii="Times New Roman" w:hAnsi="Times New Roman" w:eastAsia="Calibri" w:cs="Times New Roman"/>
          <w:sz w:val="18"/>
          <w:szCs w:val="18"/>
        </w:rPr>
        <w:t>Проверкой установлено, что 18.01.2022 в МБУ «Административное управление городским хозяйством» поступило обращение заявительницы по вопросу замены в полов в муниципальной квартире.</w:t>
      </w:r>
    </w:p>
    <w:p>
      <w:pPr>
        <w:spacing w:after="0" w:line="24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sz w:val="18"/>
          <w:szCs w:val="18"/>
        </w:rPr>
      </w:pPr>
      <w:r>
        <w:rPr>
          <w:rFonts w:hint="default" w:ascii="Times New Roman" w:hAnsi="Times New Roman" w:eastAsia="Calibri" w:cs="Times New Roman"/>
          <w:sz w:val="18"/>
          <w:szCs w:val="18"/>
        </w:rPr>
        <w:t xml:space="preserve">Однако в нарушение ст.10 Федерального закона от 02.05.2006 № 59-ФЗ «О порядке рассмотрения обращений граждан Российской Федерации» письменный ответ на обращение заявительницы учреждением направлен не был. Конкретных мер по разрешению обозначенной заявительницей проблемы не принято. </w:t>
      </w:r>
    </w:p>
    <w:p>
      <w:pPr>
        <w:spacing w:after="0" w:line="24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sz w:val="18"/>
          <w:szCs w:val="18"/>
        </w:rPr>
      </w:pPr>
      <w:r>
        <w:rPr>
          <w:rFonts w:hint="default" w:ascii="Times New Roman" w:hAnsi="Times New Roman" w:eastAsia="Calibri" w:cs="Times New Roman"/>
          <w:sz w:val="18"/>
          <w:szCs w:val="18"/>
        </w:rPr>
        <w:t xml:space="preserve">По данному факту межрайонной прокуратурой в адрес МБУ «АУГХ» 28.09.2022 внесено представление, которое рассмотрено, удовлетворено, виновное лицо привлечено к дисциплинарной ответственности. </w:t>
      </w:r>
    </w:p>
    <w:p>
      <w:pPr>
        <w:spacing w:after="0" w:line="24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sz w:val="18"/>
          <w:szCs w:val="18"/>
        </w:rPr>
      </w:pPr>
      <w:r>
        <w:rPr>
          <w:rFonts w:hint="default" w:ascii="Times New Roman" w:hAnsi="Times New Roman" w:eastAsia="Calibri" w:cs="Times New Roman"/>
          <w:sz w:val="18"/>
          <w:szCs w:val="18"/>
        </w:rPr>
        <w:t xml:space="preserve">В настоящий момент выявленные нарушения устранены. </w:t>
      </w:r>
    </w:p>
    <w:p>
      <w:pPr>
        <w:suppressAutoHyphens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18"/>
          <w:szCs w:val="18"/>
          <w:lang w:eastAsia="ru-RU"/>
        </w:rPr>
      </w:pPr>
    </w:p>
    <w:p>
      <w:pPr>
        <w:ind w:firstLine="708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ind w:firstLine="708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ind w:firstLine="708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ind w:firstLine="708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ind w:firstLine="708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В Старой Руссе осужден местный житель за управление автомобилем в состоянии опьянения, имеющий судимость за совершение в состоянии опьянения преступления, предусмотренного статьей 264.1 УК РФ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 xml:space="preserve">Старорусским районным судом вынесен обвинительный приговор по уголовному делу в отношении Пашова Г. Он признан виновным судом в совершении преступления, предусмотренного </w:t>
      </w:r>
      <w:r>
        <w:rPr>
          <w:rFonts w:hint="default" w:ascii="Times New Roman" w:hAnsi="Times New Roman" w:cs="Times New Roman"/>
          <w:sz w:val="18"/>
          <w:szCs w:val="18"/>
        </w:rPr>
        <w:t>ч. 2 ст. 264.1 УК РФ – 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ст. 264.1 УК РФ.</w:t>
      </w:r>
    </w:p>
    <w:p>
      <w:pPr>
        <w:ind w:firstLine="709"/>
        <w:jc w:val="both"/>
        <w:rPr>
          <w:rFonts w:hint="default" w:ascii="Times New Roman" w:hAnsi="Times New Roman" w:cs="Times New Roman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Судом установлено, что ранее Пашов Г. приговором Старорусского районного суда Новгородской области признан виновным в совершении преступления, предусмотренного ч. 1 ст. 264.1 УК РФ, и подвергнут наказанию в виде обязательных работ на срок 200 часов с лишением права заниматься деятельностью, связанной с управлением транспортными средствами, </w:t>
      </w:r>
      <w:r>
        <w:rPr>
          <w:rFonts w:hint="default" w:ascii="Times New Roman" w:hAnsi="Times New Roman" w:cs="Times New Roman"/>
          <w:bCs w:val="0"/>
          <w:sz w:val="18"/>
          <w:szCs w:val="18"/>
        </w:rPr>
        <w:t xml:space="preserve">на срок 1 год 6 месяцев. </w:t>
      </w:r>
    </w:p>
    <w:p>
      <w:pPr>
        <w:ind w:firstLine="709"/>
        <w:jc w:val="both"/>
        <w:rPr>
          <w:rFonts w:hint="default" w:ascii="Times New Roman" w:hAnsi="Times New Roman" w:cs="Times New Roman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Cs w:val="0"/>
          <w:sz w:val="18"/>
          <w:szCs w:val="18"/>
        </w:rPr>
        <w:t xml:space="preserve">Однако, должных выводов для себя Пашов Г. не сделал и 20 августа 2022 года находясь в состоянии алкогольного опьянения, двигался на автомобиле «Рено Логан </w:t>
      </w:r>
      <w:r>
        <w:rPr>
          <w:rFonts w:hint="default" w:ascii="Times New Roman" w:hAnsi="Times New Roman" w:cs="Times New Roman"/>
          <w:bCs w:val="0"/>
          <w:sz w:val="18"/>
          <w:szCs w:val="18"/>
          <w:lang w:val="en-US"/>
        </w:rPr>
        <w:t>SR</w:t>
      </w:r>
      <w:r>
        <w:rPr>
          <w:rFonts w:hint="default" w:ascii="Times New Roman" w:hAnsi="Times New Roman" w:cs="Times New Roman"/>
          <w:bCs w:val="0"/>
          <w:sz w:val="18"/>
          <w:szCs w:val="18"/>
        </w:rPr>
        <w:t>» по улице Новгородская д. Дубовицы Старорусского района Новгородской области, где был остановлен сотрудниками ДПС.</w:t>
      </w:r>
    </w:p>
    <w:p>
      <w:pPr>
        <w:ind w:firstLine="709"/>
        <w:jc w:val="both"/>
        <w:rPr>
          <w:rFonts w:hint="default" w:ascii="Times New Roman" w:hAnsi="Times New Roman" w:cs="Times New Roman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Cs w:val="0"/>
          <w:sz w:val="18"/>
          <w:szCs w:val="18"/>
        </w:rPr>
        <w:t>При этом, уполномоченными должностными лицами ДПС ОГИБДД МО МВД России «Старорусский» было проведено освидетельствование на состояние опьянения и установлено состояние опьянения.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Вину в совершенном преступлении обвиняемый признал полностью.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Ему назначено наказание в виде лишения свободы на срок 6 месяцев, с отбыванием наказания в колонии-поселения, с лишением права заниматься деятельностью, связанной с управлением транспортными средствами на срок 2 года 6 месяцев.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Также судом принято решение о конфискации автомобиля РЕНО ЛОГАН (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SR</w:t>
      </w:r>
      <w:r>
        <w:rPr>
          <w:rFonts w:hint="default" w:ascii="Times New Roman" w:hAnsi="Times New Roman" w:cs="Times New Roman"/>
          <w:sz w:val="18"/>
          <w:szCs w:val="18"/>
        </w:rPr>
        <w:t xml:space="preserve">) в соответствии с п. «д» ч. 1 ст. 104.1 УК РФ. </w:t>
      </w:r>
    </w:p>
    <w:p>
      <w:pPr>
        <w:autoSpaceDE w:val="0"/>
        <w:autoSpaceDN w:val="0"/>
        <w:adjustRightInd w:val="0"/>
        <w:ind w:firstLine="72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Приговор суда не вступил в законную силу и может быть обжалован в установленном законом порядке. 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Cs w:val="0"/>
          <w:sz w:val="18"/>
          <w:szCs w:val="18"/>
        </w:rPr>
      </w:pPr>
    </w:p>
    <w:p>
      <w:pPr>
        <w:spacing w:line="240" w:lineRule="exact"/>
        <w:rPr>
          <w:rFonts w:hint="default" w:ascii="Times New Roman" w:hAnsi="Times New Roman" w:cs="Times New Roman"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Cs w:val="0"/>
          <w:sz w:val="18"/>
          <w:szCs w:val="18"/>
        </w:rPr>
        <w:t>Заместитель межрайонный прокурор</w:t>
      </w:r>
      <w:r>
        <w:rPr>
          <w:rFonts w:hint="default" w:ascii="Times New Roman" w:hAnsi="Times New Roman" w:cs="Times New Roman"/>
          <w:bCs w:val="0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Cs w:val="0"/>
          <w:sz w:val="18"/>
          <w:szCs w:val="18"/>
        </w:rPr>
        <w:t>юрист 1 класса                                                                                     А.В. Карпова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pStyle w:val="35"/>
        <w:shd w:val="clear" w:color="auto" w:fill="FFFFFF"/>
        <w:spacing w:before="0" w:beforeAutospacing="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В старой Руссе по требованию прокуратуры местной жительнице возмещены средства, затраченные на приобретение лекарства инвалиду 1 группы</w:t>
      </w:r>
    </w:p>
    <w:p>
      <w:pPr>
        <w:pStyle w:val="3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Старорусская межрайонная прокуратура по обращению местной жительницы, действовавшей в интересах подопечной провела проверку соблюдения законодательства в области лекарственного обеспечения.</w:t>
      </w:r>
    </w:p>
    <w:p>
      <w:pPr>
        <w:pStyle w:val="3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>Установлено, что в нарушение Федерального закона «Об основах охраны здоровья граждан в Российской Федерации» подопечная заявительницы, являющаяся инвалидом I группы с детства, не обеспечивалась жизненно важным лекарственным препаратом. Женщина вынуждена была приобретать лекарство за счет собственных средств, затратив более 5,5 тыс. рублей.</w:t>
      </w:r>
    </w:p>
    <w:p>
      <w:pPr>
        <w:pStyle w:val="3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eastAsia="Calibri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>По данному факту прокурор направил в суд исковое заявление о в</w:t>
      </w:r>
      <w:r>
        <w:rPr>
          <w:rFonts w:hint="default" w:ascii="Times New Roman" w:hAnsi="Times New Roman" w:eastAsia="Calibri" w:cs="Times New Roman"/>
          <w:sz w:val="18"/>
          <w:szCs w:val="18"/>
        </w:rPr>
        <w:t>зыскании с регионального Министерства здравоохранения средств, затраченных на приобретение препарата.</w:t>
      </w:r>
    </w:p>
    <w:p>
      <w:pPr>
        <w:pStyle w:val="3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>Решением суда требования прокурора удовлетворены, в пользу заявителя взысканы денежные средства затраченные на приобретение лекарства.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pStyle w:val="35"/>
        <w:shd w:val="clear" w:color="auto" w:fill="FFFFFF"/>
        <w:spacing w:before="0" w:beforeAutospacing="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Старорусская межрайонная прокуратура по обращению местной жительницы провела проверку по факту необеспечения ее дочери бесплатным лекарством.</w:t>
      </w:r>
    </w:p>
    <w:p>
      <w:pPr>
        <w:pStyle w:val="3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 xml:space="preserve">Установлено, что в нарушение Федерального закона «Об основах охраны здоровья граждан в Российской Федерации» дочь заявительницы, являющаяся инвалидом I группы, </w:t>
      </w:r>
      <w:r>
        <w:rPr>
          <w:rFonts w:hint="default" w:ascii="Times New Roman" w:hAnsi="Times New Roman" w:eastAsia="Calibri" w:cs="Times New Roman"/>
          <w:sz w:val="18"/>
          <w:szCs w:val="18"/>
        </w:rPr>
        <w:t>в связи с невозможностью получить лекарственный препарат по бесплатному рецепту, по причине отсутствия его в аптеке приобрела его за счет собственных денежных средств.</w:t>
      </w:r>
    </w:p>
    <w:p>
      <w:pPr>
        <w:pStyle w:val="3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>По данному факту прокурор направил в суд исковое заявление о в</w:t>
      </w:r>
      <w:r>
        <w:rPr>
          <w:rFonts w:hint="default" w:ascii="Times New Roman" w:hAnsi="Times New Roman" w:eastAsia="Calibri" w:cs="Times New Roman"/>
          <w:sz w:val="18"/>
          <w:szCs w:val="18"/>
        </w:rPr>
        <w:t>зыскании с Министерства здравоохранения Новгородской области в пользу заявительницы</w:t>
      </w:r>
      <w:r>
        <w:rPr>
          <w:rFonts w:hint="default" w:ascii="Times New Roman" w:hAnsi="Times New Roman" w:cs="Times New Roman" w:eastAsiaTheme="minorEastAsia"/>
          <w:sz w:val="18"/>
          <w:szCs w:val="18"/>
        </w:rPr>
        <w:t xml:space="preserve">, </w:t>
      </w:r>
      <w:r>
        <w:rPr>
          <w:rFonts w:hint="default" w:ascii="Times New Roman" w:hAnsi="Times New Roman" w:eastAsia="Calibri" w:cs="Times New Roman"/>
          <w:sz w:val="18"/>
          <w:szCs w:val="18"/>
        </w:rPr>
        <w:t>денежные средства в размере 6 693 рубля в возмещение денежных средств, затраченных на приобретение лекарственного препарата.</w:t>
      </w:r>
    </w:p>
    <w:p>
      <w:pPr>
        <w:pStyle w:val="3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shd w:val="clear" w:color="auto" w:fill="FFFFFF"/>
        </w:rPr>
        <w:t>Решением мирового судьи судебного участка №35 Новгородского судебного района исковое заявление удовлетворено.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spacing w:after="0" w:line="240" w:lineRule="auto"/>
        <w:ind w:firstLine="720"/>
        <w:jc w:val="center"/>
        <w:rPr>
          <w:rFonts w:hint="default"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18"/>
          <w:szCs w:val="18"/>
          <w:lang w:eastAsia="ru-RU"/>
        </w:rPr>
        <w:t>Житель г. Старая Русса осужден за сбыт наркотических средств в Старорусском районе</w:t>
      </w:r>
    </w:p>
    <w:p>
      <w:pPr>
        <w:spacing w:after="0" w:line="240" w:lineRule="auto"/>
        <w:ind w:firstLine="720"/>
        <w:rPr>
          <w:rFonts w:hint="default"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 xml:space="preserve">Старорусский районный суд вынес обвинительный приговор </w:t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в отношении жителя города Старая Русса – Костина А., признав его виновным в совершении преступления, предусмотренного п. «б» ч.2 ст.228.1 УК РФ – незаконный сбыт наркотических средств, совершенный с использованием сети «Интернет».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 xml:space="preserve">Судом установлено, что в апреле 2021 года Костин А., при обращении к нему знакомой с просьбой о приобретения наркотического средства, продал последней за 1400 рублей, наркотическое средство «кристаллы» массой </w:t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 xml:space="preserve">0, 182 грамма, сообщив  местонахождение закладки.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 xml:space="preserve">Указанное наркотическое средство было  изъято из незаконного оборота оперативными сотрудниками в рамках проводимого в отношении него оперативного мероприятия. 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 xml:space="preserve">Подсудимый вину в совершении указанного преступления  признал частично. 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 xml:space="preserve">Приговором суда Костину А. назначено наказание в виде лишения свободы на срок 5 лет 2 месяца, с отбытием в исправительной колонии строгого режима.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 xml:space="preserve">Приговор  суда  не вступил в законную силу и может быть обжалован в установленном законом порядке. </w:t>
      </w:r>
    </w:p>
    <w:p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exact"/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Межрайонный прокурор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старший советник юстиции</w:t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hint="default" w:ascii="Times New Roman" w:hAnsi="Times New Roman" w:eastAsia="Times New Roman" w:cs="Times New Roman"/>
          <w:sz w:val="18"/>
          <w:szCs w:val="18"/>
          <w:lang w:eastAsia="ru-RU"/>
        </w:rPr>
        <w:t>О.С. Лисенков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В Старой Руссе местный житель осужден к 9 годам 6 месяцам лишения свободы за сбыт наркотиков и кражу инструментов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31 октября 2022 года Старорусский районный суд с участием представителя Старорусской межрайонной прокуратуры вынес обвинительный приговор по уголовному делу в отношении местного жителя Ниязметова А.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Он признан виновным в совершении преступления, предусмотренного п. «б» ч. 3  ст. 228.1 УК РФ (</w:t>
      </w:r>
      <w:bookmarkStart w:id="1" w:name="_Hlk56499914"/>
      <w:r>
        <w:rPr>
          <w:rFonts w:hint="default" w:ascii="Times New Roman" w:hAnsi="Times New Roman" w:cs="Times New Roman"/>
          <w:sz w:val="18"/>
          <w:szCs w:val="18"/>
        </w:rPr>
        <w:t>незаконный сбыт наркотических средств, совершенный с использованием электронных и информационно – телекоммуникационных сетей, включая сеть «Интернет», в значительном размере</w:t>
      </w:r>
      <w:bookmarkEnd w:id="1"/>
      <w:r>
        <w:rPr>
          <w:rFonts w:hint="default" w:ascii="Times New Roman" w:hAnsi="Times New Roman" w:cs="Times New Roman"/>
          <w:sz w:val="18"/>
          <w:szCs w:val="18"/>
        </w:rPr>
        <w:t>), ч. 1 ст. 158 УК РФ (кража – т.е. тайное хищение чужого имущества.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Судом установлено, что в декабре 2020 года, Ниязметов находясь </w:t>
      </w:r>
      <w:bookmarkStart w:id="2" w:name="_Hlk56500383"/>
      <w:r>
        <w:rPr>
          <w:rFonts w:hint="default" w:ascii="Times New Roman" w:hAnsi="Times New Roman" w:cs="Times New Roman"/>
          <w:sz w:val="18"/>
          <w:szCs w:val="18"/>
        </w:rPr>
        <w:t xml:space="preserve">на ул. Щорса г. Старая Русса </w:t>
      </w:r>
      <w:bookmarkEnd w:id="2"/>
      <w:r>
        <w:rPr>
          <w:rFonts w:hint="default" w:ascii="Times New Roman" w:hAnsi="Times New Roman" w:cs="Times New Roman"/>
          <w:sz w:val="18"/>
          <w:szCs w:val="18"/>
        </w:rPr>
        <w:t>сбыл, действующему в рамках оперативно-розыскного мероприятия «проверочная закупка» гражданину, синтетическое наркотическое средство массой 0,315 гр., за денежное вознаграждение в размере 1977 рублей.</w:t>
      </w:r>
    </w:p>
    <w:p>
      <w:pPr>
        <w:ind w:firstLine="708"/>
        <w:jc w:val="both"/>
        <w:rPr>
          <w:rFonts w:hint="default" w:ascii="Times New Roman" w:hAnsi="Times New Roman" w:eastAsia="MS Mincho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 этот же день наркотическое средство было изъято из незаконного оборота сотрудниками полиции </w:t>
      </w:r>
      <w:r>
        <w:rPr>
          <w:rFonts w:hint="default" w:ascii="Times New Roman" w:hAnsi="Times New Roman" w:eastAsia="MS Mincho" w:cs="Times New Roman"/>
          <w:sz w:val="18"/>
          <w:szCs w:val="18"/>
        </w:rPr>
        <w:t>при личном досмотре покупателя наркотических средств.</w:t>
      </w:r>
    </w:p>
    <w:p>
      <w:pPr>
        <w:tabs>
          <w:tab w:val="left" w:pos="567"/>
        </w:tabs>
        <w:autoSpaceDE w:val="0"/>
        <w:autoSpaceDN w:val="0"/>
        <w:ind w:firstLine="708"/>
        <w:jc w:val="both"/>
        <w:rPr>
          <w:rFonts w:hint="default" w:ascii="Times New Roman" w:hAnsi="Times New Roman" w:eastAsia="MS Mincho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Он же,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находясь по адресу в одном домов по ул. Свердлова</w:t>
      </w:r>
      <w:r>
        <w:rPr>
          <w:rFonts w:hint="default" w:ascii="Times New Roman" w:hAnsi="Times New Roman" w:eastAsia="MS Mincho" w:cs="Times New Roman"/>
          <w:sz w:val="18"/>
          <w:szCs w:val="18"/>
          <w:lang w:eastAsia="zh-CN"/>
        </w:rPr>
        <w:t xml:space="preserve"> г. Старая Русса свободным доступом прошел в хозяйственную пристройку, расположенную около дома и совершил хищение инструментов на общую сумму 10340 рублей.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Вину в совершении кражи Ниязметов признал в полном объеме, по факту сбыта наркотиков признал частично.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Приговором суда по совокупности преступлений ему назначено наказание в виде 9 лет 6 месяцев лет лишения свободы с отбыванием в колонии особого режима.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Приговор в законную силу не вступил, и может быть обжалован сторонами в суд апелляционной инстанции.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Российская Федерация</w:t>
      </w: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Новгородская область Старорусский район</w:t>
      </w: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Администрация Взвадского сельского поселения</w:t>
      </w:r>
    </w:p>
    <w:p>
      <w:pPr>
        <w:jc w:val="center"/>
        <w:rPr>
          <w:sz w:val="18"/>
          <w:szCs w:val="18"/>
          <w:lang w:val="ru-RU"/>
        </w:rPr>
      </w:pPr>
    </w:p>
    <w:p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П О С Т А Н О В Л Е Н И Е</w:t>
      </w:r>
    </w:p>
    <w:p>
      <w:pPr>
        <w:rPr>
          <w:sz w:val="18"/>
          <w:szCs w:val="18"/>
          <w:lang w:val="ru-RU"/>
        </w:rPr>
      </w:pPr>
    </w:p>
    <w:p>
      <w:pPr>
        <w:rPr>
          <w:rFonts w:hint="default"/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от </w:t>
      </w:r>
      <w:r>
        <w:rPr>
          <w:rFonts w:hint="default"/>
          <w:b/>
          <w:sz w:val="18"/>
          <w:szCs w:val="18"/>
          <w:lang w:val="ru-RU"/>
        </w:rPr>
        <w:t xml:space="preserve">18.11.2021  </w:t>
      </w:r>
      <w:r>
        <w:rPr>
          <w:b/>
          <w:sz w:val="18"/>
          <w:szCs w:val="18"/>
          <w:lang w:val="ru-RU"/>
        </w:rPr>
        <w:t xml:space="preserve">  №</w:t>
      </w:r>
      <w:r>
        <w:rPr>
          <w:rFonts w:hint="default"/>
          <w:b/>
          <w:sz w:val="18"/>
          <w:szCs w:val="18"/>
          <w:lang w:val="ru-RU"/>
        </w:rPr>
        <w:t>89</w:t>
      </w:r>
    </w:p>
    <w:p>
      <w:pPr>
        <w:rPr>
          <w:rFonts w:hint="default"/>
          <w:b/>
          <w:sz w:val="18"/>
          <w:szCs w:val="18"/>
          <w:lang w:val="ru-RU"/>
        </w:rPr>
      </w:pPr>
      <w:r>
        <w:rPr>
          <w:rFonts w:hint="default"/>
          <w:b/>
          <w:sz w:val="18"/>
          <w:szCs w:val="18"/>
          <w:lang w:val="ru-RU"/>
        </w:rPr>
        <w:t xml:space="preserve">  </w:t>
      </w:r>
    </w:p>
    <w:p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д. Взвад</w:t>
      </w:r>
    </w:p>
    <w:p>
      <w:pPr>
        <w:rPr>
          <w:sz w:val="18"/>
          <w:szCs w:val="18"/>
          <w:lang w:val="ru-RU"/>
        </w:rPr>
      </w:pP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314" w:type="dxa"/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 назначении публичных слушаний</w:t>
            </w:r>
          </w:p>
        </w:tc>
      </w:tr>
    </w:tbl>
    <w:p>
      <w:pPr>
        <w:rPr>
          <w:rFonts w:cs="Courier New"/>
          <w:sz w:val="18"/>
          <w:szCs w:val="18"/>
          <w:lang w:val="ru-RU"/>
        </w:rPr>
      </w:pPr>
    </w:p>
    <w:p>
      <w:pPr>
        <w:ind w:firstLine="540"/>
        <w:jc w:val="both"/>
        <w:rPr>
          <w:rFonts w:cs="Courier New"/>
          <w:sz w:val="18"/>
          <w:szCs w:val="18"/>
          <w:lang w:val="ru-RU"/>
        </w:rPr>
      </w:pPr>
      <w:r>
        <w:rPr>
          <w:rFonts w:cs="Courier New"/>
          <w:sz w:val="18"/>
          <w:szCs w:val="18"/>
          <w:lang w:val="ru-RU"/>
        </w:rPr>
        <w:t xml:space="preserve">Руководствуясь пунктом 46 Положения о бюджетном процессе во Взвадском сельском поселении, </w:t>
      </w:r>
      <w:r>
        <w:rPr>
          <w:sz w:val="18"/>
          <w:szCs w:val="18"/>
          <w:lang w:val="ru-RU"/>
        </w:rPr>
        <w:t xml:space="preserve">утвержденного решением Совета депутатов Взвадского сельского поселения от 09.12.2013 № 143, Администрация Взвадского сельского поселения 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   </w:t>
      </w:r>
      <w:r>
        <w:rPr>
          <w:b/>
          <w:sz w:val="18"/>
          <w:szCs w:val="18"/>
          <w:lang w:val="ru-RU"/>
        </w:rPr>
        <w:t>ПОСТАНОВЛЯЕТ: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sz w:val="18"/>
          <w:szCs w:val="18"/>
          <w:lang w:val="ru-RU"/>
        </w:rPr>
        <w:t xml:space="preserve">1. 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Провести </w:t>
      </w:r>
      <w:r>
        <w:rPr>
          <w:rFonts w:hint="default" w:eastAsia="Times New Roman" w:cs="Times New Roman"/>
          <w:color w:val="auto"/>
          <w:sz w:val="18"/>
          <w:szCs w:val="18"/>
          <w:lang w:val="en-US" w:eastAsia="ru-RU" w:bidi="ar-SA"/>
        </w:rPr>
        <w:t>5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 декабря 20</w:t>
      </w:r>
      <w:r>
        <w:rPr>
          <w:rFonts w:hint="default" w:eastAsia="Times New Roman" w:cs="Times New Roman"/>
          <w:color w:val="auto"/>
          <w:sz w:val="18"/>
          <w:szCs w:val="18"/>
          <w:lang w:val="en-US" w:eastAsia="ru-RU" w:bidi="ar-SA"/>
        </w:rPr>
        <w:t>22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 года в 10.00  в здании Администрации Взвадского сельского поселения публичные слушания по проекту решения Совета депутатов Взвадского сельского поселения «О бюджете Взвадского сельского поселения на 2</w:t>
      </w:r>
      <w:r>
        <w:rPr>
          <w:rFonts w:hint="default" w:eastAsia="Times New Roman" w:cs="Times New Roman"/>
          <w:color w:val="auto"/>
          <w:sz w:val="18"/>
          <w:szCs w:val="18"/>
          <w:lang w:val="en-US" w:eastAsia="ru-RU" w:bidi="ar-SA"/>
        </w:rPr>
        <w:t>023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 год</w:t>
      </w:r>
      <w:r>
        <w:rPr>
          <w:sz w:val="18"/>
          <w:szCs w:val="18"/>
          <w:lang w:val="ru-RU"/>
        </w:rPr>
        <w:t xml:space="preserve"> 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и на плановый период </w:t>
      </w:r>
      <w:r>
        <w:rPr>
          <w:rFonts w:hint="default" w:eastAsia="Times New Roman" w:cs="Times New Roman"/>
          <w:color w:val="auto"/>
          <w:sz w:val="18"/>
          <w:szCs w:val="18"/>
          <w:lang w:val="en-US" w:eastAsia="ru-RU" w:bidi="ar-SA"/>
        </w:rPr>
        <w:t xml:space="preserve">2024 и 2025 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>годов».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2. Главному специалисту Администрации Взвадского сельского поселения Кононовой Г.И. обеспечить возможность ознакомления заинтересованных лиц с проектом решения Совета депутатов Взвадского сельского поселения «О бюджете Взвадского сельского поселения на </w:t>
      </w:r>
      <w:r>
        <w:rPr>
          <w:rFonts w:hint="default" w:eastAsia="Times New Roman" w:cs="Times New Roman"/>
          <w:color w:val="auto"/>
          <w:sz w:val="18"/>
          <w:szCs w:val="18"/>
          <w:lang w:val="en-US" w:eastAsia="ru-RU" w:bidi="ar-SA"/>
        </w:rPr>
        <w:t xml:space="preserve">2023 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год и на плановый период </w:t>
      </w:r>
      <w:r>
        <w:rPr>
          <w:rFonts w:hint="default" w:eastAsia="Times New Roman" w:cs="Times New Roman"/>
          <w:color w:val="auto"/>
          <w:sz w:val="18"/>
          <w:szCs w:val="18"/>
          <w:lang w:val="en-US" w:eastAsia="ru-RU" w:bidi="ar-SA"/>
        </w:rPr>
        <w:t xml:space="preserve">2024 и 2025 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годов» с </w:t>
      </w:r>
      <w:r>
        <w:rPr>
          <w:rFonts w:hint="default" w:eastAsia="Times New Roman" w:cs="Times New Roman"/>
          <w:color w:val="auto"/>
          <w:sz w:val="18"/>
          <w:szCs w:val="18"/>
          <w:lang w:val="en-US" w:eastAsia="ru-RU" w:bidi="ar-SA"/>
        </w:rPr>
        <w:t>18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 ноября 20</w:t>
      </w:r>
      <w:r>
        <w:rPr>
          <w:rFonts w:hint="default" w:eastAsia="Times New Roman" w:cs="Times New Roman"/>
          <w:color w:val="auto"/>
          <w:sz w:val="18"/>
          <w:szCs w:val="18"/>
          <w:lang w:val="en-US" w:eastAsia="ru-RU" w:bidi="ar-SA"/>
        </w:rPr>
        <w:t>22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 года в рабочие дни: 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>с 8.00 до 13.00 и с 14.00 до 17.00 по адресу: Новгородская область, Старорусский район, д. Взвад, ул. Центральная, д.1.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3. Разместить указанный проект на официальном сайте Администрации поселения в информационно-телекоммуникационной сети «Интернет» </w:t>
      </w:r>
      <w:r>
        <w:rPr>
          <w:sz w:val="18"/>
          <w:szCs w:val="18"/>
          <w:lang w:val="ru-RU"/>
        </w:rPr>
        <w:t xml:space="preserve"> (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fldChar w:fldCharType="begin"/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instrText xml:space="preserve"> HYPERLINK "http://www.admvzvad.ru" </w:instrTex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fldChar w:fldCharType="separate"/>
      </w:r>
      <w:r>
        <w:rPr>
          <w:rStyle w:val="33"/>
          <w:rFonts w:eastAsia="Times New Roman" w:cs="Times New Roman"/>
          <w:sz w:val="18"/>
          <w:szCs w:val="18"/>
          <w:lang w:val="ru-RU" w:eastAsia="ru-RU" w:bidi="ar-SA"/>
        </w:rPr>
        <w:t>http://www.admvzvad.ru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fldChar w:fldCharType="end"/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 ).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4. Назначить ответственным за проведение публичных слушаний по проекту решения Совета депутатов Взвадского сельского поселения «О бюджете Взвадского сельского поселения на </w:t>
      </w:r>
      <w:r>
        <w:rPr>
          <w:rFonts w:hint="default" w:eastAsia="Times New Roman" w:cs="Times New Roman"/>
          <w:color w:val="auto"/>
          <w:sz w:val="18"/>
          <w:szCs w:val="18"/>
          <w:lang w:val="en-US" w:eastAsia="ru-RU" w:bidi="ar-SA"/>
        </w:rPr>
        <w:t>2023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 xml:space="preserve"> год и на плановый период </w:t>
      </w:r>
      <w:r>
        <w:rPr>
          <w:rFonts w:hint="default" w:eastAsia="Times New Roman" w:cs="Times New Roman"/>
          <w:color w:val="auto"/>
          <w:sz w:val="18"/>
          <w:szCs w:val="18"/>
          <w:lang w:val="en-US" w:eastAsia="ru-RU" w:bidi="ar-SA"/>
        </w:rPr>
        <w:t xml:space="preserve">2024 и 2025 </w:t>
      </w: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>годов» главного специалиста Администрации Взвадского сельского поселения Кононову  Г.И.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eastAsia="Times New Roman" w:cs="Times New Roman"/>
          <w:color w:val="auto"/>
          <w:sz w:val="18"/>
          <w:szCs w:val="18"/>
          <w:lang w:val="ru-RU" w:eastAsia="ru-RU" w:bidi="ar-SA"/>
        </w:rPr>
        <w:t>5. Контроль за выполнением настоящего постановления оставляю за собой.</w:t>
      </w:r>
    </w:p>
    <w:p>
      <w:pPr>
        <w:pStyle w:val="106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Опубликовать настоящее постановление в газете «Взвадский вестник».</w:t>
      </w:r>
    </w:p>
    <w:p>
      <w:pPr>
        <w:rPr>
          <w:rFonts w:cs="Arial"/>
          <w:sz w:val="18"/>
          <w:szCs w:val="18"/>
          <w:lang w:val="ru-RU"/>
        </w:rPr>
      </w:pPr>
    </w:p>
    <w:p>
      <w:pPr>
        <w:rPr>
          <w:rFonts w:cs="Arial"/>
          <w:sz w:val="18"/>
          <w:szCs w:val="18"/>
          <w:lang w:val="ru-RU"/>
        </w:rPr>
      </w:pPr>
    </w:p>
    <w:p>
      <w:pPr>
        <w:rPr>
          <w:rFonts w:cs="Arial"/>
          <w:sz w:val="18"/>
          <w:szCs w:val="18"/>
          <w:lang w:val="ru-RU"/>
        </w:rPr>
      </w:pP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cs="Arial"/>
          <w:b/>
          <w:sz w:val="18"/>
          <w:szCs w:val="18"/>
          <w:lang w:val="ru-RU"/>
        </w:rPr>
        <w:t>Глава администрации                                   С.В.  Колесова</w:t>
      </w:r>
    </w:p>
    <w:p>
      <w:pPr>
        <w:rPr>
          <w:rFonts w:cs="Arial"/>
          <w:sz w:val="18"/>
          <w:szCs w:val="18"/>
          <w:lang w:val="ru-RU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</w:t>
      </w:r>
      <w:r>
        <w:rPr>
          <w:rFonts w:hint="default" w:cs="Times New Roman"/>
          <w:sz w:val="18"/>
          <w:szCs w:val="18"/>
          <w:lang w:val="ru-RU"/>
        </w:rPr>
        <w:t>8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.11.2022 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cs="Times New Roman"/>
          <w:sz w:val="18"/>
          <w:szCs w:val="18"/>
          <w:lang w:val="ru-RU"/>
        </w:rPr>
        <w:t>09.00</w:t>
      </w:r>
      <w:bookmarkStart w:id="3" w:name="_GoBack"/>
      <w:bookmarkEnd w:id="3"/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2AE69DF"/>
    <w:rsid w:val="0380150A"/>
    <w:rsid w:val="038C4DB4"/>
    <w:rsid w:val="04002376"/>
    <w:rsid w:val="047C681A"/>
    <w:rsid w:val="06DF743E"/>
    <w:rsid w:val="06EF6D07"/>
    <w:rsid w:val="07CD749A"/>
    <w:rsid w:val="090B2123"/>
    <w:rsid w:val="092928AB"/>
    <w:rsid w:val="098B60DE"/>
    <w:rsid w:val="0A4229D0"/>
    <w:rsid w:val="0A6A424A"/>
    <w:rsid w:val="0AEB3737"/>
    <w:rsid w:val="0BA81E30"/>
    <w:rsid w:val="0BB83D9E"/>
    <w:rsid w:val="0BE30C7D"/>
    <w:rsid w:val="0C7B11DB"/>
    <w:rsid w:val="0DA83DA4"/>
    <w:rsid w:val="0E6C6BE1"/>
    <w:rsid w:val="0F760F7F"/>
    <w:rsid w:val="10817224"/>
    <w:rsid w:val="10C27DD8"/>
    <w:rsid w:val="12771770"/>
    <w:rsid w:val="13733C5F"/>
    <w:rsid w:val="139456CA"/>
    <w:rsid w:val="13D73DED"/>
    <w:rsid w:val="13F25AEF"/>
    <w:rsid w:val="13F66F18"/>
    <w:rsid w:val="14557B17"/>
    <w:rsid w:val="158D63B9"/>
    <w:rsid w:val="16287EB8"/>
    <w:rsid w:val="16873CBD"/>
    <w:rsid w:val="16F4239A"/>
    <w:rsid w:val="173F37F3"/>
    <w:rsid w:val="176C58B3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2C1860"/>
    <w:rsid w:val="1A6F18B8"/>
    <w:rsid w:val="1A8520E1"/>
    <w:rsid w:val="1AA51A87"/>
    <w:rsid w:val="1B0557C9"/>
    <w:rsid w:val="1B881B21"/>
    <w:rsid w:val="1C350FAC"/>
    <w:rsid w:val="1DF347C9"/>
    <w:rsid w:val="1F483CF1"/>
    <w:rsid w:val="1F932275"/>
    <w:rsid w:val="1F9B3AEE"/>
    <w:rsid w:val="20FD6C30"/>
    <w:rsid w:val="21C24D22"/>
    <w:rsid w:val="21D371BD"/>
    <w:rsid w:val="2287215F"/>
    <w:rsid w:val="2425426C"/>
    <w:rsid w:val="246B5EEC"/>
    <w:rsid w:val="24B673DC"/>
    <w:rsid w:val="258940FA"/>
    <w:rsid w:val="281C2AF8"/>
    <w:rsid w:val="28D4450C"/>
    <w:rsid w:val="29BA7CF7"/>
    <w:rsid w:val="29FB4FFC"/>
    <w:rsid w:val="2A15497A"/>
    <w:rsid w:val="2A2F4B82"/>
    <w:rsid w:val="2A44701E"/>
    <w:rsid w:val="2A5A2FF5"/>
    <w:rsid w:val="2B0949B6"/>
    <w:rsid w:val="2B386970"/>
    <w:rsid w:val="2B46190C"/>
    <w:rsid w:val="2B7C1D50"/>
    <w:rsid w:val="2C055C22"/>
    <w:rsid w:val="2C630AF7"/>
    <w:rsid w:val="2C762F8E"/>
    <w:rsid w:val="2CF110F0"/>
    <w:rsid w:val="2D2041E2"/>
    <w:rsid w:val="2D6B6584"/>
    <w:rsid w:val="2DA10CD7"/>
    <w:rsid w:val="2E0272A2"/>
    <w:rsid w:val="2E991A6B"/>
    <w:rsid w:val="2ED07C19"/>
    <w:rsid w:val="2ED81D5A"/>
    <w:rsid w:val="30F41299"/>
    <w:rsid w:val="316C6F7A"/>
    <w:rsid w:val="31A15A9F"/>
    <w:rsid w:val="31A520E5"/>
    <w:rsid w:val="3236085D"/>
    <w:rsid w:val="33F567AA"/>
    <w:rsid w:val="343060A7"/>
    <w:rsid w:val="34797EAD"/>
    <w:rsid w:val="34D31CB1"/>
    <w:rsid w:val="352C7F5B"/>
    <w:rsid w:val="356329D1"/>
    <w:rsid w:val="358959FE"/>
    <w:rsid w:val="35EA16EF"/>
    <w:rsid w:val="375F14F9"/>
    <w:rsid w:val="38C066EA"/>
    <w:rsid w:val="396B1054"/>
    <w:rsid w:val="3A467852"/>
    <w:rsid w:val="3A490A14"/>
    <w:rsid w:val="3BBA39D4"/>
    <w:rsid w:val="3BD26FD4"/>
    <w:rsid w:val="3CA04D41"/>
    <w:rsid w:val="3D1B4885"/>
    <w:rsid w:val="3DF014A9"/>
    <w:rsid w:val="3E86428C"/>
    <w:rsid w:val="3ECF76E7"/>
    <w:rsid w:val="3F1B4FEB"/>
    <w:rsid w:val="3F6C227D"/>
    <w:rsid w:val="3FC764A8"/>
    <w:rsid w:val="3FFE0577"/>
    <w:rsid w:val="401A271B"/>
    <w:rsid w:val="405F2A79"/>
    <w:rsid w:val="408E1907"/>
    <w:rsid w:val="4126084A"/>
    <w:rsid w:val="41385FB8"/>
    <w:rsid w:val="414A4EC4"/>
    <w:rsid w:val="414D534F"/>
    <w:rsid w:val="41BA06F1"/>
    <w:rsid w:val="42316972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627011"/>
    <w:rsid w:val="46FB7611"/>
    <w:rsid w:val="47BC49D1"/>
    <w:rsid w:val="47F77597"/>
    <w:rsid w:val="47FA0097"/>
    <w:rsid w:val="480F7174"/>
    <w:rsid w:val="48AD345E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57927"/>
    <w:rsid w:val="502F69DC"/>
    <w:rsid w:val="505837CF"/>
    <w:rsid w:val="51521D1A"/>
    <w:rsid w:val="52613DF3"/>
    <w:rsid w:val="53C078C6"/>
    <w:rsid w:val="543A173B"/>
    <w:rsid w:val="54C3711B"/>
    <w:rsid w:val="551F0DC2"/>
    <w:rsid w:val="562F35A2"/>
    <w:rsid w:val="570974F1"/>
    <w:rsid w:val="578B4D2D"/>
    <w:rsid w:val="59C315C2"/>
    <w:rsid w:val="5A161A93"/>
    <w:rsid w:val="5A3116C1"/>
    <w:rsid w:val="5A4F471A"/>
    <w:rsid w:val="5B336205"/>
    <w:rsid w:val="5BDF140E"/>
    <w:rsid w:val="5CCE2198"/>
    <w:rsid w:val="5CDB2B0E"/>
    <w:rsid w:val="5D4C1F10"/>
    <w:rsid w:val="5D9F515A"/>
    <w:rsid w:val="5DF25328"/>
    <w:rsid w:val="5E3745F7"/>
    <w:rsid w:val="5E4E7912"/>
    <w:rsid w:val="5E6B5787"/>
    <w:rsid w:val="5FD32547"/>
    <w:rsid w:val="60CF6243"/>
    <w:rsid w:val="60D37D2D"/>
    <w:rsid w:val="6143264F"/>
    <w:rsid w:val="623C0AB4"/>
    <w:rsid w:val="62C368B4"/>
    <w:rsid w:val="62E4795C"/>
    <w:rsid w:val="631323BD"/>
    <w:rsid w:val="631A3F4F"/>
    <w:rsid w:val="645172EE"/>
    <w:rsid w:val="650113FF"/>
    <w:rsid w:val="654731B1"/>
    <w:rsid w:val="66505048"/>
    <w:rsid w:val="66826A19"/>
    <w:rsid w:val="674D664F"/>
    <w:rsid w:val="69134075"/>
    <w:rsid w:val="69B73907"/>
    <w:rsid w:val="69E21040"/>
    <w:rsid w:val="6A880DA8"/>
    <w:rsid w:val="6AA37789"/>
    <w:rsid w:val="6AC67C3D"/>
    <w:rsid w:val="6B2B06DA"/>
    <w:rsid w:val="6BFA2F64"/>
    <w:rsid w:val="6C0646DF"/>
    <w:rsid w:val="6C5C25FD"/>
    <w:rsid w:val="6D300614"/>
    <w:rsid w:val="6D625999"/>
    <w:rsid w:val="6EA469FD"/>
    <w:rsid w:val="6EC2767A"/>
    <w:rsid w:val="701531E0"/>
    <w:rsid w:val="70764296"/>
    <w:rsid w:val="72032C86"/>
    <w:rsid w:val="728A2BFA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72C4C35"/>
    <w:rsid w:val="7868137F"/>
    <w:rsid w:val="78BD7275"/>
    <w:rsid w:val="79466BF9"/>
    <w:rsid w:val="7A3719CA"/>
    <w:rsid w:val="7A3914FE"/>
    <w:rsid w:val="7A9E000F"/>
    <w:rsid w:val="7AD2737C"/>
    <w:rsid w:val="7AD91F3D"/>
    <w:rsid w:val="7B174941"/>
    <w:rsid w:val="7C2B62AA"/>
    <w:rsid w:val="7C3C33D5"/>
    <w:rsid w:val="7D0141E2"/>
    <w:rsid w:val="7D3F7248"/>
    <w:rsid w:val="7D5662CC"/>
    <w:rsid w:val="7D932CE2"/>
    <w:rsid w:val="7DBF44B9"/>
    <w:rsid w:val="7DCB6AE9"/>
    <w:rsid w:val="7DF0588F"/>
    <w:rsid w:val="7E8B2174"/>
    <w:rsid w:val="7E9A7E7C"/>
    <w:rsid w:val="7F9C61FF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37"/>
    <w:qFormat/>
    <w:uiPriority w:val="0"/>
  </w:style>
  <w:style w:type="character" w:customStyle="1" w:styleId="37">
    <w:name w:val="Основной шрифт абзаца1"/>
    <w:qFormat/>
    <w:uiPriority w:val="0"/>
  </w:style>
  <w:style w:type="character" w:styleId="38">
    <w:name w:val="Strong"/>
    <w:basedOn w:val="11"/>
    <w:qFormat/>
    <w:uiPriority w:val="22"/>
    <w:rPr>
      <w:b/>
      <w:bCs/>
    </w:rPr>
  </w:style>
  <w:style w:type="paragraph" w:styleId="39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4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3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4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5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6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7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8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5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9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</TotalTime>
  <ScaleCrop>false</ScaleCrop>
  <LinksUpToDate>false</LinksUpToDate>
  <CharactersWithSpaces>83389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2022-11-18T06:53:26Z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B21ABF4CF1BA4A1EA160F55C584613F2</vt:lpwstr>
  </property>
</Properties>
</file>