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sz w:val="22"/>
                <w:szCs w:val="22"/>
                <w:lang w:val="ru-RU"/>
              </w:rPr>
            </w:pPr>
            <w:r>
              <w:rPr>
                <w:sz w:val="22"/>
                <w:szCs w:val="22"/>
              </w:rPr>
              <w:t>№</w:t>
            </w:r>
            <w:r>
              <w:rPr>
                <w:rFonts w:hint="default"/>
                <w:sz w:val="22"/>
                <w:szCs w:val="22"/>
                <w:lang w:val="ru-RU"/>
              </w:rPr>
              <w:t>385     от      17</w:t>
            </w:r>
            <w:bookmarkStart w:id="0" w:name="_GoBack"/>
            <w:bookmarkEnd w:id="0"/>
            <w:r>
              <w:rPr>
                <w:rFonts w:hint="default"/>
                <w:sz w:val="22"/>
                <w:szCs w:val="22"/>
                <w:lang w:val="ru-RU"/>
              </w:rPr>
              <w:t>.05.2021</w:t>
            </w:r>
          </w:p>
          <w:p>
            <w:pPr>
              <w:rPr>
                <w:rFonts w:hint="default"/>
                <w:sz w:val="22"/>
                <w:szCs w:val="22"/>
                <w:lang w:val="ru-RU"/>
              </w:rPr>
            </w:pPr>
          </w:p>
          <w:p>
            <w:pPr>
              <w:rPr>
                <w:rFonts w:hint="default"/>
                <w:sz w:val="22"/>
                <w:szCs w:val="22"/>
                <w:lang w:val="ru-RU"/>
              </w:rPr>
            </w:pPr>
          </w:p>
          <w:p>
            <w:pPr>
              <w:ind w:firstLine="660" w:firstLineChars="300"/>
              <w:rPr>
                <w:sz w:val="22"/>
                <w:szCs w:val="22"/>
              </w:rPr>
            </w:pP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24"/>
          <w:szCs w:val="24"/>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p>
    <w:p>
      <w:pPr>
        <w:shd w:val="clear" w:color="auto" w:fill="FFFFFF"/>
        <w:tabs>
          <w:tab w:val="left" w:pos="720"/>
        </w:tabs>
        <w:ind w:firstLine="709"/>
        <w:jc w:val="center"/>
        <w:rPr>
          <w:b/>
          <w:bCs/>
          <w:color w:val="000000"/>
          <w:szCs w:val="26"/>
        </w:rPr>
      </w:pPr>
      <w:r>
        <w:rPr>
          <w:b/>
          <w:bCs/>
          <w:color w:val="000000"/>
          <w:szCs w:val="26"/>
        </w:rPr>
        <w:t>В Старорусском районе чиновники оштрафованы за нарушение законодательства в сфере закупок</w:t>
      </w:r>
    </w:p>
    <w:p>
      <w:pPr>
        <w:shd w:val="clear" w:color="auto" w:fill="FFFFFF"/>
        <w:tabs>
          <w:tab w:val="left" w:pos="720"/>
        </w:tabs>
        <w:ind w:firstLine="709"/>
        <w:jc w:val="center"/>
        <w:rPr>
          <w:color w:val="000000"/>
          <w:sz w:val="17"/>
          <w:szCs w:val="17"/>
        </w:rPr>
      </w:pPr>
    </w:p>
    <w:p>
      <w:pPr>
        <w:tabs>
          <w:tab w:val="left" w:pos="720"/>
        </w:tabs>
        <w:ind w:firstLine="709"/>
        <w:rPr>
          <w:color w:val="000000"/>
        </w:rPr>
      </w:pPr>
      <w:r>
        <w:rPr>
          <w:color w:val="000000"/>
        </w:rPr>
        <w:t>Старорусская межрайонная прокуратура провела проверку исполнения законодательства о контрактной системе.</w:t>
      </w:r>
    </w:p>
    <w:p>
      <w:pPr>
        <w:tabs>
          <w:tab w:val="left" w:pos="720"/>
        </w:tabs>
        <w:ind w:firstLine="709"/>
        <w:rPr>
          <w:color w:val="000000"/>
        </w:rPr>
      </w:pPr>
      <w:r>
        <w:rPr>
          <w:color w:val="000000"/>
        </w:rPr>
        <w:t>Установлено, что в ноябре 2020 года – феврале 2021 года  администрация Старорусского муниципального района объявила аукционы на заключение энергосервисного контракта.</w:t>
      </w:r>
    </w:p>
    <w:p>
      <w:pPr>
        <w:tabs>
          <w:tab w:val="left" w:pos="720"/>
        </w:tabs>
        <w:ind w:firstLine="709"/>
        <w:rPr>
          <w:color w:val="000000"/>
        </w:rPr>
      </w:pPr>
      <w:r>
        <w:rPr>
          <w:color w:val="000000"/>
        </w:rPr>
        <w:t>В нарушение закона конкурсной комиссией администрации был нарушен порядок рассмотрения и оценки первых частей заявок на участие в аукционе на право заключения энергосервисного контракта, а также признана надлежащей заявка на участие в аукционе участника, которому должно было быть отказано в допуске к участию в закупке.</w:t>
      </w:r>
    </w:p>
    <w:p>
      <w:pPr>
        <w:tabs>
          <w:tab w:val="left" w:pos="720"/>
        </w:tabs>
        <w:ind w:firstLine="709"/>
        <w:rPr>
          <w:color w:val="000000"/>
        </w:rPr>
      </w:pPr>
      <w:r>
        <w:rPr>
          <w:color w:val="000000"/>
        </w:rPr>
        <w:t>По данным фактам прокурор в отношении председателя конкурсной комиссии в лице заместителя администрации района, а также членов конкурсной комиссии в составе 3 человек возбудил дела об административных правонарушениях по ч. 2 ст. 7.30 КоАП РФ (признание заявки на участие в аукционе надлежащей, в случае, если участнику, подавшему такую заявку, должно было быть отказано в допуске к участию в закупке, нарушение порядка рассмотрения и оценки первых частей заявок участников закупки, установленного конкурсной документацией).</w:t>
      </w:r>
    </w:p>
    <w:p>
      <w:pPr>
        <w:tabs>
          <w:tab w:val="left" w:pos="720"/>
        </w:tabs>
        <w:ind w:firstLine="709"/>
        <w:rPr>
          <w:color w:val="000000"/>
        </w:rPr>
      </w:pPr>
      <w:r>
        <w:rPr>
          <w:color w:val="000000"/>
        </w:rPr>
        <w:t>По материалам прокурорской проверки чиновники оштрафованы на общую сумму 120 тыс. рублей.</w:t>
      </w:r>
    </w:p>
    <w:p>
      <w:pPr>
        <w:tabs>
          <w:tab w:val="left" w:pos="720"/>
        </w:tabs>
        <w:autoSpaceDE w:val="0"/>
        <w:autoSpaceDN w:val="0"/>
        <w:adjustRightInd w:val="0"/>
        <w:spacing w:line="240" w:lineRule="exact"/>
        <w:rPr>
          <w:color w:val="000000"/>
          <w:szCs w:val="28"/>
        </w:rPr>
      </w:pPr>
    </w:p>
    <w:p>
      <w:pPr>
        <w:tabs>
          <w:tab w:val="left" w:pos="720"/>
        </w:tabs>
        <w:autoSpaceDE w:val="0"/>
        <w:autoSpaceDN w:val="0"/>
        <w:adjustRightInd w:val="0"/>
        <w:spacing w:line="240" w:lineRule="exact"/>
        <w:rPr>
          <w:color w:val="000000"/>
          <w:szCs w:val="28"/>
        </w:rPr>
      </w:pPr>
    </w:p>
    <w:p>
      <w:pPr>
        <w:tabs>
          <w:tab w:val="left" w:pos="720"/>
        </w:tabs>
        <w:autoSpaceDE w:val="0"/>
        <w:autoSpaceDN w:val="0"/>
        <w:adjustRightInd w:val="0"/>
        <w:spacing w:line="240" w:lineRule="exact"/>
        <w:rPr>
          <w:color w:val="000000"/>
          <w:szCs w:val="28"/>
        </w:rPr>
      </w:pPr>
      <w:r>
        <w:rPr>
          <w:color w:val="000000"/>
          <w:szCs w:val="28"/>
        </w:rPr>
        <w:t>Заместитель межрайонного прокурора</w:t>
      </w:r>
    </w:p>
    <w:p>
      <w:pPr>
        <w:tabs>
          <w:tab w:val="left" w:pos="720"/>
        </w:tabs>
        <w:autoSpaceDE w:val="0"/>
        <w:autoSpaceDN w:val="0"/>
        <w:adjustRightInd w:val="0"/>
        <w:spacing w:line="240" w:lineRule="exact"/>
        <w:rPr>
          <w:color w:val="000000"/>
          <w:szCs w:val="28"/>
        </w:rPr>
      </w:pPr>
    </w:p>
    <w:p>
      <w:pPr>
        <w:tabs>
          <w:tab w:val="left" w:pos="720"/>
        </w:tabs>
        <w:autoSpaceDE w:val="0"/>
        <w:autoSpaceDN w:val="0"/>
        <w:adjustRightInd w:val="0"/>
        <w:spacing w:line="240" w:lineRule="exact"/>
        <w:rPr>
          <w:color w:val="000000"/>
          <w:szCs w:val="28"/>
        </w:rPr>
      </w:pPr>
      <w:r>
        <w:rPr>
          <w:color w:val="000000"/>
          <w:szCs w:val="28"/>
        </w:rPr>
        <w:t>юрист 1 класса</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 xml:space="preserve">     А.С. Стотик</w:t>
      </w:r>
    </w:p>
    <w:p>
      <w:pPr>
        <w:keepNext w:val="0"/>
        <w:keepLines w:val="0"/>
        <w:pageBreakBefore w:val="0"/>
        <w:kinsoku/>
        <w:wordWrap/>
        <w:overflowPunct/>
        <w:topLinePunct w:val="0"/>
        <w:bidi w:val="0"/>
        <w:snapToGrid/>
        <w:jc w:val="both"/>
        <w:textAlignment w:val="auto"/>
        <w:rPr>
          <w:rFonts w:hint="default" w:ascii="Times New Roman" w:hAnsi="Times New Roman" w:cs="Times New Roman"/>
          <w:sz w:val="18"/>
          <w:szCs w:val="18"/>
          <w:lang w:val="ru-RU"/>
        </w:rPr>
      </w:pPr>
      <w:r>
        <w:rPr>
          <w:rFonts w:hint="default" w:cs="Times New Roman"/>
          <w:sz w:val="18"/>
          <w:szCs w:val="18"/>
          <w:lang w:val="ru-RU"/>
        </w:rPr>
        <w:t xml:space="preserve">                      </w:t>
      </w:r>
    </w:p>
    <w:p>
      <w:pPr>
        <w:spacing w:after="0" w:line="240" w:lineRule="auto"/>
        <w:jc w:val="center"/>
        <w:rPr>
          <w:rFonts w:ascii="Times New Roman" w:hAnsi="Times New Roman" w:eastAsia="Times New Roman"/>
          <w:b/>
          <w:sz w:val="28"/>
          <w:szCs w:val="28"/>
          <w:lang w:eastAsia="ru-RU"/>
        </w:rPr>
      </w:pP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Российская Федерация</w:t>
      </w: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Новгородская  область Старорусский  район</w:t>
      </w: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АДМИНИСТРАЦИЯ ВЗВАДСКОГО</w:t>
      </w:r>
      <w:r>
        <w:rPr>
          <w:rFonts w:hint="default" w:ascii="Times New Roman" w:hAnsi="Times New Roman" w:eastAsia="Times New Roman"/>
          <w:b/>
          <w:sz w:val="28"/>
          <w:szCs w:val="28"/>
          <w:lang w:val="en-US" w:eastAsia="ru-RU"/>
        </w:rPr>
        <w:t xml:space="preserve"> </w:t>
      </w:r>
      <w:r>
        <w:rPr>
          <w:rFonts w:ascii="Times New Roman" w:hAnsi="Times New Roman" w:eastAsia="Times New Roman"/>
          <w:b/>
          <w:sz w:val="28"/>
          <w:szCs w:val="28"/>
          <w:lang w:eastAsia="ru-RU"/>
        </w:rPr>
        <w:t xml:space="preserve"> СЕЛЬСКОГО ПОСЕЛЕНИЯ</w:t>
      </w:r>
    </w:p>
    <w:p>
      <w:pPr>
        <w:spacing w:after="0" w:line="240" w:lineRule="auto"/>
        <w:jc w:val="center"/>
        <w:rPr>
          <w:rFonts w:ascii="Times New Roman" w:hAnsi="Times New Roman" w:eastAsia="Times New Roman"/>
          <w:b/>
          <w:sz w:val="28"/>
          <w:szCs w:val="28"/>
          <w:lang w:eastAsia="ru-RU"/>
        </w:rPr>
      </w:pP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П О С Т А Н О В Л Е Н И Е</w:t>
      </w:r>
    </w:p>
    <w:p>
      <w:pPr>
        <w:spacing w:after="0" w:line="240" w:lineRule="auto"/>
        <w:jc w:val="center"/>
        <w:rPr>
          <w:rFonts w:ascii="Times New Roman" w:hAnsi="Times New Roman" w:eastAsia="Times New Roman"/>
          <w:b/>
          <w:sz w:val="28"/>
          <w:szCs w:val="28"/>
          <w:lang w:eastAsia="ru-RU"/>
        </w:rPr>
      </w:pPr>
    </w:p>
    <w:p>
      <w:pPr>
        <w:pStyle w:val="43"/>
        <w:spacing w:before="0" w:beforeAutospacing="0" w:after="0" w:afterAutospacing="0"/>
        <w:jc w:val="left"/>
        <w:rPr>
          <w:rFonts w:hint="default"/>
          <w:sz w:val="28"/>
          <w:szCs w:val="28"/>
          <w:lang w:val="ru-RU"/>
        </w:rPr>
      </w:pPr>
      <w:r>
        <w:rPr>
          <w:sz w:val="28"/>
          <w:szCs w:val="28"/>
          <w:lang w:val="ru-RU"/>
        </w:rPr>
        <w:t>от</w:t>
      </w:r>
      <w:r>
        <w:rPr>
          <w:rFonts w:hint="default"/>
          <w:sz w:val="28"/>
          <w:szCs w:val="28"/>
          <w:lang w:val="ru-RU"/>
        </w:rPr>
        <w:t xml:space="preserve">  11.05.2021    №33</w:t>
      </w:r>
    </w:p>
    <w:p>
      <w:pPr>
        <w:pStyle w:val="43"/>
        <w:spacing w:before="0" w:beforeAutospacing="0" w:after="0" w:afterAutospacing="0"/>
        <w:jc w:val="left"/>
        <w:rPr>
          <w:rFonts w:hint="default"/>
          <w:sz w:val="28"/>
          <w:szCs w:val="28"/>
          <w:lang w:val="ru-RU"/>
        </w:rPr>
      </w:pP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b/>
          <w:bCs/>
          <w:sz w:val="28"/>
          <w:szCs w:val="28"/>
        </w:rPr>
      </w:pPr>
      <w:r>
        <w:rPr>
          <w:b/>
          <w:bCs/>
          <w:sz w:val="28"/>
          <w:szCs w:val="28"/>
        </w:rPr>
        <w:t xml:space="preserve">О внесении изменений в Административный </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b/>
          <w:bCs/>
          <w:sz w:val="28"/>
          <w:szCs w:val="28"/>
        </w:rPr>
      </w:pPr>
      <w:r>
        <w:rPr>
          <w:b/>
          <w:bCs/>
          <w:sz w:val="28"/>
          <w:szCs w:val="28"/>
        </w:rPr>
        <w:t>регламент по предоставлению муниципальной</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ascii="Times New Roman CYR" w:hAnsi="Times New Roman CYR"/>
          <w:b/>
          <w:bCs/>
          <w:sz w:val="28"/>
          <w:szCs w:val="28"/>
        </w:rPr>
      </w:pPr>
      <w:r>
        <w:rPr>
          <w:b/>
          <w:bCs/>
          <w:sz w:val="28"/>
          <w:szCs w:val="28"/>
        </w:rPr>
        <w:t xml:space="preserve">услуги </w:t>
      </w:r>
      <w:r>
        <w:rPr>
          <w:rFonts w:ascii="Times New Roman CYR" w:hAnsi="Times New Roman CYR"/>
          <w:b/>
          <w:bCs/>
          <w:sz w:val="28"/>
          <w:szCs w:val="28"/>
        </w:rPr>
        <w:t xml:space="preserve">«Присвоение адреса объекту адресации, </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ascii="Times New Roman CYR" w:hAnsi="Times New Roman CYR"/>
          <w:b/>
          <w:bCs/>
          <w:sz w:val="28"/>
          <w:szCs w:val="28"/>
        </w:rPr>
      </w:pPr>
      <w:r>
        <w:rPr>
          <w:rFonts w:ascii="Times New Roman CYR" w:hAnsi="Times New Roman CYR"/>
          <w:b/>
          <w:bCs/>
          <w:sz w:val="28"/>
          <w:szCs w:val="28"/>
        </w:rPr>
        <w:t xml:space="preserve">изменение, аннулирование адреса на территории </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b/>
          <w:bCs/>
          <w:sz w:val="28"/>
          <w:szCs w:val="28"/>
        </w:rPr>
      </w:pPr>
      <w:r>
        <w:rPr>
          <w:rFonts w:ascii="Times New Roman CYR" w:hAnsi="Times New Roman CYR"/>
          <w:b/>
          <w:bCs/>
          <w:sz w:val="28"/>
          <w:szCs w:val="28"/>
          <w:lang w:val="ru-RU"/>
        </w:rPr>
        <w:t>Взвадского</w:t>
      </w:r>
      <w:r>
        <w:rPr>
          <w:rFonts w:ascii="Times New Roman CYR" w:hAnsi="Times New Roman CYR"/>
          <w:b/>
          <w:bCs/>
          <w:sz w:val="28"/>
          <w:szCs w:val="28"/>
        </w:rPr>
        <w:t xml:space="preserve"> сельского поселения»</w:t>
      </w:r>
    </w:p>
    <w:p>
      <w:pPr>
        <w:pStyle w:val="43"/>
        <w:spacing w:before="0" w:beforeAutospacing="0" w:after="0" w:afterAutospacing="0"/>
        <w:rPr>
          <w:b/>
          <w:bCs/>
          <w:sz w:val="28"/>
          <w:szCs w:val="28"/>
        </w:rPr>
      </w:pPr>
    </w:p>
    <w:p>
      <w:pPr>
        <w:spacing w:after="0" w:line="240" w:lineRule="auto"/>
        <w:ind w:firstLine="709"/>
        <w:jc w:val="both"/>
        <w:rPr>
          <w:rFonts w:ascii="Times New Roman" w:hAnsi="Times New Roman"/>
          <w:b/>
          <w:sz w:val="28"/>
          <w:szCs w:val="28"/>
        </w:rPr>
      </w:pPr>
      <w:r>
        <w:rPr>
          <w:rFonts w:ascii="Times New Roman" w:hAnsi="Times New Roman" w:eastAsia="Times New Roman"/>
          <w:sz w:val="28"/>
          <w:szCs w:val="28"/>
          <w:lang w:eastAsia="ru-RU"/>
        </w:rPr>
        <w:t xml:space="preserve">В целях приведения </w:t>
      </w:r>
      <w:r>
        <w:rPr>
          <w:rFonts w:ascii="Times New Roman" w:hAnsi="Times New Roman"/>
          <w:sz w:val="28"/>
          <w:szCs w:val="28"/>
        </w:rPr>
        <w:t xml:space="preserve">нормативных правовых актов Администрации </w:t>
      </w:r>
      <w:r>
        <w:rPr>
          <w:rFonts w:ascii="Times New Roman" w:hAnsi="Times New Roman"/>
          <w:sz w:val="28"/>
          <w:szCs w:val="28"/>
          <w:lang w:val="ru-RU"/>
        </w:rPr>
        <w:t>Взвадского</w:t>
      </w:r>
      <w:r>
        <w:rPr>
          <w:rFonts w:ascii="Times New Roman" w:hAnsi="Times New Roman"/>
          <w:sz w:val="28"/>
          <w:szCs w:val="28"/>
        </w:rPr>
        <w:t xml:space="preserve"> сельского поселения</w:t>
      </w:r>
      <w:r>
        <w:rPr>
          <w:sz w:val="28"/>
          <w:szCs w:val="28"/>
        </w:rPr>
        <w:t xml:space="preserve"> </w:t>
      </w:r>
      <w:r>
        <w:rPr>
          <w:rFonts w:ascii="Times New Roman" w:hAnsi="Times New Roman" w:eastAsia="Times New Roman"/>
          <w:sz w:val="28"/>
          <w:szCs w:val="28"/>
          <w:lang w:eastAsia="ru-RU"/>
        </w:rPr>
        <w:t xml:space="preserve">в соответствие с Федеральным законом от 27 июля 2010г. N 210-ФЗ "Об организации предоставления государственных и муниципальных услуг", Администрация Взвадского сельского поселения </w:t>
      </w:r>
    </w:p>
    <w:p>
      <w:pPr>
        <w:pStyle w:val="43"/>
        <w:spacing w:before="0" w:beforeAutospacing="0" w:after="0" w:afterAutospacing="0"/>
        <w:jc w:val="both"/>
        <w:rPr>
          <w:sz w:val="28"/>
          <w:szCs w:val="28"/>
        </w:rPr>
      </w:pPr>
      <w:r>
        <w:rPr>
          <w:b/>
          <w:sz w:val="28"/>
          <w:szCs w:val="28"/>
        </w:rPr>
        <w:t>ПОСТАНОВЛЯЕТ</w:t>
      </w:r>
      <w:r>
        <w:rPr>
          <w:sz w:val="28"/>
          <w:szCs w:val="28"/>
        </w:rPr>
        <w:t>:</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sz w:val="28"/>
          <w:szCs w:val="28"/>
        </w:rPr>
      </w:pPr>
      <w:r>
        <w:rPr>
          <w:sz w:val="28"/>
          <w:szCs w:val="28"/>
        </w:rPr>
        <w:t xml:space="preserve">1. Внести в Административный регламент по предоставлению муниципальной услуги </w:t>
      </w:r>
      <w:r>
        <w:rPr>
          <w:rFonts w:hint="default"/>
          <w:sz w:val="28"/>
          <w:szCs w:val="28"/>
          <w:lang w:val="ru-RU"/>
        </w:rPr>
        <w:t>«</w:t>
      </w:r>
      <w:r>
        <w:rPr>
          <w:rFonts w:ascii="Times New Roman CYR" w:hAnsi="Times New Roman CYR"/>
          <w:b w:val="0"/>
          <w:bCs w:val="0"/>
          <w:sz w:val="28"/>
          <w:szCs w:val="28"/>
        </w:rPr>
        <w:t xml:space="preserve">Присвоение адреса объекту адресации, изменение, аннулирование адреса на территории </w:t>
      </w:r>
      <w:r>
        <w:rPr>
          <w:rFonts w:ascii="Times New Roman CYR" w:hAnsi="Times New Roman CYR"/>
          <w:b w:val="0"/>
          <w:bCs w:val="0"/>
          <w:sz w:val="28"/>
          <w:szCs w:val="28"/>
          <w:lang w:val="ru-RU"/>
        </w:rPr>
        <w:t>Взвадского</w:t>
      </w:r>
      <w:r>
        <w:rPr>
          <w:rFonts w:ascii="Times New Roman CYR" w:hAnsi="Times New Roman CYR"/>
          <w:b w:val="0"/>
          <w:bCs w:val="0"/>
          <w:sz w:val="28"/>
          <w:szCs w:val="28"/>
        </w:rPr>
        <w:t xml:space="preserve"> сельского поселения</w:t>
      </w:r>
      <w:r>
        <w:rPr>
          <w:rFonts w:hint="default"/>
          <w:b w:val="0"/>
          <w:bCs w:val="0"/>
          <w:sz w:val="28"/>
          <w:szCs w:val="28"/>
          <w:lang w:val="ru-RU"/>
        </w:rPr>
        <w:t>»</w:t>
      </w:r>
      <w:r>
        <w:rPr>
          <w:b w:val="0"/>
          <w:bCs w:val="0"/>
          <w:sz w:val="28"/>
          <w:szCs w:val="28"/>
        </w:rPr>
        <w:t>, утве</w:t>
      </w:r>
      <w:r>
        <w:rPr>
          <w:sz w:val="28"/>
          <w:szCs w:val="28"/>
        </w:rPr>
        <w:t xml:space="preserve">ржденный постановлением Администрации </w:t>
      </w:r>
      <w:r>
        <w:rPr>
          <w:sz w:val="28"/>
          <w:szCs w:val="28"/>
          <w:lang w:val="ru-RU"/>
        </w:rPr>
        <w:t>Взвадского</w:t>
      </w:r>
      <w:r>
        <w:rPr>
          <w:sz w:val="28"/>
          <w:szCs w:val="28"/>
        </w:rPr>
        <w:t xml:space="preserve"> сельского поселения от </w:t>
      </w:r>
      <w:r>
        <w:rPr>
          <w:rFonts w:hint="default"/>
          <w:sz w:val="28"/>
          <w:szCs w:val="28"/>
          <w:lang w:val="ru-RU"/>
        </w:rPr>
        <w:t>14.04.2020</w:t>
      </w:r>
      <w:r>
        <w:rPr>
          <w:sz w:val="28"/>
          <w:szCs w:val="28"/>
        </w:rPr>
        <w:t xml:space="preserve"> №</w:t>
      </w:r>
      <w:r>
        <w:rPr>
          <w:rFonts w:hint="default"/>
          <w:sz w:val="28"/>
          <w:szCs w:val="28"/>
          <w:lang w:val="ru-RU"/>
        </w:rPr>
        <w:t xml:space="preserve">32 </w:t>
      </w:r>
      <w:r>
        <w:rPr>
          <w:sz w:val="28"/>
          <w:szCs w:val="28"/>
        </w:rPr>
        <w:t>(далее – Регламент), следующие изменения:</w:t>
      </w:r>
    </w:p>
    <w:p>
      <w:pPr>
        <w:pStyle w:val="43"/>
        <w:spacing w:before="0" w:beforeAutospacing="0" w:after="0" w:afterAutospacing="0"/>
        <w:ind w:firstLine="709"/>
        <w:jc w:val="both"/>
        <w:rPr>
          <w:b/>
          <w:sz w:val="28"/>
          <w:szCs w:val="28"/>
        </w:rPr>
      </w:pPr>
      <w:r>
        <w:rPr>
          <w:b/>
          <w:sz w:val="28"/>
          <w:szCs w:val="28"/>
        </w:rPr>
        <w:t>1.1. Дополнить Регламент пунктом 2.6.</w:t>
      </w:r>
      <w:r>
        <w:rPr>
          <w:rFonts w:hint="default"/>
          <w:b/>
          <w:sz w:val="28"/>
          <w:szCs w:val="28"/>
          <w:lang w:val="ru-RU"/>
        </w:rPr>
        <w:t>5</w:t>
      </w:r>
      <w:r>
        <w:rPr>
          <w:b/>
          <w:sz w:val="28"/>
          <w:szCs w:val="28"/>
        </w:rPr>
        <w:t xml:space="preserve"> следующего содержания:</w:t>
      </w:r>
    </w:p>
    <w:p>
      <w:pPr>
        <w:spacing w:after="0" w:line="240" w:lineRule="auto"/>
        <w:ind w:firstLine="708"/>
        <w:jc w:val="both"/>
        <w:rPr>
          <w:rFonts w:ascii="Times New Roman" w:hAnsi="Times New Roman"/>
          <w:sz w:val="28"/>
          <w:szCs w:val="28"/>
        </w:rPr>
      </w:pPr>
      <w:r>
        <w:rPr>
          <w:rFonts w:ascii="Times New Roman" w:hAnsi="Times New Roman"/>
          <w:sz w:val="28"/>
          <w:szCs w:val="28"/>
        </w:rPr>
        <w:t>«2.6.</w:t>
      </w:r>
      <w:r>
        <w:rPr>
          <w:rFonts w:hint="default" w:ascii="Times New Roman" w:hAnsi="Times New Roman"/>
          <w:sz w:val="28"/>
          <w:szCs w:val="28"/>
          <w:lang w:val="ru-RU"/>
        </w:rPr>
        <w:t>5</w:t>
      </w:r>
      <w:r>
        <w:rPr>
          <w:rFonts w:ascii="Times New Roman" w:hAnsi="Times New Roman"/>
          <w:sz w:val="28"/>
          <w:szCs w:val="28"/>
        </w:rPr>
        <w:t>.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rPr>
          <w:sz w:val="28"/>
          <w:szCs w:val="28"/>
        </w:rPr>
        <w:fldChar w:fldCharType="begin"/>
      </w:r>
      <w:r>
        <w:rPr>
          <w:sz w:val="28"/>
          <w:szCs w:val="28"/>
        </w:rPr>
        <w:instrText xml:space="preserve"> HYPERLINK "https://internet.garant.ru/" \l "/document/12148555/entry/140118" </w:instrText>
      </w:r>
      <w:r>
        <w:rPr>
          <w:sz w:val="28"/>
          <w:szCs w:val="28"/>
        </w:rPr>
        <w:fldChar w:fldCharType="separate"/>
      </w:r>
      <w:r>
        <w:rPr>
          <w:rStyle w:val="18"/>
          <w:rFonts w:ascii="Times New Roman" w:hAnsi="Times New Roman"/>
          <w:color w:val="auto"/>
          <w:sz w:val="28"/>
          <w:szCs w:val="28"/>
          <w:u w:val="none"/>
        </w:rPr>
        <w:t>частью 18 статьи 14.1</w:t>
      </w:r>
      <w:r>
        <w:rPr>
          <w:rStyle w:val="18"/>
          <w:rFonts w:ascii="Times New Roman" w:hAnsi="Times New Roman"/>
          <w:color w:val="auto"/>
          <w:sz w:val="28"/>
          <w:szCs w:val="28"/>
          <w:u w:val="none"/>
        </w:rPr>
        <w:fldChar w:fldCharType="end"/>
      </w:r>
      <w:r>
        <w:rPr>
          <w:rFonts w:ascii="Times New Roman" w:hAnsi="Times New Roman"/>
          <w:sz w:val="28"/>
          <w:szCs w:val="28"/>
        </w:rPr>
        <w:t> Федерального закона от 27 июля 2006 года N 149-ФЗ "Об информации, информационных технологиях и о защите информации".</w:t>
      </w:r>
    </w:p>
    <w:p>
      <w:pPr>
        <w:spacing w:after="0" w:line="240" w:lineRule="auto"/>
        <w:ind w:firstLine="708"/>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pPr>
        <w:spacing w:after="0" w:line="240" w:lineRule="auto"/>
        <w:ind w:firstLine="708"/>
        <w:jc w:val="both"/>
        <w:rPr>
          <w:rFonts w:ascii="Times New Roman" w:hAnsi="Times New Roman"/>
          <w:sz w:val="28"/>
          <w:szCs w:val="28"/>
        </w:rPr>
      </w:pPr>
      <w:r>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spacing w:after="0" w:line="240" w:lineRule="auto"/>
        <w:ind w:firstLine="708"/>
        <w:jc w:val="both"/>
        <w:rPr>
          <w:rFonts w:ascii="Times New Roman" w:hAnsi="Times New Roman"/>
          <w:sz w:val="28"/>
          <w:szCs w:val="28"/>
        </w:rPr>
      </w:pPr>
      <w:r>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43"/>
        <w:spacing w:before="0" w:beforeAutospacing="0" w:after="0" w:afterAutospacing="0"/>
        <w:ind w:firstLine="709"/>
        <w:jc w:val="both"/>
        <w:rPr>
          <w:b/>
          <w:sz w:val="28"/>
          <w:szCs w:val="28"/>
        </w:rPr>
      </w:pPr>
      <w:r>
        <w:rPr>
          <w:b/>
          <w:sz w:val="28"/>
          <w:szCs w:val="28"/>
        </w:rPr>
        <w:t>1.2.Пункт 2.8.1  Регламента изложить в следующей редакции:</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«2.8.1. </w:t>
      </w:r>
      <w:r>
        <w:rPr>
          <w:rFonts w:ascii="Times New Roman" w:hAnsi="Times New Roman"/>
          <w:bCs/>
          <w:sz w:val="28"/>
          <w:szCs w:val="28"/>
        </w:rPr>
        <w:t xml:space="preserve">Администрация </w:t>
      </w:r>
      <w:r>
        <w:rPr>
          <w:rFonts w:ascii="Times New Roman" w:hAnsi="Times New Roman"/>
          <w:bCs/>
          <w:sz w:val="28"/>
          <w:szCs w:val="28"/>
          <w:lang w:val="ru-RU"/>
        </w:rPr>
        <w:t>Взвадского</w:t>
      </w:r>
      <w:r>
        <w:rPr>
          <w:rFonts w:ascii="Times New Roman" w:hAnsi="Times New Roman"/>
          <w:bCs/>
          <w:sz w:val="28"/>
          <w:szCs w:val="28"/>
        </w:rPr>
        <w:t xml:space="preserve"> сельского поселения не вправе требовать от заявителя:</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Предоставление документов и информации, указанных в </w:t>
      </w:r>
      <w:r>
        <w:rPr>
          <w:sz w:val="28"/>
          <w:szCs w:val="28"/>
        </w:rPr>
        <w:fldChar w:fldCharType="begin"/>
      </w:r>
      <w:r>
        <w:rPr>
          <w:sz w:val="28"/>
          <w:szCs w:val="28"/>
        </w:rPr>
        <w:instrText xml:space="preserve"> HYPERLINK "https://internet.garant.ru/" \l "/document/12177515/entry/72" </w:instrText>
      </w:r>
      <w:r>
        <w:rPr>
          <w:sz w:val="28"/>
          <w:szCs w:val="28"/>
        </w:rPr>
        <w:fldChar w:fldCharType="separate"/>
      </w:r>
      <w:r>
        <w:rPr>
          <w:rStyle w:val="18"/>
          <w:rFonts w:ascii="Times New Roman" w:hAnsi="Times New Roman"/>
          <w:color w:val="auto"/>
          <w:sz w:val="28"/>
          <w:szCs w:val="28"/>
          <w:u w:val="none"/>
        </w:rPr>
        <w:t>пункте 2 части 1 статьи 7</w:t>
      </w:r>
      <w:r>
        <w:rPr>
          <w:rStyle w:val="18"/>
          <w:rFonts w:ascii="Times New Roman" w:hAnsi="Times New Roman"/>
          <w:color w:val="auto"/>
          <w:sz w:val="28"/>
          <w:szCs w:val="28"/>
          <w:u w:val="none"/>
        </w:rPr>
        <w:fldChar w:fldCharType="end"/>
      </w:r>
      <w:r>
        <w:rPr>
          <w:rFonts w:ascii="Times New Roman" w:hAnsi="Times New Roman"/>
          <w:sz w:val="28"/>
          <w:szCs w:val="28"/>
        </w:rPr>
        <w:t>  Федерального закона № 210-ФЗ, а также предоставление документов и информации в случае, предусмотренном </w:t>
      </w:r>
      <w:r>
        <w:rPr>
          <w:sz w:val="28"/>
          <w:szCs w:val="28"/>
        </w:rPr>
        <w:fldChar w:fldCharType="begin"/>
      </w:r>
      <w:r>
        <w:rPr>
          <w:sz w:val="28"/>
          <w:szCs w:val="28"/>
        </w:rPr>
        <w:instrText xml:space="preserve"> HYPERLINK "https://internet.garant.ru/" \l "/document/12177515/entry/194" </w:instrText>
      </w:r>
      <w:r>
        <w:rPr>
          <w:sz w:val="28"/>
          <w:szCs w:val="28"/>
        </w:rPr>
        <w:fldChar w:fldCharType="separate"/>
      </w:r>
      <w:r>
        <w:rPr>
          <w:rStyle w:val="18"/>
          <w:rFonts w:ascii="Times New Roman" w:hAnsi="Times New Roman"/>
          <w:color w:val="auto"/>
          <w:sz w:val="28"/>
          <w:szCs w:val="28"/>
          <w:u w:val="none"/>
        </w:rPr>
        <w:t>частью 4 статьи 19</w:t>
      </w:r>
      <w:r>
        <w:rPr>
          <w:rStyle w:val="18"/>
          <w:rFonts w:ascii="Times New Roman" w:hAnsi="Times New Roman"/>
          <w:color w:val="auto"/>
          <w:sz w:val="28"/>
          <w:szCs w:val="28"/>
          <w:u w:val="none"/>
        </w:rPr>
        <w:fldChar w:fldCharType="end"/>
      </w:r>
      <w:r>
        <w:rPr>
          <w:rFonts w:ascii="Times New Roman" w:hAnsi="Times New Roman"/>
          <w:sz w:val="28"/>
          <w:szCs w:val="28"/>
        </w:rPr>
        <w:t>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r>
        <w:rPr>
          <w:sz w:val="28"/>
          <w:szCs w:val="28"/>
        </w:rPr>
        <w:fldChar w:fldCharType="begin"/>
      </w:r>
      <w:r>
        <w:rPr>
          <w:sz w:val="28"/>
          <w:szCs w:val="28"/>
        </w:rPr>
        <w:instrText xml:space="preserve"> HYPERLINK "https://internet.garant.ru/" \l "/document/12177515/entry/101" </w:instrText>
      </w:r>
      <w:r>
        <w:rPr>
          <w:sz w:val="28"/>
          <w:szCs w:val="28"/>
        </w:rPr>
        <w:fldChar w:fldCharType="separate"/>
      </w:r>
      <w:r>
        <w:rPr>
          <w:rStyle w:val="18"/>
          <w:rFonts w:ascii="Times New Roman" w:hAnsi="Times New Roman"/>
          <w:color w:val="auto"/>
          <w:sz w:val="28"/>
          <w:szCs w:val="28"/>
          <w:u w:val="none"/>
        </w:rPr>
        <w:t>частью 1 статьи 1</w:t>
      </w:r>
      <w:r>
        <w:rPr>
          <w:rStyle w:val="18"/>
          <w:rFonts w:ascii="Times New Roman" w:hAnsi="Times New Roman"/>
          <w:color w:val="auto"/>
          <w:sz w:val="28"/>
          <w:szCs w:val="28"/>
          <w:u w:val="none"/>
        </w:rPr>
        <w:fldChar w:fldCharType="end"/>
      </w:r>
      <w:r>
        <w:rPr>
          <w:rFonts w:ascii="Times New Roman" w:hAnsi="Times New Roman"/>
          <w:sz w:val="28"/>
          <w:szCs w:val="28"/>
        </w:rPr>
        <w:t> настоящего Федерального закона государственных и муниципальных услуг, либо многофункционального центра.</w:t>
      </w:r>
    </w:p>
    <w:p>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Направление межведомственного запроса и представление документов и информации, указанных в </w:t>
      </w:r>
      <w:r>
        <w:rPr>
          <w:sz w:val="28"/>
          <w:szCs w:val="28"/>
        </w:rPr>
        <w:fldChar w:fldCharType="begin"/>
      </w:r>
      <w:r>
        <w:rPr>
          <w:sz w:val="28"/>
          <w:szCs w:val="28"/>
        </w:rPr>
        <w:instrText xml:space="preserve"> HYPERLINK "https://internet.garant.ru/" \l "/document/12177515/entry/72" </w:instrText>
      </w:r>
      <w:r>
        <w:rPr>
          <w:sz w:val="28"/>
          <w:szCs w:val="28"/>
        </w:rPr>
        <w:fldChar w:fldCharType="separate"/>
      </w:r>
      <w:r>
        <w:rPr>
          <w:rStyle w:val="18"/>
          <w:rFonts w:ascii="Times New Roman" w:hAnsi="Times New Roman"/>
          <w:color w:val="auto"/>
          <w:sz w:val="28"/>
          <w:szCs w:val="28"/>
          <w:u w:val="none"/>
        </w:rPr>
        <w:t>пункте 2 части 1 статьи 7</w:t>
      </w:r>
      <w:r>
        <w:rPr>
          <w:rStyle w:val="18"/>
          <w:rFonts w:ascii="Times New Roman" w:hAnsi="Times New Roman"/>
          <w:color w:val="auto"/>
          <w:sz w:val="28"/>
          <w:szCs w:val="28"/>
          <w:u w:val="none"/>
        </w:rPr>
        <w:fldChar w:fldCharType="end"/>
      </w:r>
      <w:r>
        <w:rPr>
          <w:rFonts w:ascii="Times New Roman" w:hAnsi="Times New Roman"/>
          <w:sz w:val="28"/>
          <w:szCs w:val="28"/>
        </w:rPr>
        <w:t xml:space="preserve">  Федерального закона № 210-ФЗ, допускаются только в целях, связанных с предоставлением  муниципальной услуги и (или) ведением базовых государственных информационных ресурсов в целях предоставления муниципальной услуг. </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shd w:val="clear" w:color="auto" w:fill="FFFFFF"/>
        </w:rPr>
        <w:t>В целях получения информации и документов, необходимых для предоставления муниципальной услуги, осуществляется межведомственное взаимодействие с Межрайонной ИФНС России N2 по  Новгородской области.».</w:t>
      </w:r>
    </w:p>
    <w:p>
      <w:pPr>
        <w:widowControl w:val="0"/>
        <w:autoSpaceDE w:val="0"/>
        <w:autoSpaceDN w:val="0"/>
        <w:adjustRightInd w:val="0"/>
        <w:spacing w:after="0" w:line="240" w:lineRule="auto"/>
        <w:jc w:val="both"/>
        <w:rPr>
          <w:rFonts w:ascii="Times New Roman" w:hAnsi="Times New Roman"/>
          <w:sz w:val="28"/>
          <w:szCs w:val="28"/>
          <w:lang w:bidi="ru-RU"/>
        </w:rPr>
      </w:pPr>
      <w:r>
        <w:rPr>
          <w:rFonts w:ascii="Times New Roman" w:hAnsi="Times New Roman"/>
          <w:sz w:val="28"/>
          <w:szCs w:val="28"/>
        </w:rPr>
        <w:t xml:space="preserve">       2. </w:t>
      </w:r>
      <w:r>
        <w:rPr>
          <w:rFonts w:ascii="Times New Roman" w:hAnsi="Times New Roman"/>
          <w:sz w:val="28"/>
          <w:szCs w:val="28"/>
          <w:lang w:bidi="ru-RU"/>
        </w:rPr>
        <w:t>Опубликовать настоящее постановление в газете «Взвадский вестник» и на официальном сайте Администрации Взвадского сельского поселения в информационно-коммуникационной сети «Интернет».</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администрации</w:t>
      </w:r>
      <w:r>
        <w:rPr>
          <w:rFonts w:ascii="Times New Roman" w:hAnsi="Times New Roman"/>
          <w:b/>
          <w:sz w:val="28"/>
          <w:szCs w:val="28"/>
        </w:rPr>
        <w:tab/>
      </w:r>
    </w:p>
    <w:p>
      <w:pPr>
        <w:spacing w:after="0" w:line="240" w:lineRule="auto"/>
        <w:jc w:val="both"/>
        <w:rPr>
          <w:rFonts w:hint="default" w:ascii="Times New Roman" w:hAnsi="Times New Roman"/>
          <w:b/>
          <w:sz w:val="28"/>
          <w:szCs w:val="28"/>
          <w:lang w:val="en-US"/>
        </w:rPr>
      </w:pPr>
      <w:r>
        <w:rPr>
          <w:rFonts w:ascii="Times New Roman" w:hAnsi="Times New Roman" w:eastAsia="Times New Roman"/>
          <w:b/>
          <w:sz w:val="28"/>
          <w:szCs w:val="28"/>
          <w:lang w:eastAsia="ru-RU"/>
        </w:rPr>
        <w:t>Взвадского сельского поселения                          С</w:t>
      </w:r>
      <w:r>
        <w:rPr>
          <w:rFonts w:hint="default" w:ascii="Times New Roman" w:hAnsi="Times New Roman" w:eastAsia="Times New Roman"/>
          <w:b/>
          <w:sz w:val="28"/>
          <w:szCs w:val="28"/>
          <w:lang w:val="en-US" w:eastAsia="ru-RU"/>
        </w:rPr>
        <w:t>.В. Колесова</w:t>
      </w:r>
    </w:p>
    <w:p>
      <w:pPr>
        <w:autoSpaceDE w:val="0"/>
        <w:autoSpaceDN w:val="0"/>
        <w:adjustRightInd w:val="0"/>
        <w:spacing w:after="0" w:line="240" w:lineRule="auto"/>
        <w:ind w:firstLine="709"/>
        <w:jc w:val="both"/>
        <w:rPr>
          <w:rFonts w:ascii="Times New Roman" w:hAnsi="Times New Roman"/>
          <w:bCs/>
          <w:sz w:val="28"/>
          <w:szCs w:val="28"/>
        </w:rPr>
      </w:pPr>
    </w:p>
    <w:p>
      <w:pPr>
        <w:keepNext w:val="0"/>
        <w:keepLines w:val="0"/>
        <w:pageBreakBefore w:val="0"/>
        <w:kinsoku/>
        <w:wordWrap/>
        <w:overflowPunct/>
        <w:topLinePunct w:val="0"/>
        <w:bidi w:val="0"/>
        <w:snapToGrid/>
        <w:jc w:val="center"/>
        <w:textAlignment w:val="auto"/>
        <w:rPr>
          <w:rFonts w:hint="default" w:ascii="Times New Roman" w:hAnsi="Times New Roman" w:cs="Times New Roman"/>
          <w:sz w:val="18"/>
          <w:szCs w:val="18"/>
        </w:rPr>
      </w:pPr>
    </w:p>
    <w:p>
      <w:pPr>
        <w:jc w:val="center"/>
        <w:rPr>
          <w:sz w:val="24"/>
          <w:szCs w:val="24"/>
        </w:rPr>
      </w:pPr>
      <w:r>
        <w:rPr>
          <w:sz w:val="24"/>
          <w:szCs w:val="24"/>
        </w:rPr>
        <w:t>Информация о противопожарной обстановке</w:t>
      </w:r>
    </w:p>
    <w:p>
      <w:pPr>
        <w:jc w:val="center"/>
        <w:rPr>
          <w:sz w:val="24"/>
          <w:szCs w:val="24"/>
        </w:rPr>
      </w:pPr>
      <w:r>
        <w:rPr>
          <w:sz w:val="24"/>
          <w:szCs w:val="24"/>
        </w:rPr>
        <w:t>в  Старорусском муниципальном районе за 4 месяца 2021 года</w:t>
      </w:r>
    </w:p>
    <w:p>
      <w:pPr>
        <w:jc w:val="center"/>
        <w:rPr>
          <w:b/>
          <w:sz w:val="24"/>
          <w:szCs w:val="24"/>
        </w:rPr>
      </w:pPr>
    </w:p>
    <w:p>
      <w:pPr>
        <w:ind w:firstLine="720"/>
        <w:jc w:val="both"/>
        <w:rPr>
          <w:sz w:val="24"/>
          <w:szCs w:val="24"/>
        </w:rPr>
      </w:pPr>
      <w:r>
        <w:rPr>
          <w:sz w:val="24"/>
          <w:szCs w:val="24"/>
        </w:rPr>
        <w:t>Противопожарная обстановка в Старорусском муниципальном районе сложная. Так, количество пожаров увеличилось на 98,1 % (72 пожара в 2020г., из них 30 подучетных объектов, 42 – возгорания травы, мусора, бесхозных объектов и пр., и 140 пожаров в 2021г., из них 29 подучетных объектов, 111 – возгорания травы, мусора, бесхозных объектов и пр.), гибель людей на пожарах уменьшилась на 66,7 % (3 человека в 2020г. и 1 человек в 2021г.), травмирование людей на пожарах уменьшилось на 50 % (4 человека в 2020г. и 2 человека в 2021г.).</w:t>
      </w:r>
    </w:p>
    <w:p>
      <w:pPr>
        <w:ind w:firstLine="720"/>
        <w:jc w:val="both"/>
        <w:rPr>
          <w:sz w:val="24"/>
          <w:szCs w:val="24"/>
        </w:rPr>
      </w:pPr>
      <w:r>
        <w:rPr>
          <w:sz w:val="24"/>
          <w:szCs w:val="24"/>
        </w:rPr>
        <w:t>На территории Старорусского муниципального района лесных пожаров не происходило.</w:t>
      </w:r>
    </w:p>
    <w:p>
      <w:pPr>
        <w:ind w:firstLine="709"/>
        <w:jc w:val="both"/>
        <w:rPr>
          <w:sz w:val="24"/>
          <w:szCs w:val="24"/>
        </w:rPr>
      </w:pPr>
      <w:r>
        <w:rPr>
          <w:sz w:val="24"/>
          <w:szCs w:val="24"/>
        </w:rPr>
        <w:t>Основными причинами пожаров являются: неисправность и нарушение правил пожарной безопасности при эксплуатации печного отопления – 9 случаев, поджог – 5 случаев, нарушение правил эксплуатации, неисправность и недостатки конструкции электрооборудования и бытовых электроприборов – 5 случаев, неосторожное обращение с огнем – 5 случаев, прочие причины – 5 случаев.</w:t>
      </w:r>
    </w:p>
    <w:p>
      <w:pPr>
        <w:jc w:val="both"/>
        <w:rPr>
          <w:sz w:val="24"/>
          <w:szCs w:val="24"/>
        </w:rPr>
      </w:pPr>
    </w:p>
    <w:tbl>
      <w:tblPr>
        <w:tblStyle w:val="13"/>
        <w:tblW w:w="12768" w:type="dxa"/>
        <w:tblInd w:w="108" w:type="dxa"/>
        <w:tblLayout w:type="autofit"/>
        <w:tblCellMar>
          <w:top w:w="0" w:type="dxa"/>
          <w:left w:w="108" w:type="dxa"/>
          <w:bottom w:w="0" w:type="dxa"/>
          <w:right w:w="108" w:type="dxa"/>
        </w:tblCellMar>
      </w:tblPr>
      <w:tblGrid>
        <w:gridCol w:w="101"/>
        <w:gridCol w:w="3719"/>
        <w:gridCol w:w="477"/>
        <w:gridCol w:w="11"/>
        <w:gridCol w:w="56"/>
        <w:gridCol w:w="686"/>
        <w:gridCol w:w="1065"/>
        <w:gridCol w:w="892"/>
        <w:gridCol w:w="283"/>
        <w:gridCol w:w="779"/>
        <w:gridCol w:w="1067"/>
        <w:gridCol w:w="893"/>
        <w:gridCol w:w="2739"/>
      </w:tblGrid>
      <w:tr>
        <w:trPr>
          <w:gridAfter w:val="1"/>
          <w:wAfter w:w="2739" w:type="dxa"/>
          <w:trHeight w:val="225" w:hRule="atLeast"/>
        </w:trPr>
        <w:tc>
          <w:tcPr>
            <w:tcW w:w="3820" w:type="dxa"/>
            <w:gridSpan w:val="2"/>
            <w:vMerge w:val="restart"/>
            <w:noWrap w:val="0"/>
            <w:vAlign w:val="top"/>
          </w:tcPr>
          <w:p>
            <w:pPr>
              <w:jc w:val="both"/>
              <w:rPr>
                <w:b/>
                <w:sz w:val="24"/>
                <w:szCs w:val="24"/>
              </w:rPr>
            </w:pPr>
          </w:p>
        </w:tc>
        <w:tc>
          <w:tcPr>
            <w:tcW w:w="3187" w:type="dxa"/>
            <w:gridSpan w:val="6"/>
            <w:noWrap w:val="0"/>
            <w:vAlign w:val="top"/>
          </w:tcPr>
          <w:p>
            <w:pPr>
              <w:jc w:val="center"/>
              <w:rPr>
                <w:b/>
                <w:sz w:val="24"/>
                <w:szCs w:val="24"/>
              </w:rPr>
            </w:pPr>
            <w:r>
              <w:rPr>
                <w:b/>
                <w:sz w:val="24"/>
                <w:szCs w:val="24"/>
              </w:rPr>
              <w:t>за 4 месяца 2020г.</w:t>
            </w:r>
          </w:p>
        </w:tc>
        <w:tc>
          <w:tcPr>
            <w:tcW w:w="3022" w:type="dxa"/>
            <w:gridSpan w:val="4"/>
            <w:noWrap w:val="0"/>
            <w:vAlign w:val="top"/>
          </w:tcPr>
          <w:p>
            <w:pPr>
              <w:jc w:val="center"/>
              <w:rPr>
                <w:b/>
                <w:sz w:val="24"/>
                <w:szCs w:val="24"/>
              </w:rPr>
            </w:pPr>
            <w:r>
              <w:rPr>
                <w:b/>
                <w:sz w:val="24"/>
                <w:szCs w:val="24"/>
              </w:rPr>
              <w:t>за 4 месяца 2021г.</w:t>
            </w:r>
          </w:p>
        </w:tc>
      </w:tr>
      <w:tr>
        <w:tblPrEx>
          <w:tblCellMar>
            <w:top w:w="0" w:type="dxa"/>
            <w:left w:w="108" w:type="dxa"/>
            <w:bottom w:w="0" w:type="dxa"/>
            <w:right w:w="108" w:type="dxa"/>
          </w:tblCellMar>
        </w:tblPrEx>
        <w:trPr>
          <w:gridAfter w:val="1"/>
          <w:wAfter w:w="2739" w:type="dxa"/>
          <w:trHeight w:val="507" w:hRule="atLeast"/>
        </w:trPr>
        <w:tc>
          <w:tcPr>
            <w:tcW w:w="0" w:type="auto"/>
            <w:gridSpan w:val="2"/>
            <w:vMerge w:val="continue"/>
            <w:noWrap w:val="0"/>
            <w:vAlign w:val="center"/>
          </w:tcPr>
          <w:p>
            <w:pPr>
              <w:rPr>
                <w:b/>
                <w:sz w:val="24"/>
                <w:szCs w:val="24"/>
              </w:rPr>
            </w:pPr>
          </w:p>
        </w:tc>
        <w:tc>
          <w:tcPr>
            <w:tcW w:w="1230" w:type="dxa"/>
            <w:gridSpan w:val="4"/>
            <w:noWrap w:val="0"/>
            <w:vAlign w:val="top"/>
          </w:tcPr>
          <w:p>
            <w:pPr>
              <w:jc w:val="center"/>
              <w:rPr>
                <w:b/>
                <w:sz w:val="24"/>
                <w:szCs w:val="24"/>
              </w:rPr>
            </w:pPr>
            <w:r>
              <w:rPr>
                <w:b/>
                <w:sz w:val="24"/>
                <w:szCs w:val="24"/>
              </w:rPr>
              <w:t>район</w:t>
            </w:r>
          </w:p>
        </w:tc>
        <w:tc>
          <w:tcPr>
            <w:tcW w:w="1065" w:type="dxa"/>
            <w:noWrap w:val="0"/>
            <w:vAlign w:val="top"/>
          </w:tcPr>
          <w:p>
            <w:pPr>
              <w:jc w:val="center"/>
              <w:rPr>
                <w:b/>
                <w:sz w:val="24"/>
                <w:szCs w:val="24"/>
              </w:rPr>
            </w:pPr>
            <w:r>
              <w:rPr>
                <w:b/>
                <w:sz w:val="24"/>
                <w:szCs w:val="24"/>
              </w:rPr>
              <w:t>город</w:t>
            </w:r>
          </w:p>
        </w:tc>
        <w:tc>
          <w:tcPr>
            <w:tcW w:w="892" w:type="dxa"/>
            <w:noWrap w:val="0"/>
            <w:vAlign w:val="top"/>
          </w:tcPr>
          <w:p>
            <w:pPr>
              <w:jc w:val="center"/>
              <w:rPr>
                <w:b/>
                <w:sz w:val="24"/>
                <w:szCs w:val="24"/>
              </w:rPr>
            </w:pPr>
            <w:r>
              <w:rPr>
                <w:b/>
                <w:sz w:val="24"/>
                <w:szCs w:val="24"/>
              </w:rPr>
              <w:t>всего</w:t>
            </w:r>
          </w:p>
        </w:tc>
        <w:tc>
          <w:tcPr>
            <w:tcW w:w="1062" w:type="dxa"/>
            <w:gridSpan w:val="2"/>
            <w:noWrap w:val="0"/>
            <w:vAlign w:val="top"/>
          </w:tcPr>
          <w:p>
            <w:pPr>
              <w:jc w:val="center"/>
              <w:rPr>
                <w:b/>
                <w:sz w:val="24"/>
                <w:szCs w:val="24"/>
              </w:rPr>
            </w:pPr>
            <w:r>
              <w:rPr>
                <w:b/>
                <w:sz w:val="24"/>
                <w:szCs w:val="24"/>
              </w:rPr>
              <w:t>район</w:t>
            </w:r>
          </w:p>
        </w:tc>
        <w:tc>
          <w:tcPr>
            <w:tcW w:w="1067" w:type="dxa"/>
            <w:noWrap w:val="0"/>
            <w:vAlign w:val="top"/>
          </w:tcPr>
          <w:p>
            <w:pPr>
              <w:jc w:val="center"/>
              <w:rPr>
                <w:b/>
                <w:sz w:val="24"/>
                <w:szCs w:val="24"/>
              </w:rPr>
            </w:pPr>
            <w:r>
              <w:rPr>
                <w:b/>
                <w:sz w:val="24"/>
                <w:szCs w:val="24"/>
              </w:rPr>
              <w:t>город</w:t>
            </w:r>
          </w:p>
        </w:tc>
        <w:tc>
          <w:tcPr>
            <w:tcW w:w="893" w:type="dxa"/>
            <w:noWrap w:val="0"/>
            <w:vAlign w:val="top"/>
          </w:tcPr>
          <w:p>
            <w:pPr>
              <w:jc w:val="center"/>
              <w:rPr>
                <w:b/>
                <w:sz w:val="24"/>
                <w:szCs w:val="24"/>
              </w:rPr>
            </w:pPr>
            <w:r>
              <w:rPr>
                <w:b/>
                <w:sz w:val="24"/>
                <w:szCs w:val="24"/>
              </w:rPr>
              <w:t>всего</w:t>
            </w:r>
          </w:p>
        </w:tc>
      </w:tr>
      <w:tr>
        <w:trPr>
          <w:gridAfter w:val="1"/>
          <w:wAfter w:w="2739" w:type="dxa"/>
          <w:trHeight w:val="408" w:hRule="atLeast"/>
        </w:trPr>
        <w:tc>
          <w:tcPr>
            <w:tcW w:w="3820" w:type="dxa"/>
            <w:gridSpan w:val="2"/>
            <w:noWrap w:val="0"/>
            <w:vAlign w:val="top"/>
          </w:tcPr>
          <w:p>
            <w:pPr>
              <w:jc w:val="both"/>
              <w:rPr>
                <w:b/>
                <w:sz w:val="24"/>
                <w:szCs w:val="24"/>
              </w:rPr>
            </w:pPr>
            <w:r>
              <w:rPr>
                <w:b/>
                <w:sz w:val="24"/>
                <w:szCs w:val="24"/>
              </w:rPr>
              <w:t xml:space="preserve">Количество пожаров              </w:t>
            </w:r>
          </w:p>
        </w:tc>
        <w:tc>
          <w:tcPr>
            <w:tcW w:w="1230" w:type="dxa"/>
            <w:gridSpan w:val="4"/>
            <w:noWrap w:val="0"/>
            <w:vAlign w:val="top"/>
          </w:tcPr>
          <w:p>
            <w:pPr>
              <w:jc w:val="center"/>
              <w:rPr>
                <w:b/>
                <w:sz w:val="24"/>
                <w:szCs w:val="24"/>
              </w:rPr>
            </w:pPr>
            <w:r>
              <w:rPr>
                <w:b/>
                <w:sz w:val="24"/>
                <w:szCs w:val="24"/>
              </w:rPr>
              <w:t>12</w:t>
            </w:r>
          </w:p>
        </w:tc>
        <w:tc>
          <w:tcPr>
            <w:tcW w:w="1065" w:type="dxa"/>
            <w:noWrap w:val="0"/>
            <w:vAlign w:val="top"/>
          </w:tcPr>
          <w:p>
            <w:pPr>
              <w:jc w:val="center"/>
              <w:rPr>
                <w:b/>
                <w:sz w:val="24"/>
                <w:szCs w:val="24"/>
              </w:rPr>
            </w:pPr>
            <w:r>
              <w:rPr>
                <w:b/>
                <w:sz w:val="24"/>
                <w:szCs w:val="24"/>
              </w:rPr>
              <w:t>18</w:t>
            </w:r>
          </w:p>
        </w:tc>
        <w:tc>
          <w:tcPr>
            <w:tcW w:w="892" w:type="dxa"/>
            <w:noWrap w:val="0"/>
            <w:vAlign w:val="top"/>
          </w:tcPr>
          <w:p>
            <w:pPr>
              <w:jc w:val="center"/>
              <w:rPr>
                <w:b/>
                <w:sz w:val="24"/>
                <w:szCs w:val="24"/>
              </w:rPr>
            </w:pPr>
            <w:r>
              <w:rPr>
                <w:b/>
                <w:sz w:val="24"/>
                <w:szCs w:val="24"/>
              </w:rPr>
              <w:t>30</w:t>
            </w:r>
          </w:p>
        </w:tc>
        <w:tc>
          <w:tcPr>
            <w:tcW w:w="1062" w:type="dxa"/>
            <w:gridSpan w:val="2"/>
            <w:noWrap w:val="0"/>
            <w:vAlign w:val="top"/>
          </w:tcPr>
          <w:p>
            <w:pPr>
              <w:jc w:val="center"/>
              <w:rPr>
                <w:b/>
                <w:sz w:val="24"/>
                <w:szCs w:val="24"/>
              </w:rPr>
            </w:pPr>
            <w:r>
              <w:rPr>
                <w:b/>
                <w:sz w:val="24"/>
                <w:szCs w:val="24"/>
              </w:rPr>
              <w:t>13</w:t>
            </w:r>
          </w:p>
        </w:tc>
        <w:tc>
          <w:tcPr>
            <w:tcW w:w="1067" w:type="dxa"/>
            <w:noWrap w:val="0"/>
            <w:vAlign w:val="top"/>
          </w:tcPr>
          <w:p>
            <w:pPr>
              <w:jc w:val="center"/>
              <w:rPr>
                <w:b/>
                <w:sz w:val="24"/>
                <w:szCs w:val="24"/>
              </w:rPr>
            </w:pPr>
            <w:r>
              <w:rPr>
                <w:b/>
                <w:sz w:val="24"/>
                <w:szCs w:val="24"/>
              </w:rPr>
              <w:t>16</w:t>
            </w:r>
          </w:p>
        </w:tc>
        <w:tc>
          <w:tcPr>
            <w:tcW w:w="893" w:type="dxa"/>
            <w:noWrap w:val="0"/>
            <w:vAlign w:val="top"/>
          </w:tcPr>
          <w:p>
            <w:pPr>
              <w:jc w:val="center"/>
              <w:rPr>
                <w:b/>
                <w:sz w:val="24"/>
                <w:szCs w:val="24"/>
              </w:rPr>
            </w:pPr>
            <w:r>
              <w:rPr>
                <w:b/>
                <w:sz w:val="24"/>
                <w:szCs w:val="24"/>
              </w:rPr>
              <w:t>29</w:t>
            </w:r>
          </w:p>
        </w:tc>
      </w:tr>
      <w:tr>
        <w:tblPrEx>
          <w:tblCellMar>
            <w:top w:w="0" w:type="dxa"/>
            <w:left w:w="108" w:type="dxa"/>
            <w:bottom w:w="0" w:type="dxa"/>
            <w:right w:w="108" w:type="dxa"/>
          </w:tblCellMar>
        </w:tblPrEx>
        <w:trPr>
          <w:gridAfter w:val="1"/>
          <w:wAfter w:w="2739" w:type="dxa"/>
          <w:trHeight w:val="313" w:hRule="atLeast"/>
        </w:trPr>
        <w:tc>
          <w:tcPr>
            <w:tcW w:w="3820" w:type="dxa"/>
            <w:gridSpan w:val="2"/>
            <w:noWrap w:val="0"/>
            <w:vAlign w:val="top"/>
          </w:tcPr>
          <w:p>
            <w:pPr>
              <w:jc w:val="both"/>
              <w:rPr>
                <w:b/>
                <w:sz w:val="24"/>
                <w:szCs w:val="24"/>
              </w:rPr>
            </w:pPr>
            <w:r>
              <w:rPr>
                <w:b/>
                <w:sz w:val="24"/>
                <w:szCs w:val="24"/>
              </w:rPr>
              <w:t>Погибло людей</w:t>
            </w:r>
          </w:p>
        </w:tc>
        <w:tc>
          <w:tcPr>
            <w:tcW w:w="1230" w:type="dxa"/>
            <w:gridSpan w:val="4"/>
            <w:noWrap w:val="0"/>
            <w:vAlign w:val="top"/>
          </w:tcPr>
          <w:p>
            <w:pPr>
              <w:jc w:val="center"/>
              <w:rPr>
                <w:b/>
                <w:sz w:val="24"/>
                <w:szCs w:val="24"/>
              </w:rPr>
            </w:pPr>
            <w:r>
              <w:rPr>
                <w:b/>
                <w:sz w:val="24"/>
                <w:szCs w:val="24"/>
              </w:rPr>
              <w:t>2</w:t>
            </w:r>
          </w:p>
        </w:tc>
        <w:tc>
          <w:tcPr>
            <w:tcW w:w="1065" w:type="dxa"/>
            <w:noWrap w:val="0"/>
            <w:vAlign w:val="top"/>
          </w:tcPr>
          <w:p>
            <w:pPr>
              <w:jc w:val="center"/>
              <w:rPr>
                <w:b/>
                <w:sz w:val="24"/>
                <w:szCs w:val="24"/>
              </w:rPr>
            </w:pPr>
            <w:r>
              <w:rPr>
                <w:b/>
                <w:sz w:val="24"/>
                <w:szCs w:val="24"/>
              </w:rPr>
              <w:t>1</w:t>
            </w:r>
          </w:p>
        </w:tc>
        <w:tc>
          <w:tcPr>
            <w:tcW w:w="892" w:type="dxa"/>
            <w:noWrap w:val="0"/>
            <w:vAlign w:val="top"/>
          </w:tcPr>
          <w:p>
            <w:pPr>
              <w:jc w:val="center"/>
              <w:rPr>
                <w:b/>
                <w:sz w:val="24"/>
                <w:szCs w:val="24"/>
              </w:rPr>
            </w:pPr>
            <w:r>
              <w:rPr>
                <w:b/>
                <w:sz w:val="24"/>
                <w:szCs w:val="24"/>
              </w:rPr>
              <w:t>3</w:t>
            </w:r>
          </w:p>
        </w:tc>
        <w:tc>
          <w:tcPr>
            <w:tcW w:w="1062" w:type="dxa"/>
            <w:gridSpan w:val="2"/>
            <w:noWrap w:val="0"/>
            <w:vAlign w:val="top"/>
          </w:tcPr>
          <w:p>
            <w:pPr>
              <w:jc w:val="center"/>
              <w:rPr>
                <w:b/>
                <w:sz w:val="24"/>
                <w:szCs w:val="24"/>
              </w:rPr>
            </w:pPr>
            <w:r>
              <w:rPr>
                <w:b/>
                <w:sz w:val="24"/>
                <w:szCs w:val="24"/>
              </w:rPr>
              <w:t>1</w:t>
            </w:r>
          </w:p>
        </w:tc>
        <w:tc>
          <w:tcPr>
            <w:tcW w:w="1067" w:type="dxa"/>
            <w:noWrap w:val="0"/>
            <w:vAlign w:val="top"/>
          </w:tcPr>
          <w:p>
            <w:pPr>
              <w:jc w:val="center"/>
              <w:rPr>
                <w:b/>
                <w:sz w:val="24"/>
                <w:szCs w:val="24"/>
              </w:rPr>
            </w:pPr>
            <w:r>
              <w:rPr>
                <w:b/>
                <w:sz w:val="24"/>
                <w:szCs w:val="24"/>
              </w:rPr>
              <w:t>0</w:t>
            </w:r>
          </w:p>
        </w:tc>
        <w:tc>
          <w:tcPr>
            <w:tcW w:w="893" w:type="dxa"/>
            <w:noWrap w:val="0"/>
            <w:vAlign w:val="top"/>
          </w:tcPr>
          <w:p>
            <w:pPr>
              <w:jc w:val="center"/>
              <w:rPr>
                <w:b/>
                <w:sz w:val="24"/>
                <w:szCs w:val="24"/>
              </w:rPr>
            </w:pPr>
            <w:r>
              <w:rPr>
                <w:b/>
                <w:sz w:val="24"/>
                <w:szCs w:val="24"/>
              </w:rPr>
              <w:t>1</w:t>
            </w:r>
          </w:p>
        </w:tc>
      </w:tr>
      <w:tr>
        <w:trPr>
          <w:gridAfter w:val="1"/>
          <w:wAfter w:w="2739" w:type="dxa"/>
          <w:trHeight w:val="186" w:hRule="atLeast"/>
        </w:trPr>
        <w:tc>
          <w:tcPr>
            <w:tcW w:w="3820" w:type="dxa"/>
            <w:gridSpan w:val="2"/>
            <w:noWrap w:val="0"/>
            <w:vAlign w:val="top"/>
          </w:tcPr>
          <w:p>
            <w:pPr>
              <w:jc w:val="both"/>
              <w:rPr>
                <w:b/>
                <w:sz w:val="24"/>
                <w:szCs w:val="24"/>
              </w:rPr>
            </w:pPr>
            <w:r>
              <w:rPr>
                <w:b/>
                <w:sz w:val="24"/>
                <w:szCs w:val="24"/>
              </w:rPr>
              <w:t>Материальный ущерб</w:t>
            </w:r>
          </w:p>
        </w:tc>
        <w:tc>
          <w:tcPr>
            <w:tcW w:w="3187" w:type="dxa"/>
            <w:gridSpan w:val="6"/>
            <w:noWrap w:val="0"/>
            <w:vAlign w:val="top"/>
          </w:tcPr>
          <w:p>
            <w:pPr>
              <w:jc w:val="center"/>
              <w:rPr>
                <w:b/>
                <w:sz w:val="24"/>
                <w:szCs w:val="24"/>
              </w:rPr>
            </w:pPr>
            <w:r>
              <w:rPr>
                <w:b/>
                <w:sz w:val="24"/>
                <w:szCs w:val="24"/>
              </w:rPr>
              <w:t>2 961 796 рублей</w:t>
            </w:r>
          </w:p>
        </w:tc>
        <w:tc>
          <w:tcPr>
            <w:tcW w:w="3022" w:type="dxa"/>
            <w:gridSpan w:val="4"/>
            <w:noWrap w:val="0"/>
            <w:vAlign w:val="top"/>
          </w:tcPr>
          <w:p>
            <w:pPr>
              <w:jc w:val="center"/>
              <w:rPr>
                <w:b/>
                <w:sz w:val="24"/>
                <w:szCs w:val="24"/>
              </w:rPr>
            </w:pPr>
            <w:r>
              <w:rPr>
                <w:b/>
                <w:sz w:val="24"/>
                <w:szCs w:val="24"/>
              </w:rPr>
              <w:t>5 060 277 рублей</w:t>
            </w:r>
          </w:p>
        </w:tc>
      </w:tr>
      <w:tr>
        <w:trPr>
          <w:gridAfter w:val="1"/>
          <w:wAfter w:w="2739" w:type="dxa"/>
          <w:trHeight w:val="350" w:hRule="atLeast"/>
        </w:trPr>
        <w:tc>
          <w:tcPr>
            <w:tcW w:w="3820" w:type="dxa"/>
            <w:gridSpan w:val="2"/>
            <w:noWrap w:val="0"/>
            <w:vAlign w:val="top"/>
          </w:tcPr>
          <w:p>
            <w:pPr>
              <w:jc w:val="both"/>
              <w:rPr>
                <w:b/>
                <w:sz w:val="24"/>
                <w:szCs w:val="24"/>
              </w:rPr>
            </w:pPr>
            <w:r>
              <w:rPr>
                <w:b/>
                <w:sz w:val="24"/>
                <w:szCs w:val="24"/>
              </w:rPr>
              <w:t>Спасено материальных ценностей</w:t>
            </w:r>
          </w:p>
        </w:tc>
        <w:tc>
          <w:tcPr>
            <w:tcW w:w="3187" w:type="dxa"/>
            <w:gridSpan w:val="6"/>
            <w:noWrap w:val="0"/>
            <w:vAlign w:val="top"/>
          </w:tcPr>
          <w:p>
            <w:pPr>
              <w:jc w:val="center"/>
              <w:rPr>
                <w:b/>
                <w:sz w:val="24"/>
                <w:szCs w:val="24"/>
              </w:rPr>
            </w:pPr>
            <w:r>
              <w:rPr>
                <w:b/>
                <w:sz w:val="24"/>
                <w:szCs w:val="24"/>
              </w:rPr>
              <w:t>2 050 000 рублей</w:t>
            </w:r>
          </w:p>
        </w:tc>
        <w:tc>
          <w:tcPr>
            <w:tcW w:w="3022" w:type="dxa"/>
            <w:gridSpan w:val="4"/>
            <w:noWrap w:val="0"/>
            <w:vAlign w:val="top"/>
          </w:tcPr>
          <w:p>
            <w:pPr>
              <w:jc w:val="center"/>
              <w:rPr>
                <w:b/>
                <w:sz w:val="24"/>
                <w:szCs w:val="24"/>
              </w:rPr>
            </w:pPr>
            <w:r>
              <w:rPr>
                <w:b/>
                <w:sz w:val="24"/>
                <w:szCs w:val="24"/>
              </w:rPr>
              <w:t>1 450 000 рублей</w:t>
            </w:r>
          </w:p>
        </w:tc>
      </w:tr>
      <w:tr>
        <w:trPr>
          <w:gridAfter w:val="1"/>
          <w:wAfter w:w="2739" w:type="dxa"/>
          <w:trHeight w:val="377" w:hRule="atLeast"/>
        </w:trPr>
        <w:tc>
          <w:tcPr>
            <w:tcW w:w="3820" w:type="dxa"/>
            <w:gridSpan w:val="2"/>
            <w:noWrap w:val="0"/>
            <w:vAlign w:val="top"/>
          </w:tcPr>
          <w:p>
            <w:pPr>
              <w:jc w:val="both"/>
              <w:rPr>
                <w:b/>
                <w:sz w:val="24"/>
                <w:szCs w:val="24"/>
              </w:rPr>
            </w:pPr>
            <w:r>
              <w:rPr>
                <w:b/>
                <w:sz w:val="24"/>
                <w:szCs w:val="24"/>
              </w:rPr>
              <w:t>Спасено людей</w:t>
            </w:r>
          </w:p>
        </w:tc>
        <w:tc>
          <w:tcPr>
            <w:tcW w:w="1230" w:type="dxa"/>
            <w:gridSpan w:val="4"/>
            <w:noWrap w:val="0"/>
            <w:vAlign w:val="top"/>
          </w:tcPr>
          <w:p>
            <w:pPr>
              <w:jc w:val="center"/>
              <w:rPr>
                <w:b/>
                <w:sz w:val="24"/>
                <w:szCs w:val="24"/>
              </w:rPr>
            </w:pPr>
            <w:r>
              <w:rPr>
                <w:b/>
                <w:sz w:val="24"/>
                <w:szCs w:val="24"/>
              </w:rPr>
              <w:t>0</w:t>
            </w:r>
          </w:p>
        </w:tc>
        <w:tc>
          <w:tcPr>
            <w:tcW w:w="1065" w:type="dxa"/>
            <w:noWrap w:val="0"/>
            <w:vAlign w:val="top"/>
          </w:tcPr>
          <w:p>
            <w:pPr>
              <w:jc w:val="center"/>
              <w:rPr>
                <w:b/>
                <w:sz w:val="24"/>
                <w:szCs w:val="24"/>
              </w:rPr>
            </w:pPr>
            <w:r>
              <w:rPr>
                <w:b/>
                <w:sz w:val="24"/>
                <w:szCs w:val="24"/>
              </w:rPr>
              <w:t>12</w:t>
            </w:r>
          </w:p>
        </w:tc>
        <w:tc>
          <w:tcPr>
            <w:tcW w:w="892" w:type="dxa"/>
            <w:noWrap w:val="0"/>
            <w:vAlign w:val="top"/>
          </w:tcPr>
          <w:p>
            <w:pPr>
              <w:jc w:val="center"/>
              <w:rPr>
                <w:b/>
                <w:sz w:val="24"/>
                <w:szCs w:val="24"/>
              </w:rPr>
            </w:pPr>
            <w:r>
              <w:rPr>
                <w:b/>
                <w:sz w:val="24"/>
                <w:szCs w:val="24"/>
              </w:rPr>
              <w:t>12</w:t>
            </w:r>
          </w:p>
        </w:tc>
        <w:tc>
          <w:tcPr>
            <w:tcW w:w="1062" w:type="dxa"/>
            <w:gridSpan w:val="2"/>
            <w:noWrap w:val="0"/>
            <w:vAlign w:val="top"/>
          </w:tcPr>
          <w:p>
            <w:pPr>
              <w:jc w:val="center"/>
              <w:rPr>
                <w:b/>
                <w:sz w:val="24"/>
                <w:szCs w:val="24"/>
              </w:rPr>
            </w:pPr>
            <w:r>
              <w:rPr>
                <w:b/>
                <w:sz w:val="24"/>
                <w:szCs w:val="24"/>
              </w:rPr>
              <w:t>1</w:t>
            </w:r>
          </w:p>
        </w:tc>
        <w:tc>
          <w:tcPr>
            <w:tcW w:w="1067" w:type="dxa"/>
            <w:noWrap w:val="0"/>
            <w:vAlign w:val="top"/>
          </w:tcPr>
          <w:p>
            <w:pPr>
              <w:jc w:val="center"/>
              <w:rPr>
                <w:b/>
                <w:sz w:val="24"/>
                <w:szCs w:val="24"/>
              </w:rPr>
            </w:pPr>
            <w:r>
              <w:rPr>
                <w:b/>
                <w:sz w:val="24"/>
                <w:szCs w:val="24"/>
              </w:rPr>
              <w:t>0</w:t>
            </w:r>
          </w:p>
        </w:tc>
        <w:tc>
          <w:tcPr>
            <w:tcW w:w="893" w:type="dxa"/>
            <w:noWrap w:val="0"/>
            <w:vAlign w:val="top"/>
          </w:tcPr>
          <w:p>
            <w:pPr>
              <w:jc w:val="center"/>
              <w:rPr>
                <w:b/>
                <w:sz w:val="24"/>
                <w:szCs w:val="24"/>
              </w:rPr>
            </w:pPr>
            <w:r>
              <w:rPr>
                <w:b/>
                <w:sz w:val="24"/>
                <w:szCs w:val="24"/>
              </w:rPr>
              <w:t>1</w:t>
            </w:r>
          </w:p>
        </w:tc>
      </w:tr>
      <w:tr>
        <w:trPr>
          <w:gridBefore w:val="1"/>
          <w:gridAfter w:val="1"/>
          <w:wBefore w:w="101" w:type="dxa"/>
          <w:wAfter w:w="2739" w:type="dxa"/>
          <w:trHeight w:val="283" w:hRule="atLeast"/>
        </w:trPr>
        <w:tc>
          <w:tcPr>
            <w:tcW w:w="9928" w:type="dxa"/>
            <w:gridSpan w:val="11"/>
            <w:noWrap w:val="0"/>
            <w:vAlign w:val="top"/>
          </w:tcPr>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r>
              <w:rPr>
                <w:b/>
                <w:sz w:val="24"/>
                <w:szCs w:val="24"/>
              </w:rPr>
              <w:t>П Р И Ч И Н Ы         П О Ж А Р О В</w:t>
            </w:r>
          </w:p>
        </w:tc>
      </w:tr>
      <w:tr>
        <w:trPr>
          <w:gridBefore w:val="1"/>
          <w:gridAfter w:val="1"/>
          <w:wBefore w:w="101" w:type="dxa"/>
          <w:wAfter w:w="2739" w:type="dxa"/>
          <w:trHeight w:val="219" w:hRule="atLeast"/>
        </w:trPr>
        <w:tc>
          <w:tcPr>
            <w:tcW w:w="4263" w:type="dxa"/>
            <w:gridSpan w:val="4"/>
            <w:noWrap w:val="0"/>
            <w:vAlign w:val="top"/>
          </w:tcPr>
          <w:p>
            <w:pPr>
              <w:jc w:val="both"/>
              <w:rPr>
                <w:b/>
                <w:sz w:val="24"/>
                <w:szCs w:val="24"/>
              </w:rPr>
            </w:pPr>
          </w:p>
        </w:tc>
        <w:tc>
          <w:tcPr>
            <w:tcW w:w="2926" w:type="dxa"/>
            <w:gridSpan w:val="4"/>
            <w:noWrap w:val="0"/>
            <w:vAlign w:val="top"/>
          </w:tcPr>
          <w:p>
            <w:pPr>
              <w:jc w:val="center"/>
              <w:rPr>
                <w:b/>
                <w:sz w:val="24"/>
                <w:szCs w:val="24"/>
              </w:rPr>
            </w:pPr>
            <w:r>
              <w:rPr>
                <w:b/>
                <w:sz w:val="24"/>
                <w:szCs w:val="24"/>
              </w:rPr>
              <w:t>2020 год</w:t>
            </w:r>
          </w:p>
        </w:tc>
        <w:tc>
          <w:tcPr>
            <w:tcW w:w="2739" w:type="dxa"/>
            <w:gridSpan w:val="3"/>
            <w:noWrap w:val="0"/>
            <w:vAlign w:val="top"/>
          </w:tcPr>
          <w:p>
            <w:pPr>
              <w:jc w:val="center"/>
              <w:rPr>
                <w:b/>
                <w:sz w:val="24"/>
                <w:szCs w:val="24"/>
              </w:rPr>
            </w:pPr>
            <w:r>
              <w:rPr>
                <w:b/>
                <w:sz w:val="24"/>
                <w:szCs w:val="24"/>
              </w:rPr>
              <w:t>2021 год</w:t>
            </w:r>
          </w:p>
        </w:tc>
      </w:tr>
      <w:tr>
        <w:trPr>
          <w:gridBefore w:val="1"/>
          <w:gridAfter w:val="1"/>
          <w:wBefore w:w="101" w:type="dxa"/>
          <w:wAfter w:w="2739" w:type="dxa"/>
          <w:trHeight w:val="563" w:hRule="atLeast"/>
        </w:trPr>
        <w:tc>
          <w:tcPr>
            <w:tcW w:w="4263" w:type="dxa"/>
            <w:gridSpan w:val="4"/>
            <w:noWrap w:val="0"/>
            <w:vAlign w:val="top"/>
          </w:tcPr>
          <w:p>
            <w:pPr>
              <w:jc w:val="both"/>
              <w:rPr>
                <w:b/>
                <w:sz w:val="24"/>
                <w:szCs w:val="24"/>
              </w:rPr>
            </w:pPr>
            <w:r>
              <w:rPr>
                <w:b/>
                <w:sz w:val="24"/>
                <w:szCs w:val="24"/>
              </w:rPr>
              <w:t>НЕОСТОРОЖНОЕ ОБРАЩЕНИЕ</w:t>
            </w:r>
          </w:p>
          <w:p>
            <w:pPr>
              <w:jc w:val="both"/>
              <w:rPr>
                <w:b/>
                <w:sz w:val="24"/>
                <w:szCs w:val="24"/>
              </w:rPr>
            </w:pPr>
            <w:r>
              <w:rPr>
                <w:b/>
                <w:sz w:val="24"/>
                <w:szCs w:val="24"/>
              </w:rPr>
              <w:t xml:space="preserve">С ОГНЕМ </w:t>
            </w:r>
          </w:p>
        </w:tc>
        <w:tc>
          <w:tcPr>
            <w:tcW w:w="2926" w:type="dxa"/>
            <w:gridSpan w:val="4"/>
            <w:noWrap w:val="0"/>
            <w:vAlign w:val="center"/>
          </w:tcPr>
          <w:p>
            <w:pPr>
              <w:jc w:val="center"/>
              <w:rPr>
                <w:b/>
                <w:sz w:val="24"/>
                <w:szCs w:val="24"/>
              </w:rPr>
            </w:pPr>
            <w:r>
              <w:rPr>
                <w:b/>
                <w:sz w:val="24"/>
                <w:szCs w:val="24"/>
              </w:rPr>
              <w:t>5</w:t>
            </w:r>
          </w:p>
        </w:tc>
        <w:tc>
          <w:tcPr>
            <w:tcW w:w="2739" w:type="dxa"/>
            <w:gridSpan w:val="3"/>
            <w:noWrap w:val="0"/>
            <w:vAlign w:val="center"/>
          </w:tcPr>
          <w:p>
            <w:pPr>
              <w:jc w:val="center"/>
              <w:rPr>
                <w:b/>
                <w:sz w:val="24"/>
                <w:szCs w:val="24"/>
              </w:rPr>
            </w:pPr>
            <w:r>
              <w:rPr>
                <w:b/>
                <w:sz w:val="24"/>
                <w:szCs w:val="24"/>
              </w:rPr>
              <w:t>5</w:t>
            </w:r>
          </w:p>
        </w:tc>
      </w:tr>
      <w:tr>
        <w:tblPrEx>
          <w:tblCellMar>
            <w:top w:w="0" w:type="dxa"/>
            <w:left w:w="108" w:type="dxa"/>
            <w:bottom w:w="0" w:type="dxa"/>
            <w:right w:w="108" w:type="dxa"/>
          </w:tblCellMar>
        </w:tblPrEx>
        <w:trPr>
          <w:gridBefore w:val="1"/>
          <w:gridAfter w:val="1"/>
          <w:wBefore w:w="101" w:type="dxa"/>
          <w:wAfter w:w="2739" w:type="dxa"/>
          <w:trHeight w:val="543" w:hRule="atLeast"/>
        </w:trPr>
        <w:tc>
          <w:tcPr>
            <w:tcW w:w="4263" w:type="dxa"/>
            <w:gridSpan w:val="4"/>
            <w:noWrap w:val="0"/>
            <w:vAlign w:val="top"/>
          </w:tcPr>
          <w:p>
            <w:pPr>
              <w:jc w:val="both"/>
              <w:rPr>
                <w:b/>
                <w:sz w:val="24"/>
                <w:szCs w:val="24"/>
              </w:rPr>
            </w:pPr>
            <w:r>
              <w:rPr>
                <w:b/>
                <w:sz w:val="24"/>
                <w:szCs w:val="24"/>
              </w:rPr>
              <w:t>НППБ ПРИ УСТРОЙСТВЕ И</w:t>
            </w:r>
          </w:p>
          <w:p>
            <w:pPr>
              <w:jc w:val="both"/>
              <w:rPr>
                <w:b/>
                <w:sz w:val="24"/>
                <w:szCs w:val="24"/>
              </w:rPr>
            </w:pPr>
            <w:r>
              <w:rPr>
                <w:b/>
                <w:sz w:val="24"/>
                <w:szCs w:val="24"/>
              </w:rPr>
              <w:t xml:space="preserve">ЭКСПЛУАТАЦИИ ПЕЧИ                                        </w:t>
            </w:r>
          </w:p>
        </w:tc>
        <w:tc>
          <w:tcPr>
            <w:tcW w:w="2926" w:type="dxa"/>
            <w:gridSpan w:val="4"/>
            <w:noWrap w:val="0"/>
            <w:vAlign w:val="center"/>
          </w:tcPr>
          <w:p>
            <w:pPr>
              <w:jc w:val="center"/>
              <w:rPr>
                <w:b/>
                <w:sz w:val="24"/>
                <w:szCs w:val="24"/>
              </w:rPr>
            </w:pPr>
            <w:r>
              <w:rPr>
                <w:b/>
                <w:sz w:val="24"/>
                <w:szCs w:val="24"/>
              </w:rPr>
              <w:t>3</w:t>
            </w:r>
          </w:p>
        </w:tc>
        <w:tc>
          <w:tcPr>
            <w:tcW w:w="2739" w:type="dxa"/>
            <w:gridSpan w:val="3"/>
            <w:noWrap w:val="0"/>
            <w:vAlign w:val="center"/>
          </w:tcPr>
          <w:p>
            <w:pPr>
              <w:jc w:val="center"/>
              <w:rPr>
                <w:b/>
                <w:sz w:val="24"/>
                <w:szCs w:val="24"/>
              </w:rPr>
            </w:pPr>
            <w:r>
              <w:rPr>
                <w:b/>
                <w:sz w:val="24"/>
                <w:szCs w:val="24"/>
              </w:rPr>
              <w:t>9</w:t>
            </w:r>
          </w:p>
        </w:tc>
      </w:tr>
      <w:tr>
        <w:trPr>
          <w:gridBefore w:val="1"/>
          <w:gridAfter w:val="1"/>
          <w:wBefore w:w="101" w:type="dxa"/>
          <w:wAfter w:w="2739" w:type="dxa"/>
          <w:trHeight w:val="525" w:hRule="atLeast"/>
        </w:trPr>
        <w:tc>
          <w:tcPr>
            <w:tcW w:w="4263" w:type="dxa"/>
            <w:gridSpan w:val="4"/>
            <w:noWrap w:val="0"/>
            <w:vAlign w:val="top"/>
          </w:tcPr>
          <w:p>
            <w:pPr>
              <w:numPr>
                <w:ilvl w:val="0"/>
                <w:numId w:val="0"/>
              </w:numPr>
              <w:jc w:val="both"/>
              <w:rPr>
                <w:b/>
                <w:sz w:val="24"/>
                <w:szCs w:val="24"/>
              </w:rPr>
            </w:pPr>
            <w:r>
              <w:rPr>
                <w:b/>
                <w:sz w:val="24"/>
                <w:szCs w:val="24"/>
              </w:rPr>
              <w:t xml:space="preserve">НАРУШЕНИЕ ПРАВИЛ </w:t>
            </w:r>
          </w:p>
          <w:p>
            <w:pPr>
              <w:numPr>
                <w:ilvl w:val="0"/>
                <w:numId w:val="0"/>
              </w:numPr>
              <w:jc w:val="both"/>
              <w:rPr>
                <w:b/>
                <w:sz w:val="24"/>
                <w:szCs w:val="24"/>
              </w:rPr>
            </w:pPr>
            <w:r>
              <w:rPr>
                <w:b/>
                <w:sz w:val="24"/>
                <w:szCs w:val="24"/>
              </w:rPr>
              <w:t>УСТРОЙСТВАИ ЭКСПЛУАТАЦИИ</w:t>
            </w:r>
          </w:p>
          <w:p>
            <w:pPr>
              <w:jc w:val="both"/>
              <w:rPr>
                <w:b/>
                <w:sz w:val="24"/>
                <w:szCs w:val="24"/>
              </w:rPr>
            </w:pPr>
            <w:r>
              <w:rPr>
                <w:b/>
                <w:sz w:val="24"/>
                <w:szCs w:val="24"/>
              </w:rPr>
              <w:t xml:space="preserve">ЭЛЕКТРООБОРУДОВАНИЯ                                    </w:t>
            </w:r>
          </w:p>
        </w:tc>
        <w:tc>
          <w:tcPr>
            <w:tcW w:w="2926" w:type="dxa"/>
            <w:gridSpan w:val="4"/>
            <w:noWrap w:val="0"/>
            <w:vAlign w:val="center"/>
          </w:tcPr>
          <w:p>
            <w:pPr>
              <w:jc w:val="center"/>
              <w:rPr>
                <w:b/>
                <w:sz w:val="24"/>
                <w:szCs w:val="24"/>
              </w:rPr>
            </w:pPr>
            <w:r>
              <w:rPr>
                <w:b/>
                <w:sz w:val="24"/>
                <w:szCs w:val="24"/>
              </w:rPr>
              <w:t>5</w:t>
            </w:r>
          </w:p>
        </w:tc>
        <w:tc>
          <w:tcPr>
            <w:tcW w:w="2739" w:type="dxa"/>
            <w:gridSpan w:val="3"/>
            <w:noWrap w:val="0"/>
            <w:vAlign w:val="center"/>
          </w:tcPr>
          <w:p>
            <w:pPr>
              <w:jc w:val="center"/>
              <w:rPr>
                <w:b/>
                <w:sz w:val="24"/>
                <w:szCs w:val="24"/>
              </w:rPr>
            </w:pPr>
            <w:r>
              <w:rPr>
                <w:b/>
                <w:sz w:val="24"/>
                <w:szCs w:val="24"/>
              </w:rPr>
              <w:t>5</w:t>
            </w:r>
          </w:p>
        </w:tc>
      </w:tr>
      <w:tr>
        <w:trPr>
          <w:gridBefore w:val="1"/>
          <w:gridAfter w:val="1"/>
          <w:wBefore w:w="101" w:type="dxa"/>
          <w:wAfter w:w="2739" w:type="dxa"/>
          <w:trHeight w:val="389" w:hRule="atLeast"/>
        </w:trPr>
        <w:tc>
          <w:tcPr>
            <w:tcW w:w="4263" w:type="dxa"/>
            <w:gridSpan w:val="4"/>
            <w:noWrap w:val="0"/>
            <w:vAlign w:val="top"/>
          </w:tcPr>
          <w:p>
            <w:pPr>
              <w:jc w:val="both"/>
              <w:rPr>
                <w:b/>
                <w:sz w:val="24"/>
                <w:szCs w:val="24"/>
              </w:rPr>
            </w:pPr>
            <w:r>
              <w:rPr>
                <w:b/>
                <w:sz w:val="24"/>
                <w:szCs w:val="24"/>
              </w:rPr>
              <w:t>ДЕТСКАЯ ШАЛОСТЬ</w:t>
            </w:r>
          </w:p>
        </w:tc>
        <w:tc>
          <w:tcPr>
            <w:tcW w:w="2926" w:type="dxa"/>
            <w:gridSpan w:val="4"/>
            <w:noWrap w:val="0"/>
            <w:vAlign w:val="center"/>
          </w:tcPr>
          <w:p>
            <w:pPr>
              <w:jc w:val="center"/>
              <w:rPr>
                <w:b/>
                <w:sz w:val="24"/>
                <w:szCs w:val="24"/>
              </w:rPr>
            </w:pPr>
            <w:r>
              <w:rPr>
                <w:b/>
                <w:sz w:val="24"/>
                <w:szCs w:val="24"/>
              </w:rPr>
              <w:t>0</w:t>
            </w:r>
          </w:p>
        </w:tc>
        <w:tc>
          <w:tcPr>
            <w:tcW w:w="2739" w:type="dxa"/>
            <w:gridSpan w:val="3"/>
            <w:noWrap w:val="0"/>
            <w:vAlign w:val="center"/>
          </w:tcPr>
          <w:p>
            <w:pPr>
              <w:jc w:val="center"/>
              <w:rPr>
                <w:b/>
                <w:sz w:val="24"/>
                <w:szCs w:val="24"/>
              </w:rPr>
            </w:pPr>
            <w:r>
              <w:rPr>
                <w:b/>
                <w:sz w:val="24"/>
                <w:szCs w:val="24"/>
              </w:rPr>
              <w:t>0</w:t>
            </w:r>
          </w:p>
        </w:tc>
      </w:tr>
      <w:tr>
        <w:trPr>
          <w:gridBefore w:val="1"/>
          <w:gridAfter w:val="1"/>
          <w:wBefore w:w="101" w:type="dxa"/>
          <w:wAfter w:w="2739" w:type="dxa"/>
          <w:trHeight w:val="358" w:hRule="atLeast"/>
        </w:trPr>
        <w:tc>
          <w:tcPr>
            <w:tcW w:w="4263" w:type="dxa"/>
            <w:gridSpan w:val="4"/>
            <w:noWrap w:val="0"/>
            <w:vAlign w:val="top"/>
          </w:tcPr>
          <w:p>
            <w:pPr>
              <w:jc w:val="both"/>
              <w:rPr>
                <w:b/>
                <w:sz w:val="24"/>
                <w:szCs w:val="24"/>
              </w:rPr>
            </w:pPr>
            <w:r>
              <w:rPr>
                <w:b/>
                <w:sz w:val="24"/>
                <w:szCs w:val="24"/>
              </w:rPr>
              <w:t xml:space="preserve">ПОДЖОГ   </w:t>
            </w:r>
          </w:p>
        </w:tc>
        <w:tc>
          <w:tcPr>
            <w:tcW w:w="2926" w:type="dxa"/>
            <w:gridSpan w:val="4"/>
            <w:noWrap w:val="0"/>
            <w:vAlign w:val="center"/>
          </w:tcPr>
          <w:p>
            <w:pPr>
              <w:jc w:val="center"/>
              <w:rPr>
                <w:b/>
                <w:sz w:val="24"/>
                <w:szCs w:val="24"/>
              </w:rPr>
            </w:pPr>
            <w:r>
              <w:rPr>
                <w:b/>
                <w:sz w:val="24"/>
                <w:szCs w:val="24"/>
              </w:rPr>
              <w:t>12</w:t>
            </w:r>
          </w:p>
        </w:tc>
        <w:tc>
          <w:tcPr>
            <w:tcW w:w="2739" w:type="dxa"/>
            <w:gridSpan w:val="3"/>
            <w:noWrap w:val="0"/>
            <w:vAlign w:val="center"/>
          </w:tcPr>
          <w:p>
            <w:pPr>
              <w:jc w:val="center"/>
              <w:rPr>
                <w:b/>
                <w:sz w:val="24"/>
                <w:szCs w:val="24"/>
              </w:rPr>
            </w:pPr>
            <w:r>
              <w:rPr>
                <w:b/>
                <w:sz w:val="24"/>
                <w:szCs w:val="24"/>
              </w:rPr>
              <w:t>5</w:t>
            </w:r>
          </w:p>
        </w:tc>
      </w:tr>
      <w:tr>
        <w:trPr>
          <w:gridBefore w:val="1"/>
          <w:gridAfter w:val="1"/>
          <w:wBefore w:w="101" w:type="dxa"/>
          <w:wAfter w:w="2739" w:type="dxa"/>
          <w:trHeight w:val="519" w:hRule="atLeast"/>
        </w:trPr>
        <w:tc>
          <w:tcPr>
            <w:tcW w:w="4263" w:type="dxa"/>
            <w:gridSpan w:val="4"/>
            <w:noWrap w:val="0"/>
            <w:vAlign w:val="top"/>
          </w:tcPr>
          <w:p>
            <w:pPr>
              <w:rPr>
                <w:b/>
                <w:sz w:val="24"/>
                <w:szCs w:val="24"/>
              </w:rPr>
            </w:pPr>
            <w:r>
              <w:rPr>
                <w:b/>
                <w:sz w:val="24"/>
                <w:szCs w:val="24"/>
              </w:rPr>
              <w:t xml:space="preserve">НППБ ПРИ ЭКСПЛУАТАЦИИ                     </w:t>
            </w:r>
          </w:p>
          <w:p>
            <w:pPr>
              <w:jc w:val="both"/>
              <w:rPr>
                <w:b/>
                <w:sz w:val="24"/>
                <w:szCs w:val="24"/>
              </w:rPr>
            </w:pPr>
            <w:r>
              <w:rPr>
                <w:b/>
                <w:sz w:val="24"/>
                <w:szCs w:val="24"/>
              </w:rPr>
              <w:t xml:space="preserve">ГАЗОВЫХ ПРИБОРОВ                                              </w:t>
            </w:r>
          </w:p>
        </w:tc>
        <w:tc>
          <w:tcPr>
            <w:tcW w:w="2926" w:type="dxa"/>
            <w:gridSpan w:val="4"/>
            <w:noWrap w:val="0"/>
            <w:vAlign w:val="center"/>
          </w:tcPr>
          <w:p>
            <w:pPr>
              <w:jc w:val="center"/>
              <w:rPr>
                <w:b/>
                <w:sz w:val="24"/>
                <w:szCs w:val="24"/>
              </w:rPr>
            </w:pPr>
            <w:r>
              <w:rPr>
                <w:b/>
                <w:sz w:val="24"/>
                <w:szCs w:val="24"/>
              </w:rPr>
              <w:t>0</w:t>
            </w:r>
          </w:p>
        </w:tc>
        <w:tc>
          <w:tcPr>
            <w:tcW w:w="2739" w:type="dxa"/>
            <w:gridSpan w:val="3"/>
            <w:noWrap w:val="0"/>
            <w:vAlign w:val="center"/>
          </w:tcPr>
          <w:p>
            <w:pPr>
              <w:jc w:val="center"/>
              <w:rPr>
                <w:b/>
                <w:sz w:val="24"/>
                <w:szCs w:val="24"/>
              </w:rPr>
            </w:pPr>
            <w:r>
              <w:rPr>
                <w:b/>
                <w:sz w:val="24"/>
                <w:szCs w:val="24"/>
              </w:rPr>
              <w:t>0</w:t>
            </w:r>
          </w:p>
        </w:tc>
      </w:tr>
      <w:tr>
        <w:trPr>
          <w:gridBefore w:val="1"/>
          <w:gridAfter w:val="1"/>
          <w:wBefore w:w="101" w:type="dxa"/>
          <w:wAfter w:w="2739" w:type="dxa"/>
          <w:trHeight w:val="236" w:hRule="atLeast"/>
        </w:trPr>
        <w:tc>
          <w:tcPr>
            <w:tcW w:w="4263" w:type="dxa"/>
            <w:gridSpan w:val="4"/>
            <w:noWrap w:val="0"/>
            <w:vAlign w:val="top"/>
          </w:tcPr>
          <w:p>
            <w:pPr>
              <w:jc w:val="both"/>
              <w:rPr>
                <w:b/>
                <w:sz w:val="24"/>
                <w:szCs w:val="24"/>
              </w:rPr>
            </w:pPr>
            <w:r>
              <w:rPr>
                <w:b/>
                <w:sz w:val="24"/>
                <w:szCs w:val="24"/>
              </w:rPr>
              <w:t>ПРОЧИЕ ПРИЧИНЫ</w:t>
            </w:r>
          </w:p>
        </w:tc>
        <w:tc>
          <w:tcPr>
            <w:tcW w:w="2926" w:type="dxa"/>
            <w:gridSpan w:val="4"/>
            <w:noWrap w:val="0"/>
            <w:vAlign w:val="center"/>
          </w:tcPr>
          <w:p>
            <w:pPr>
              <w:jc w:val="center"/>
              <w:rPr>
                <w:b/>
                <w:sz w:val="24"/>
                <w:szCs w:val="24"/>
              </w:rPr>
            </w:pPr>
            <w:r>
              <w:rPr>
                <w:b/>
                <w:sz w:val="24"/>
                <w:szCs w:val="24"/>
              </w:rPr>
              <w:t>1</w:t>
            </w:r>
          </w:p>
        </w:tc>
        <w:tc>
          <w:tcPr>
            <w:tcW w:w="2739" w:type="dxa"/>
            <w:gridSpan w:val="3"/>
            <w:noWrap w:val="0"/>
            <w:vAlign w:val="center"/>
          </w:tcPr>
          <w:p>
            <w:pPr>
              <w:jc w:val="center"/>
              <w:rPr>
                <w:b/>
                <w:sz w:val="24"/>
                <w:szCs w:val="24"/>
              </w:rPr>
            </w:pPr>
            <w:r>
              <w:rPr>
                <w:b/>
                <w:sz w:val="24"/>
                <w:szCs w:val="24"/>
              </w:rPr>
              <w:t>5</w:t>
            </w:r>
          </w:p>
        </w:tc>
      </w:tr>
      <w:tr>
        <w:trPr>
          <w:gridBefore w:val="1"/>
          <w:gridAfter w:val="1"/>
          <w:wBefore w:w="101" w:type="dxa"/>
          <w:wAfter w:w="2739" w:type="dxa"/>
          <w:trHeight w:val="630" w:hRule="atLeast"/>
        </w:trPr>
        <w:tc>
          <w:tcPr>
            <w:tcW w:w="4263" w:type="dxa"/>
            <w:gridSpan w:val="4"/>
            <w:noWrap w:val="0"/>
            <w:vAlign w:val="top"/>
          </w:tcPr>
          <w:p>
            <w:pPr>
              <w:rPr>
                <w:b/>
                <w:sz w:val="24"/>
                <w:szCs w:val="24"/>
              </w:rPr>
            </w:pPr>
            <w:r>
              <w:rPr>
                <w:b/>
                <w:sz w:val="24"/>
                <w:szCs w:val="24"/>
              </w:rPr>
              <w:t>НППБ ПРИ ПРОВЕДЕНИИ</w:t>
            </w:r>
          </w:p>
          <w:p>
            <w:pPr>
              <w:jc w:val="both"/>
              <w:rPr>
                <w:b/>
                <w:sz w:val="24"/>
                <w:szCs w:val="24"/>
              </w:rPr>
            </w:pPr>
            <w:r>
              <w:rPr>
                <w:b/>
                <w:sz w:val="24"/>
                <w:szCs w:val="24"/>
              </w:rPr>
              <w:t xml:space="preserve">СВАРОЧНЫХ и ОГНЕВЫХ РАБОТ                   </w:t>
            </w:r>
          </w:p>
        </w:tc>
        <w:tc>
          <w:tcPr>
            <w:tcW w:w="2926" w:type="dxa"/>
            <w:gridSpan w:val="4"/>
            <w:noWrap w:val="0"/>
            <w:vAlign w:val="center"/>
          </w:tcPr>
          <w:p>
            <w:pPr>
              <w:jc w:val="center"/>
              <w:rPr>
                <w:b/>
                <w:sz w:val="24"/>
                <w:szCs w:val="24"/>
              </w:rPr>
            </w:pPr>
            <w:r>
              <w:rPr>
                <w:b/>
                <w:sz w:val="24"/>
                <w:szCs w:val="24"/>
              </w:rPr>
              <w:t>1</w:t>
            </w:r>
          </w:p>
        </w:tc>
        <w:tc>
          <w:tcPr>
            <w:tcW w:w="2739" w:type="dxa"/>
            <w:gridSpan w:val="3"/>
            <w:noWrap w:val="0"/>
            <w:vAlign w:val="center"/>
          </w:tcPr>
          <w:p>
            <w:pPr>
              <w:jc w:val="center"/>
              <w:rPr>
                <w:b/>
                <w:sz w:val="24"/>
                <w:szCs w:val="24"/>
              </w:rPr>
            </w:pPr>
            <w:r>
              <w:rPr>
                <w:b/>
                <w:sz w:val="24"/>
                <w:szCs w:val="24"/>
              </w:rPr>
              <w:t>0</w:t>
            </w:r>
          </w:p>
        </w:tc>
      </w:tr>
      <w:tr>
        <w:trPr>
          <w:gridBefore w:val="1"/>
          <w:gridAfter w:val="1"/>
          <w:wBefore w:w="101" w:type="dxa"/>
          <w:wAfter w:w="2739" w:type="dxa"/>
          <w:trHeight w:val="630" w:hRule="atLeast"/>
        </w:trPr>
        <w:tc>
          <w:tcPr>
            <w:tcW w:w="4263" w:type="dxa"/>
            <w:gridSpan w:val="4"/>
            <w:noWrap w:val="0"/>
            <w:vAlign w:val="top"/>
          </w:tcPr>
          <w:p>
            <w:pPr>
              <w:rPr>
                <w:b/>
                <w:sz w:val="24"/>
                <w:szCs w:val="24"/>
              </w:rPr>
            </w:pPr>
            <w:r>
              <w:rPr>
                <w:b/>
                <w:sz w:val="24"/>
                <w:szCs w:val="24"/>
              </w:rPr>
              <w:t>Неисправность узлов, систем и  механизмов транспортного средства</w:t>
            </w:r>
          </w:p>
        </w:tc>
        <w:tc>
          <w:tcPr>
            <w:tcW w:w="2926" w:type="dxa"/>
            <w:gridSpan w:val="4"/>
            <w:noWrap w:val="0"/>
            <w:vAlign w:val="center"/>
          </w:tcPr>
          <w:p>
            <w:pPr>
              <w:jc w:val="center"/>
              <w:rPr>
                <w:b/>
                <w:sz w:val="24"/>
                <w:szCs w:val="24"/>
              </w:rPr>
            </w:pPr>
            <w:r>
              <w:rPr>
                <w:b/>
                <w:sz w:val="24"/>
                <w:szCs w:val="24"/>
              </w:rPr>
              <w:t>3</w:t>
            </w:r>
          </w:p>
        </w:tc>
        <w:tc>
          <w:tcPr>
            <w:tcW w:w="2739" w:type="dxa"/>
            <w:gridSpan w:val="3"/>
            <w:noWrap w:val="0"/>
            <w:vAlign w:val="center"/>
          </w:tcPr>
          <w:p>
            <w:pPr>
              <w:jc w:val="center"/>
              <w:rPr>
                <w:b/>
                <w:sz w:val="24"/>
                <w:szCs w:val="24"/>
              </w:rPr>
            </w:pPr>
            <w:r>
              <w:rPr>
                <w:b/>
                <w:sz w:val="24"/>
                <w:szCs w:val="24"/>
              </w:rPr>
              <w:t>0</w:t>
            </w:r>
          </w:p>
        </w:tc>
      </w:tr>
      <w:tr>
        <w:trPr>
          <w:gridBefore w:val="1"/>
          <w:gridAfter w:val="1"/>
          <w:wBefore w:w="101" w:type="dxa"/>
          <w:wAfter w:w="2739" w:type="dxa"/>
          <w:trHeight w:val="321" w:hRule="atLeast"/>
        </w:trPr>
        <w:tc>
          <w:tcPr>
            <w:tcW w:w="4263" w:type="dxa"/>
            <w:gridSpan w:val="4"/>
            <w:noWrap w:val="0"/>
            <w:vAlign w:val="top"/>
          </w:tcPr>
          <w:p>
            <w:pPr>
              <w:jc w:val="both"/>
              <w:rPr>
                <w:b/>
                <w:sz w:val="24"/>
                <w:szCs w:val="24"/>
              </w:rPr>
            </w:pPr>
            <w:r>
              <w:rPr>
                <w:b/>
                <w:sz w:val="24"/>
                <w:szCs w:val="24"/>
              </w:rPr>
              <w:t xml:space="preserve">ИТОГО            </w:t>
            </w:r>
          </w:p>
        </w:tc>
        <w:tc>
          <w:tcPr>
            <w:tcW w:w="2926" w:type="dxa"/>
            <w:gridSpan w:val="4"/>
            <w:noWrap w:val="0"/>
            <w:vAlign w:val="top"/>
          </w:tcPr>
          <w:p>
            <w:pPr>
              <w:jc w:val="center"/>
              <w:rPr>
                <w:b/>
                <w:sz w:val="24"/>
                <w:szCs w:val="24"/>
              </w:rPr>
            </w:pPr>
            <w:r>
              <w:rPr>
                <w:b/>
                <w:sz w:val="24"/>
                <w:szCs w:val="24"/>
              </w:rPr>
              <w:t>30</w:t>
            </w:r>
          </w:p>
        </w:tc>
        <w:tc>
          <w:tcPr>
            <w:tcW w:w="2739" w:type="dxa"/>
            <w:gridSpan w:val="3"/>
            <w:noWrap w:val="0"/>
            <w:vAlign w:val="top"/>
          </w:tcPr>
          <w:p>
            <w:pPr>
              <w:jc w:val="center"/>
              <w:rPr>
                <w:b/>
                <w:sz w:val="24"/>
                <w:szCs w:val="24"/>
              </w:rPr>
            </w:pPr>
            <w:r>
              <w:rPr>
                <w:b/>
                <w:sz w:val="24"/>
                <w:szCs w:val="24"/>
              </w:rPr>
              <w:t>29</w:t>
            </w:r>
          </w:p>
        </w:tc>
      </w:tr>
      <w:tr>
        <w:trPr>
          <w:gridAfter w:val="1"/>
          <w:wAfter w:w="2739" w:type="dxa"/>
        </w:trPr>
        <w:tc>
          <w:tcPr>
            <w:tcW w:w="10029" w:type="dxa"/>
            <w:gridSpan w:val="12"/>
            <w:noWrap w:val="0"/>
            <w:vAlign w:val="top"/>
          </w:tcPr>
          <w:p>
            <w:pPr>
              <w:rPr>
                <w:b/>
                <w:sz w:val="24"/>
                <w:szCs w:val="24"/>
              </w:rPr>
            </w:pPr>
          </w:p>
          <w:p>
            <w:pPr>
              <w:jc w:val="center"/>
              <w:rPr>
                <w:sz w:val="24"/>
                <w:szCs w:val="24"/>
              </w:rPr>
            </w:pPr>
            <w:r>
              <w:rPr>
                <w:b/>
                <w:sz w:val="24"/>
                <w:szCs w:val="24"/>
              </w:rPr>
              <w:t>О Б Ъ Е К Т Ы   П О Ж А Р О В</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24"/>
                <w:szCs w:val="24"/>
              </w:rPr>
            </w:pPr>
          </w:p>
        </w:tc>
        <w:tc>
          <w:tcPr>
            <w:tcW w:w="2982" w:type="dxa"/>
            <w:gridSpan w:val="5"/>
            <w:noWrap w:val="0"/>
            <w:vAlign w:val="top"/>
          </w:tcPr>
          <w:p>
            <w:pPr>
              <w:jc w:val="center"/>
              <w:rPr>
                <w:b/>
                <w:sz w:val="24"/>
                <w:szCs w:val="24"/>
              </w:rPr>
            </w:pPr>
            <w:r>
              <w:rPr>
                <w:b/>
                <w:sz w:val="24"/>
                <w:szCs w:val="24"/>
              </w:rPr>
              <w:t>2020 год</w:t>
            </w:r>
          </w:p>
        </w:tc>
        <w:tc>
          <w:tcPr>
            <w:tcW w:w="2739" w:type="dxa"/>
            <w:gridSpan w:val="3"/>
            <w:noWrap w:val="0"/>
            <w:vAlign w:val="top"/>
          </w:tcPr>
          <w:p>
            <w:pPr>
              <w:jc w:val="center"/>
              <w:rPr>
                <w:b/>
                <w:sz w:val="24"/>
                <w:szCs w:val="24"/>
              </w:rPr>
            </w:pPr>
            <w:r>
              <w:rPr>
                <w:b/>
                <w:sz w:val="24"/>
                <w:szCs w:val="24"/>
              </w:rPr>
              <w:t>2021 год</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24"/>
                <w:szCs w:val="24"/>
              </w:rPr>
            </w:pPr>
            <w:r>
              <w:rPr>
                <w:b/>
                <w:sz w:val="24"/>
                <w:szCs w:val="24"/>
              </w:rPr>
              <w:t>1. ЖИЛЫЕ ДОМА И КВАРТИРЫ</w:t>
            </w:r>
          </w:p>
        </w:tc>
        <w:tc>
          <w:tcPr>
            <w:tcW w:w="2982" w:type="dxa"/>
            <w:gridSpan w:val="5"/>
            <w:noWrap w:val="0"/>
            <w:vAlign w:val="top"/>
          </w:tcPr>
          <w:p>
            <w:pPr>
              <w:jc w:val="center"/>
              <w:rPr>
                <w:b/>
                <w:sz w:val="24"/>
                <w:szCs w:val="24"/>
              </w:rPr>
            </w:pPr>
            <w:r>
              <w:rPr>
                <w:b/>
                <w:sz w:val="24"/>
                <w:szCs w:val="24"/>
              </w:rPr>
              <w:t>9/5</w:t>
            </w:r>
          </w:p>
        </w:tc>
        <w:tc>
          <w:tcPr>
            <w:tcW w:w="2739" w:type="dxa"/>
            <w:gridSpan w:val="3"/>
            <w:noWrap w:val="0"/>
            <w:vAlign w:val="top"/>
          </w:tcPr>
          <w:p>
            <w:pPr>
              <w:jc w:val="center"/>
              <w:rPr>
                <w:b/>
                <w:sz w:val="24"/>
                <w:szCs w:val="24"/>
              </w:rPr>
            </w:pPr>
            <w:r>
              <w:rPr>
                <w:b/>
                <w:sz w:val="24"/>
                <w:szCs w:val="24"/>
              </w:rPr>
              <w:t>10/0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24"/>
                <w:szCs w:val="24"/>
              </w:rPr>
            </w:pPr>
            <w:r>
              <w:rPr>
                <w:b/>
                <w:sz w:val="24"/>
                <w:szCs w:val="24"/>
              </w:rPr>
              <w:t>2. ДАЧИ</w:t>
            </w:r>
          </w:p>
        </w:tc>
        <w:tc>
          <w:tcPr>
            <w:tcW w:w="2982" w:type="dxa"/>
            <w:gridSpan w:val="5"/>
            <w:noWrap w:val="0"/>
            <w:vAlign w:val="top"/>
          </w:tcPr>
          <w:p>
            <w:pPr>
              <w:jc w:val="center"/>
              <w:rPr>
                <w:b/>
                <w:sz w:val="24"/>
                <w:szCs w:val="24"/>
              </w:rPr>
            </w:pPr>
            <w:r>
              <w:rPr>
                <w:b/>
                <w:sz w:val="24"/>
                <w:szCs w:val="24"/>
              </w:rPr>
              <w:t>1</w:t>
            </w:r>
          </w:p>
        </w:tc>
        <w:tc>
          <w:tcPr>
            <w:tcW w:w="2739" w:type="dxa"/>
            <w:gridSpan w:val="3"/>
            <w:noWrap w:val="0"/>
            <w:vAlign w:val="top"/>
          </w:tcPr>
          <w:p>
            <w:pPr>
              <w:jc w:val="center"/>
              <w:rPr>
                <w:b/>
                <w:sz w:val="24"/>
                <w:szCs w:val="24"/>
              </w:rPr>
            </w:pPr>
            <w:r>
              <w:rPr>
                <w:b/>
                <w:sz w:val="24"/>
                <w:szCs w:val="24"/>
              </w:rPr>
              <w:t>0</w:t>
            </w:r>
          </w:p>
        </w:tc>
      </w:tr>
      <w:tr>
        <w:trPr>
          <w:gridAfter w:val="1"/>
          <w:wAfter w:w="2739" w:type="dxa"/>
        </w:trPr>
        <w:tc>
          <w:tcPr>
            <w:tcW w:w="4308" w:type="dxa"/>
            <w:gridSpan w:val="4"/>
            <w:noWrap w:val="0"/>
            <w:vAlign w:val="top"/>
          </w:tcPr>
          <w:p>
            <w:pPr>
              <w:rPr>
                <w:b/>
                <w:sz w:val="24"/>
                <w:szCs w:val="24"/>
              </w:rPr>
            </w:pPr>
            <w:r>
              <w:rPr>
                <w:b/>
                <w:sz w:val="24"/>
                <w:szCs w:val="24"/>
              </w:rPr>
              <w:t>3. БАНИ</w:t>
            </w:r>
          </w:p>
        </w:tc>
        <w:tc>
          <w:tcPr>
            <w:tcW w:w="2982" w:type="dxa"/>
            <w:gridSpan w:val="5"/>
            <w:noWrap w:val="0"/>
            <w:vAlign w:val="top"/>
          </w:tcPr>
          <w:p>
            <w:pPr>
              <w:jc w:val="center"/>
              <w:rPr>
                <w:b/>
                <w:sz w:val="24"/>
                <w:szCs w:val="24"/>
              </w:rPr>
            </w:pPr>
            <w:r>
              <w:rPr>
                <w:b/>
                <w:sz w:val="24"/>
                <w:szCs w:val="24"/>
              </w:rPr>
              <w:t>3</w:t>
            </w:r>
          </w:p>
        </w:tc>
        <w:tc>
          <w:tcPr>
            <w:tcW w:w="2739" w:type="dxa"/>
            <w:gridSpan w:val="3"/>
            <w:noWrap w:val="0"/>
            <w:vAlign w:val="top"/>
          </w:tcPr>
          <w:p>
            <w:pPr>
              <w:jc w:val="center"/>
              <w:rPr>
                <w:b/>
                <w:sz w:val="24"/>
                <w:szCs w:val="24"/>
              </w:rPr>
            </w:pPr>
            <w:r>
              <w:rPr>
                <w:b/>
                <w:sz w:val="24"/>
                <w:szCs w:val="24"/>
              </w:rPr>
              <w:t>8</w:t>
            </w:r>
          </w:p>
        </w:tc>
      </w:tr>
      <w:tr>
        <w:trPr>
          <w:gridAfter w:val="1"/>
          <w:wAfter w:w="2739" w:type="dxa"/>
        </w:trPr>
        <w:tc>
          <w:tcPr>
            <w:tcW w:w="4308" w:type="dxa"/>
            <w:gridSpan w:val="4"/>
            <w:noWrap w:val="0"/>
            <w:vAlign w:val="top"/>
          </w:tcPr>
          <w:p>
            <w:pPr>
              <w:rPr>
                <w:b/>
                <w:sz w:val="24"/>
                <w:szCs w:val="24"/>
              </w:rPr>
            </w:pPr>
            <w:r>
              <w:rPr>
                <w:b/>
                <w:sz w:val="24"/>
                <w:szCs w:val="24"/>
              </w:rPr>
              <w:t>4. ХОЗЯЙСТВЕННЫЕ ПОСТРОЙКИ</w:t>
            </w:r>
          </w:p>
        </w:tc>
        <w:tc>
          <w:tcPr>
            <w:tcW w:w="2982" w:type="dxa"/>
            <w:gridSpan w:val="5"/>
            <w:noWrap w:val="0"/>
            <w:vAlign w:val="top"/>
          </w:tcPr>
          <w:p>
            <w:pPr>
              <w:jc w:val="center"/>
              <w:rPr>
                <w:b/>
                <w:sz w:val="24"/>
                <w:szCs w:val="24"/>
              </w:rPr>
            </w:pPr>
            <w:r>
              <w:rPr>
                <w:b/>
                <w:sz w:val="24"/>
                <w:szCs w:val="24"/>
              </w:rPr>
              <w:t>0</w:t>
            </w:r>
          </w:p>
        </w:tc>
        <w:tc>
          <w:tcPr>
            <w:tcW w:w="2739" w:type="dxa"/>
            <w:gridSpan w:val="3"/>
            <w:noWrap w:val="0"/>
            <w:vAlign w:val="top"/>
          </w:tcPr>
          <w:p>
            <w:pPr>
              <w:jc w:val="center"/>
              <w:rPr>
                <w:b/>
                <w:sz w:val="24"/>
                <w:szCs w:val="24"/>
              </w:rPr>
            </w:pPr>
            <w:r>
              <w:rPr>
                <w:b/>
                <w:sz w:val="24"/>
                <w:szCs w:val="24"/>
              </w:rPr>
              <w:t>3</w:t>
            </w:r>
          </w:p>
        </w:tc>
      </w:tr>
      <w:tr>
        <w:trPr>
          <w:gridAfter w:val="1"/>
          <w:wAfter w:w="2739" w:type="dxa"/>
        </w:trPr>
        <w:tc>
          <w:tcPr>
            <w:tcW w:w="4308" w:type="dxa"/>
            <w:gridSpan w:val="4"/>
            <w:noWrap w:val="0"/>
            <w:vAlign w:val="top"/>
          </w:tcPr>
          <w:p>
            <w:pPr>
              <w:rPr>
                <w:b/>
                <w:sz w:val="24"/>
                <w:szCs w:val="24"/>
              </w:rPr>
            </w:pPr>
            <w:r>
              <w:rPr>
                <w:b/>
                <w:sz w:val="24"/>
                <w:szCs w:val="24"/>
              </w:rPr>
              <w:t xml:space="preserve">5. ПОДВАЛЫ И ТЕХПОДПОЛЬЯ </w:t>
            </w:r>
          </w:p>
        </w:tc>
        <w:tc>
          <w:tcPr>
            <w:tcW w:w="2982" w:type="dxa"/>
            <w:gridSpan w:val="5"/>
            <w:noWrap w:val="0"/>
            <w:vAlign w:val="top"/>
          </w:tcPr>
          <w:p>
            <w:pPr>
              <w:jc w:val="center"/>
              <w:rPr>
                <w:b/>
                <w:sz w:val="24"/>
                <w:szCs w:val="24"/>
              </w:rPr>
            </w:pPr>
            <w:r>
              <w:rPr>
                <w:b/>
                <w:sz w:val="24"/>
                <w:szCs w:val="24"/>
              </w:rPr>
              <w:t>0</w:t>
            </w:r>
          </w:p>
        </w:tc>
        <w:tc>
          <w:tcPr>
            <w:tcW w:w="2739" w:type="dxa"/>
            <w:gridSpan w:val="3"/>
            <w:noWrap w:val="0"/>
            <w:vAlign w:val="top"/>
          </w:tcPr>
          <w:p>
            <w:pPr>
              <w:jc w:val="center"/>
              <w:rPr>
                <w:b/>
                <w:sz w:val="24"/>
                <w:szCs w:val="24"/>
              </w:rPr>
            </w:pPr>
            <w:r>
              <w:rPr>
                <w:b/>
                <w:sz w:val="24"/>
                <w:szCs w:val="24"/>
              </w:rPr>
              <w:t>0</w:t>
            </w:r>
          </w:p>
        </w:tc>
      </w:tr>
      <w:tr>
        <w:trPr>
          <w:gridAfter w:val="1"/>
          <w:wAfter w:w="2739" w:type="dxa"/>
        </w:trPr>
        <w:tc>
          <w:tcPr>
            <w:tcW w:w="4308" w:type="dxa"/>
            <w:gridSpan w:val="4"/>
            <w:noWrap w:val="0"/>
            <w:vAlign w:val="top"/>
          </w:tcPr>
          <w:p>
            <w:pPr>
              <w:rPr>
                <w:b/>
                <w:sz w:val="24"/>
                <w:szCs w:val="24"/>
              </w:rPr>
            </w:pPr>
            <w:r>
              <w:rPr>
                <w:b/>
                <w:sz w:val="24"/>
                <w:szCs w:val="24"/>
              </w:rPr>
              <w:t>В  ЖИЛЫХ ДОМАХ</w:t>
            </w:r>
          </w:p>
        </w:tc>
        <w:tc>
          <w:tcPr>
            <w:tcW w:w="2982" w:type="dxa"/>
            <w:gridSpan w:val="5"/>
            <w:noWrap w:val="0"/>
            <w:vAlign w:val="top"/>
          </w:tcPr>
          <w:p>
            <w:pPr>
              <w:jc w:val="center"/>
              <w:rPr>
                <w:b/>
                <w:sz w:val="24"/>
                <w:szCs w:val="24"/>
              </w:rPr>
            </w:pPr>
            <w:r>
              <w:rPr>
                <w:b/>
                <w:sz w:val="24"/>
                <w:szCs w:val="24"/>
              </w:rPr>
              <w:t>0</w:t>
            </w:r>
          </w:p>
        </w:tc>
        <w:tc>
          <w:tcPr>
            <w:tcW w:w="2739" w:type="dxa"/>
            <w:gridSpan w:val="3"/>
            <w:noWrap w:val="0"/>
            <w:vAlign w:val="top"/>
          </w:tcPr>
          <w:p>
            <w:pPr>
              <w:jc w:val="center"/>
              <w:rPr>
                <w:b/>
                <w:sz w:val="24"/>
                <w:szCs w:val="24"/>
              </w:rPr>
            </w:pPr>
            <w:r>
              <w:rPr>
                <w:b/>
                <w:sz w:val="24"/>
                <w:szCs w:val="24"/>
              </w:rPr>
              <w:t>0</w:t>
            </w:r>
          </w:p>
        </w:tc>
      </w:tr>
      <w:tr>
        <w:trPr>
          <w:gridAfter w:val="1"/>
          <w:wAfter w:w="2739" w:type="dxa"/>
        </w:trPr>
        <w:tc>
          <w:tcPr>
            <w:tcW w:w="4308" w:type="dxa"/>
            <w:gridSpan w:val="4"/>
            <w:noWrap w:val="0"/>
            <w:vAlign w:val="top"/>
          </w:tcPr>
          <w:p>
            <w:pPr>
              <w:rPr>
                <w:b/>
                <w:sz w:val="24"/>
                <w:szCs w:val="24"/>
              </w:rPr>
            </w:pPr>
            <w:r>
              <w:rPr>
                <w:b/>
                <w:sz w:val="24"/>
                <w:szCs w:val="24"/>
              </w:rPr>
              <w:t>6. НЕЖИЛЫЕ ДОМА</w:t>
            </w:r>
          </w:p>
        </w:tc>
        <w:tc>
          <w:tcPr>
            <w:tcW w:w="2982" w:type="dxa"/>
            <w:gridSpan w:val="5"/>
            <w:noWrap w:val="0"/>
            <w:vAlign w:val="top"/>
          </w:tcPr>
          <w:p>
            <w:pPr>
              <w:jc w:val="center"/>
              <w:rPr>
                <w:b/>
                <w:sz w:val="24"/>
                <w:szCs w:val="24"/>
              </w:rPr>
            </w:pPr>
            <w:r>
              <w:rPr>
                <w:b/>
                <w:sz w:val="24"/>
                <w:szCs w:val="24"/>
              </w:rPr>
              <w:t>0</w:t>
            </w:r>
          </w:p>
        </w:tc>
        <w:tc>
          <w:tcPr>
            <w:tcW w:w="2739" w:type="dxa"/>
            <w:gridSpan w:val="3"/>
            <w:noWrap w:val="0"/>
            <w:vAlign w:val="top"/>
          </w:tcPr>
          <w:p>
            <w:pPr>
              <w:jc w:val="center"/>
              <w:rPr>
                <w:b/>
                <w:sz w:val="24"/>
                <w:szCs w:val="24"/>
              </w:rPr>
            </w:pPr>
            <w:r>
              <w:rPr>
                <w:b/>
                <w:sz w:val="24"/>
                <w:szCs w:val="24"/>
              </w:rPr>
              <w:t>0</w:t>
            </w:r>
          </w:p>
        </w:tc>
      </w:tr>
      <w:tr>
        <w:trPr>
          <w:gridAfter w:val="1"/>
          <w:wAfter w:w="2739" w:type="dxa"/>
        </w:trPr>
        <w:tc>
          <w:tcPr>
            <w:tcW w:w="4308" w:type="dxa"/>
            <w:gridSpan w:val="4"/>
            <w:noWrap w:val="0"/>
            <w:vAlign w:val="top"/>
          </w:tcPr>
          <w:p>
            <w:pPr>
              <w:rPr>
                <w:b/>
                <w:sz w:val="24"/>
                <w:szCs w:val="24"/>
              </w:rPr>
            </w:pPr>
            <w:r>
              <w:rPr>
                <w:b/>
                <w:sz w:val="24"/>
                <w:szCs w:val="24"/>
              </w:rPr>
              <w:t>7. АВТОМАШИНЫ /МОТОЦИКЛЫ/</w:t>
            </w:r>
          </w:p>
        </w:tc>
        <w:tc>
          <w:tcPr>
            <w:tcW w:w="2982" w:type="dxa"/>
            <w:gridSpan w:val="5"/>
            <w:noWrap w:val="0"/>
            <w:vAlign w:val="top"/>
          </w:tcPr>
          <w:p>
            <w:pPr>
              <w:jc w:val="center"/>
              <w:rPr>
                <w:b/>
                <w:sz w:val="24"/>
                <w:szCs w:val="24"/>
              </w:rPr>
            </w:pPr>
            <w:r>
              <w:rPr>
                <w:b/>
                <w:sz w:val="24"/>
                <w:szCs w:val="24"/>
              </w:rPr>
              <w:t>8</w:t>
            </w:r>
          </w:p>
        </w:tc>
        <w:tc>
          <w:tcPr>
            <w:tcW w:w="2739" w:type="dxa"/>
            <w:gridSpan w:val="3"/>
            <w:noWrap w:val="0"/>
            <w:vAlign w:val="top"/>
          </w:tcPr>
          <w:p>
            <w:pPr>
              <w:jc w:val="center"/>
              <w:rPr>
                <w:b/>
                <w:sz w:val="24"/>
                <w:szCs w:val="24"/>
              </w:rPr>
            </w:pPr>
            <w:r>
              <w:rPr>
                <w:b/>
                <w:sz w:val="24"/>
                <w:szCs w:val="24"/>
              </w:rPr>
              <w:t>3</w:t>
            </w:r>
          </w:p>
        </w:tc>
      </w:tr>
      <w:tr>
        <w:trPr>
          <w:gridAfter w:val="1"/>
          <w:wAfter w:w="2739" w:type="dxa"/>
        </w:trPr>
        <w:tc>
          <w:tcPr>
            <w:tcW w:w="4308" w:type="dxa"/>
            <w:gridSpan w:val="4"/>
            <w:noWrap w:val="0"/>
            <w:vAlign w:val="top"/>
          </w:tcPr>
          <w:p>
            <w:pPr>
              <w:rPr>
                <w:b/>
                <w:sz w:val="24"/>
                <w:szCs w:val="24"/>
              </w:rPr>
            </w:pPr>
            <w:r>
              <w:rPr>
                <w:b/>
                <w:sz w:val="24"/>
                <w:szCs w:val="24"/>
              </w:rPr>
              <w:t>8. ПРОЧИЕ (СЕНО и т.д.)</w:t>
            </w:r>
          </w:p>
        </w:tc>
        <w:tc>
          <w:tcPr>
            <w:tcW w:w="2982" w:type="dxa"/>
            <w:gridSpan w:val="5"/>
            <w:noWrap w:val="0"/>
            <w:vAlign w:val="top"/>
          </w:tcPr>
          <w:p>
            <w:pPr>
              <w:jc w:val="center"/>
              <w:rPr>
                <w:b/>
                <w:sz w:val="24"/>
                <w:szCs w:val="24"/>
              </w:rPr>
            </w:pPr>
            <w:r>
              <w:rPr>
                <w:b/>
                <w:sz w:val="24"/>
                <w:szCs w:val="24"/>
              </w:rPr>
              <w:t>0</w:t>
            </w:r>
          </w:p>
        </w:tc>
        <w:tc>
          <w:tcPr>
            <w:tcW w:w="2739" w:type="dxa"/>
            <w:gridSpan w:val="3"/>
            <w:noWrap w:val="0"/>
            <w:vAlign w:val="top"/>
          </w:tcPr>
          <w:p>
            <w:pPr>
              <w:jc w:val="center"/>
              <w:rPr>
                <w:b/>
                <w:sz w:val="24"/>
                <w:szCs w:val="24"/>
              </w:rPr>
            </w:pPr>
            <w:r>
              <w:rPr>
                <w:b/>
                <w:sz w:val="24"/>
                <w:szCs w:val="24"/>
              </w:rPr>
              <w:t>0</w:t>
            </w:r>
          </w:p>
        </w:tc>
      </w:tr>
      <w:tr>
        <w:trPr>
          <w:gridAfter w:val="1"/>
          <w:wAfter w:w="2739" w:type="dxa"/>
        </w:trPr>
        <w:tc>
          <w:tcPr>
            <w:tcW w:w="4308" w:type="dxa"/>
            <w:gridSpan w:val="4"/>
            <w:noWrap w:val="0"/>
            <w:vAlign w:val="top"/>
          </w:tcPr>
          <w:p>
            <w:pPr>
              <w:rPr>
                <w:b/>
                <w:sz w:val="24"/>
                <w:szCs w:val="24"/>
              </w:rPr>
            </w:pPr>
            <w:r>
              <w:rPr>
                <w:b/>
                <w:sz w:val="24"/>
                <w:szCs w:val="24"/>
              </w:rPr>
              <w:t>9. ОЖОГИ ЛЮДЕЙ</w:t>
            </w:r>
          </w:p>
        </w:tc>
        <w:tc>
          <w:tcPr>
            <w:tcW w:w="2982" w:type="dxa"/>
            <w:gridSpan w:val="5"/>
            <w:noWrap w:val="0"/>
            <w:vAlign w:val="top"/>
          </w:tcPr>
          <w:p>
            <w:pPr>
              <w:jc w:val="center"/>
              <w:rPr>
                <w:b/>
                <w:sz w:val="24"/>
                <w:szCs w:val="24"/>
              </w:rPr>
            </w:pPr>
            <w:r>
              <w:rPr>
                <w:b/>
                <w:sz w:val="24"/>
                <w:szCs w:val="24"/>
              </w:rPr>
              <w:t>1</w:t>
            </w:r>
          </w:p>
        </w:tc>
        <w:tc>
          <w:tcPr>
            <w:tcW w:w="2739" w:type="dxa"/>
            <w:gridSpan w:val="3"/>
            <w:noWrap w:val="0"/>
            <w:vAlign w:val="top"/>
          </w:tcPr>
          <w:p>
            <w:pPr>
              <w:jc w:val="center"/>
              <w:rPr>
                <w:b/>
                <w:sz w:val="24"/>
                <w:szCs w:val="24"/>
              </w:rPr>
            </w:pPr>
            <w:r>
              <w:rPr>
                <w:b/>
                <w:sz w:val="24"/>
                <w:szCs w:val="24"/>
              </w:rPr>
              <w:t>0</w:t>
            </w:r>
          </w:p>
        </w:tc>
      </w:tr>
      <w:tr>
        <w:trPr>
          <w:gridAfter w:val="1"/>
          <w:wAfter w:w="2739" w:type="dxa"/>
        </w:trPr>
        <w:tc>
          <w:tcPr>
            <w:tcW w:w="4308" w:type="dxa"/>
            <w:gridSpan w:val="4"/>
            <w:noWrap w:val="0"/>
            <w:vAlign w:val="top"/>
          </w:tcPr>
          <w:p>
            <w:pPr>
              <w:rPr>
                <w:b/>
                <w:sz w:val="24"/>
                <w:szCs w:val="24"/>
              </w:rPr>
            </w:pPr>
            <w:r>
              <w:rPr>
                <w:b/>
                <w:sz w:val="24"/>
                <w:szCs w:val="24"/>
              </w:rPr>
              <w:t>10. ПРОИЗВОДСТВЕННЫЕ ОБЪЕКТЫ</w:t>
            </w:r>
          </w:p>
        </w:tc>
        <w:tc>
          <w:tcPr>
            <w:tcW w:w="2982" w:type="dxa"/>
            <w:gridSpan w:val="5"/>
            <w:noWrap w:val="0"/>
            <w:vAlign w:val="top"/>
          </w:tcPr>
          <w:p>
            <w:pPr>
              <w:jc w:val="center"/>
              <w:rPr>
                <w:b/>
                <w:sz w:val="24"/>
                <w:szCs w:val="24"/>
              </w:rPr>
            </w:pPr>
            <w:r>
              <w:rPr>
                <w:b/>
                <w:sz w:val="24"/>
                <w:szCs w:val="24"/>
              </w:rPr>
              <w:t>0</w:t>
            </w:r>
          </w:p>
        </w:tc>
        <w:tc>
          <w:tcPr>
            <w:tcW w:w="2739" w:type="dxa"/>
            <w:gridSpan w:val="3"/>
            <w:noWrap w:val="0"/>
            <w:vAlign w:val="top"/>
          </w:tcPr>
          <w:p>
            <w:pPr>
              <w:jc w:val="center"/>
              <w:rPr>
                <w:b/>
                <w:sz w:val="24"/>
                <w:szCs w:val="24"/>
              </w:rPr>
            </w:pPr>
            <w:r>
              <w:rPr>
                <w:b/>
                <w:sz w:val="24"/>
                <w:szCs w:val="24"/>
              </w:rPr>
              <w:t>2</w:t>
            </w:r>
          </w:p>
        </w:tc>
      </w:tr>
      <w:tr>
        <w:trPr>
          <w:gridAfter w:val="1"/>
          <w:wAfter w:w="2739" w:type="dxa"/>
        </w:trPr>
        <w:tc>
          <w:tcPr>
            <w:tcW w:w="4308" w:type="dxa"/>
            <w:gridSpan w:val="4"/>
            <w:noWrap w:val="0"/>
            <w:vAlign w:val="top"/>
          </w:tcPr>
          <w:p>
            <w:pPr>
              <w:rPr>
                <w:b/>
                <w:sz w:val="24"/>
                <w:szCs w:val="24"/>
              </w:rPr>
            </w:pPr>
            <w:r>
              <w:rPr>
                <w:b/>
                <w:sz w:val="24"/>
                <w:szCs w:val="24"/>
              </w:rPr>
              <w:t xml:space="preserve">11. ОБЪЕКТЫ С МАССОВЫМ </w:t>
            </w:r>
          </w:p>
        </w:tc>
        <w:tc>
          <w:tcPr>
            <w:tcW w:w="2982" w:type="dxa"/>
            <w:gridSpan w:val="5"/>
            <w:noWrap w:val="0"/>
            <w:vAlign w:val="top"/>
          </w:tcPr>
          <w:p>
            <w:pPr>
              <w:jc w:val="center"/>
              <w:rPr>
                <w:b/>
                <w:sz w:val="24"/>
                <w:szCs w:val="24"/>
              </w:rPr>
            </w:pPr>
            <w:r>
              <w:rPr>
                <w:b/>
                <w:sz w:val="24"/>
                <w:szCs w:val="24"/>
              </w:rPr>
              <w:t>0</w:t>
            </w:r>
          </w:p>
        </w:tc>
        <w:tc>
          <w:tcPr>
            <w:tcW w:w="2739" w:type="dxa"/>
            <w:gridSpan w:val="3"/>
            <w:noWrap w:val="0"/>
            <w:vAlign w:val="top"/>
          </w:tcPr>
          <w:p>
            <w:pPr>
              <w:jc w:val="center"/>
              <w:rPr>
                <w:b/>
                <w:sz w:val="24"/>
                <w:szCs w:val="24"/>
              </w:rPr>
            </w:pPr>
            <w:r>
              <w:rPr>
                <w:b/>
                <w:sz w:val="24"/>
                <w:szCs w:val="24"/>
              </w:rPr>
              <w:t>1</w:t>
            </w:r>
          </w:p>
        </w:tc>
      </w:tr>
      <w:tr>
        <w:trPr>
          <w:gridAfter w:val="1"/>
          <w:wAfter w:w="2739" w:type="dxa"/>
        </w:trPr>
        <w:tc>
          <w:tcPr>
            <w:tcW w:w="4308" w:type="dxa"/>
            <w:gridSpan w:val="4"/>
            <w:noWrap w:val="0"/>
            <w:vAlign w:val="top"/>
          </w:tcPr>
          <w:p>
            <w:pPr>
              <w:rPr>
                <w:b/>
                <w:sz w:val="24"/>
                <w:szCs w:val="24"/>
              </w:rPr>
            </w:pPr>
            <w:r>
              <w:rPr>
                <w:b/>
                <w:sz w:val="24"/>
                <w:szCs w:val="24"/>
              </w:rPr>
              <w:t>ПРЕБЫВАНИЕМ ЛЮДЕЙ</w:t>
            </w:r>
          </w:p>
        </w:tc>
        <w:tc>
          <w:tcPr>
            <w:tcW w:w="2982" w:type="dxa"/>
            <w:gridSpan w:val="5"/>
            <w:noWrap w:val="0"/>
            <w:vAlign w:val="top"/>
          </w:tcPr>
          <w:p>
            <w:pPr>
              <w:jc w:val="center"/>
              <w:rPr>
                <w:b/>
                <w:sz w:val="24"/>
                <w:szCs w:val="24"/>
              </w:rPr>
            </w:pPr>
          </w:p>
        </w:tc>
        <w:tc>
          <w:tcPr>
            <w:tcW w:w="2739" w:type="dxa"/>
            <w:gridSpan w:val="3"/>
            <w:noWrap w:val="0"/>
            <w:vAlign w:val="top"/>
          </w:tcPr>
          <w:p>
            <w:pPr>
              <w:jc w:val="center"/>
              <w:rPr>
                <w:b/>
                <w:sz w:val="24"/>
                <w:szCs w:val="24"/>
              </w:rPr>
            </w:pPr>
          </w:p>
        </w:tc>
      </w:tr>
      <w:tr>
        <w:trPr>
          <w:gridAfter w:val="1"/>
          <w:wAfter w:w="2739" w:type="dxa"/>
        </w:trPr>
        <w:tc>
          <w:tcPr>
            <w:tcW w:w="4308" w:type="dxa"/>
            <w:gridSpan w:val="4"/>
            <w:noWrap w:val="0"/>
            <w:vAlign w:val="top"/>
          </w:tcPr>
          <w:p>
            <w:pPr>
              <w:rPr>
                <w:b/>
                <w:sz w:val="24"/>
                <w:szCs w:val="24"/>
              </w:rPr>
            </w:pPr>
            <w:r>
              <w:rPr>
                <w:b/>
                <w:sz w:val="24"/>
                <w:szCs w:val="24"/>
              </w:rPr>
              <w:t xml:space="preserve">12. ОБЪЕКТЫ СЕЛЬХОЗПРОИЗВОДСТВА     </w:t>
            </w:r>
          </w:p>
        </w:tc>
        <w:tc>
          <w:tcPr>
            <w:tcW w:w="2982" w:type="dxa"/>
            <w:gridSpan w:val="5"/>
            <w:noWrap w:val="0"/>
            <w:vAlign w:val="top"/>
          </w:tcPr>
          <w:p>
            <w:pPr>
              <w:jc w:val="center"/>
              <w:rPr>
                <w:b/>
                <w:sz w:val="24"/>
                <w:szCs w:val="24"/>
              </w:rPr>
            </w:pPr>
            <w:r>
              <w:rPr>
                <w:b/>
                <w:sz w:val="24"/>
                <w:szCs w:val="24"/>
              </w:rPr>
              <w:t>0</w:t>
            </w:r>
          </w:p>
        </w:tc>
        <w:tc>
          <w:tcPr>
            <w:tcW w:w="2739" w:type="dxa"/>
            <w:gridSpan w:val="3"/>
            <w:noWrap w:val="0"/>
            <w:vAlign w:val="top"/>
          </w:tcPr>
          <w:p>
            <w:pPr>
              <w:jc w:val="center"/>
              <w:rPr>
                <w:b/>
                <w:sz w:val="24"/>
                <w:szCs w:val="24"/>
              </w:rPr>
            </w:pPr>
            <w:r>
              <w:rPr>
                <w:b/>
                <w:sz w:val="24"/>
                <w:szCs w:val="24"/>
              </w:rPr>
              <w:t>1</w:t>
            </w:r>
          </w:p>
        </w:tc>
      </w:tr>
      <w:tr>
        <w:trPr>
          <w:gridAfter w:val="1"/>
          <w:wAfter w:w="2739" w:type="dxa"/>
        </w:trPr>
        <w:tc>
          <w:tcPr>
            <w:tcW w:w="4308" w:type="dxa"/>
            <w:gridSpan w:val="4"/>
            <w:noWrap w:val="0"/>
            <w:vAlign w:val="top"/>
          </w:tcPr>
          <w:p>
            <w:pPr>
              <w:rPr>
                <w:b/>
                <w:sz w:val="24"/>
                <w:szCs w:val="24"/>
              </w:rPr>
            </w:pPr>
            <w:r>
              <w:rPr>
                <w:b/>
                <w:sz w:val="24"/>
                <w:szCs w:val="24"/>
              </w:rPr>
              <w:t>13. ОБЪЕКТЫ ТОРГОВЛИ</w:t>
            </w:r>
          </w:p>
        </w:tc>
        <w:tc>
          <w:tcPr>
            <w:tcW w:w="2982" w:type="dxa"/>
            <w:gridSpan w:val="5"/>
            <w:noWrap w:val="0"/>
            <w:vAlign w:val="top"/>
          </w:tcPr>
          <w:p>
            <w:pPr>
              <w:jc w:val="center"/>
              <w:rPr>
                <w:b/>
                <w:sz w:val="24"/>
                <w:szCs w:val="24"/>
              </w:rPr>
            </w:pPr>
            <w:r>
              <w:rPr>
                <w:b/>
                <w:sz w:val="24"/>
                <w:szCs w:val="24"/>
              </w:rPr>
              <w:t>0</w:t>
            </w:r>
          </w:p>
        </w:tc>
        <w:tc>
          <w:tcPr>
            <w:tcW w:w="2739" w:type="dxa"/>
            <w:gridSpan w:val="3"/>
            <w:noWrap w:val="0"/>
            <w:vAlign w:val="top"/>
          </w:tcPr>
          <w:p>
            <w:pPr>
              <w:jc w:val="center"/>
              <w:rPr>
                <w:b/>
                <w:sz w:val="24"/>
                <w:szCs w:val="24"/>
              </w:rPr>
            </w:pPr>
            <w:r>
              <w:rPr>
                <w:b/>
                <w:sz w:val="24"/>
                <w:szCs w:val="24"/>
              </w:rPr>
              <w:t>0</w:t>
            </w:r>
          </w:p>
        </w:tc>
      </w:tr>
      <w:tr>
        <w:trPr>
          <w:gridAfter w:val="1"/>
          <w:wAfter w:w="2739" w:type="dxa"/>
          <w:trHeight w:val="357" w:hRule="atLeast"/>
        </w:trPr>
        <w:tc>
          <w:tcPr>
            <w:tcW w:w="4308" w:type="dxa"/>
            <w:gridSpan w:val="4"/>
            <w:noWrap w:val="0"/>
            <w:vAlign w:val="top"/>
          </w:tcPr>
          <w:p>
            <w:pPr>
              <w:rPr>
                <w:b/>
                <w:sz w:val="24"/>
                <w:szCs w:val="24"/>
              </w:rPr>
            </w:pPr>
            <w:r>
              <w:rPr>
                <w:b/>
                <w:sz w:val="24"/>
                <w:szCs w:val="24"/>
              </w:rPr>
              <w:t>14. ПРОЧИЕ ОБЪЕКТЫ</w:t>
            </w:r>
          </w:p>
        </w:tc>
        <w:tc>
          <w:tcPr>
            <w:tcW w:w="2982" w:type="dxa"/>
            <w:gridSpan w:val="5"/>
            <w:noWrap w:val="0"/>
            <w:vAlign w:val="top"/>
          </w:tcPr>
          <w:p>
            <w:pPr>
              <w:jc w:val="center"/>
              <w:rPr>
                <w:b/>
                <w:sz w:val="24"/>
                <w:szCs w:val="24"/>
              </w:rPr>
            </w:pPr>
            <w:r>
              <w:rPr>
                <w:b/>
                <w:sz w:val="24"/>
                <w:szCs w:val="24"/>
              </w:rPr>
              <w:t>3</w:t>
            </w:r>
          </w:p>
        </w:tc>
        <w:tc>
          <w:tcPr>
            <w:tcW w:w="2739" w:type="dxa"/>
            <w:gridSpan w:val="3"/>
            <w:noWrap w:val="0"/>
            <w:vAlign w:val="top"/>
          </w:tcPr>
          <w:p>
            <w:pPr>
              <w:jc w:val="center"/>
              <w:rPr>
                <w:b/>
                <w:sz w:val="24"/>
                <w:szCs w:val="24"/>
              </w:rPr>
            </w:pPr>
            <w:r>
              <w:rPr>
                <w:b/>
                <w:sz w:val="24"/>
                <w:szCs w:val="24"/>
              </w:rPr>
              <w:t>1</w:t>
            </w:r>
          </w:p>
        </w:tc>
      </w:tr>
      <w:tr>
        <w:trPr>
          <w:gridAfter w:val="1"/>
          <w:wAfter w:w="2739" w:type="dxa"/>
        </w:trPr>
        <w:tc>
          <w:tcPr>
            <w:tcW w:w="4308" w:type="dxa"/>
            <w:gridSpan w:val="4"/>
            <w:noWrap w:val="0"/>
            <w:vAlign w:val="top"/>
          </w:tcPr>
          <w:p>
            <w:pPr>
              <w:rPr>
                <w:b/>
                <w:sz w:val="24"/>
                <w:szCs w:val="24"/>
              </w:rPr>
            </w:pPr>
            <w:r>
              <w:rPr>
                <w:b/>
                <w:sz w:val="24"/>
                <w:szCs w:val="24"/>
              </w:rPr>
              <w:t>ИТОГО</w:t>
            </w:r>
          </w:p>
        </w:tc>
        <w:tc>
          <w:tcPr>
            <w:tcW w:w="2982" w:type="dxa"/>
            <w:gridSpan w:val="5"/>
            <w:noWrap w:val="0"/>
            <w:vAlign w:val="top"/>
          </w:tcPr>
          <w:p>
            <w:pPr>
              <w:jc w:val="center"/>
              <w:rPr>
                <w:b/>
                <w:sz w:val="24"/>
                <w:szCs w:val="24"/>
              </w:rPr>
            </w:pPr>
            <w:r>
              <w:rPr>
                <w:b/>
                <w:sz w:val="24"/>
                <w:szCs w:val="24"/>
              </w:rPr>
              <w:t>30</w:t>
            </w:r>
          </w:p>
        </w:tc>
        <w:tc>
          <w:tcPr>
            <w:tcW w:w="2739" w:type="dxa"/>
            <w:gridSpan w:val="3"/>
            <w:noWrap w:val="0"/>
            <w:vAlign w:val="top"/>
          </w:tcPr>
          <w:p>
            <w:pPr>
              <w:jc w:val="center"/>
              <w:rPr>
                <w:b/>
                <w:sz w:val="24"/>
                <w:szCs w:val="24"/>
              </w:rPr>
            </w:pPr>
            <w:r>
              <w:rPr>
                <w:b/>
                <w:sz w:val="24"/>
                <w:szCs w:val="24"/>
              </w:rPr>
              <w:t>29</w:t>
            </w:r>
          </w:p>
        </w:tc>
      </w:tr>
      <w:tr>
        <w:trPr>
          <w:trHeight w:val="578" w:hRule="atLeast"/>
        </w:trPr>
        <w:tc>
          <w:tcPr>
            <w:tcW w:w="10029" w:type="dxa"/>
            <w:gridSpan w:val="12"/>
            <w:noWrap w:val="0"/>
            <w:vAlign w:val="top"/>
          </w:tcPr>
          <w:p>
            <w:pPr>
              <w:rPr>
                <w:b/>
                <w:sz w:val="24"/>
                <w:szCs w:val="24"/>
              </w:rPr>
            </w:pPr>
          </w:p>
          <w:p>
            <w:pPr>
              <w:jc w:val="center"/>
              <w:rPr>
                <w:b/>
                <w:sz w:val="24"/>
                <w:szCs w:val="24"/>
              </w:rPr>
            </w:pPr>
            <w:r>
              <w:rPr>
                <w:b/>
                <w:sz w:val="24"/>
                <w:szCs w:val="24"/>
              </w:rPr>
              <w:t>УНИЧТОЖЕНО ПОЖАРАМИ</w:t>
            </w:r>
          </w:p>
        </w:tc>
        <w:tc>
          <w:tcPr>
            <w:tcW w:w="2739" w:type="dxa"/>
            <w:noWrap w:val="0"/>
            <w:vAlign w:val="top"/>
          </w:tcPr>
          <w:p>
            <w:pPr>
              <w:jc w:val="center"/>
              <w:rPr>
                <w:b/>
                <w:sz w:val="24"/>
                <w:szCs w:val="24"/>
              </w:rPr>
            </w:pPr>
            <w:r>
              <w:rPr>
                <w:b/>
                <w:sz w:val="24"/>
                <w:szCs w:val="24"/>
              </w:rPr>
              <w:t>4</w:t>
            </w:r>
          </w:p>
        </w:tc>
      </w:tr>
      <w:tr>
        <w:trPr>
          <w:gridAfter w:val="1"/>
          <w:wAfter w:w="2739" w:type="dxa"/>
        </w:trPr>
        <w:tc>
          <w:tcPr>
            <w:tcW w:w="4308" w:type="dxa"/>
            <w:gridSpan w:val="4"/>
            <w:noWrap w:val="0"/>
            <w:vAlign w:val="top"/>
          </w:tcPr>
          <w:p>
            <w:pPr>
              <w:numPr>
                <w:ilvl w:val="0"/>
                <w:numId w:val="2"/>
              </w:numPr>
              <w:ind w:left="0" w:firstLine="0"/>
              <w:rPr>
                <w:b/>
                <w:sz w:val="24"/>
                <w:szCs w:val="24"/>
              </w:rPr>
            </w:pPr>
            <w:r>
              <w:rPr>
                <w:b/>
                <w:sz w:val="24"/>
                <w:szCs w:val="24"/>
              </w:rPr>
              <w:t>ЖИЛЫХ ДОМОВ</w:t>
            </w:r>
          </w:p>
        </w:tc>
        <w:tc>
          <w:tcPr>
            <w:tcW w:w="2982" w:type="dxa"/>
            <w:gridSpan w:val="5"/>
            <w:noWrap w:val="0"/>
            <w:vAlign w:val="top"/>
          </w:tcPr>
          <w:p>
            <w:pPr>
              <w:jc w:val="center"/>
              <w:rPr>
                <w:b/>
                <w:sz w:val="24"/>
                <w:szCs w:val="24"/>
              </w:rPr>
            </w:pPr>
            <w:r>
              <w:rPr>
                <w:b/>
                <w:sz w:val="24"/>
                <w:szCs w:val="24"/>
              </w:rPr>
              <w:t>3</w:t>
            </w:r>
          </w:p>
        </w:tc>
        <w:tc>
          <w:tcPr>
            <w:tcW w:w="2739" w:type="dxa"/>
            <w:gridSpan w:val="3"/>
            <w:noWrap w:val="0"/>
            <w:vAlign w:val="top"/>
          </w:tcPr>
          <w:p>
            <w:pPr>
              <w:jc w:val="center"/>
              <w:rPr>
                <w:b/>
                <w:sz w:val="24"/>
                <w:szCs w:val="24"/>
              </w:rPr>
            </w:pPr>
            <w:r>
              <w:rPr>
                <w:b/>
                <w:sz w:val="24"/>
                <w:szCs w:val="24"/>
              </w:rPr>
              <w:t>7</w:t>
            </w:r>
          </w:p>
        </w:tc>
      </w:tr>
      <w:tr>
        <w:trPr>
          <w:gridAfter w:val="1"/>
          <w:wAfter w:w="2739" w:type="dxa"/>
        </w:trPr>
        <w:tc>
          <w:tcPr>
            <w:tcW w:w="4308" w:type="dxa"/>
            <w:gridSpan w:val="4"/>
            <w:noWrap w:val="0"/>
            <w:vAlign w:val="top"/>
          </w:tcPr>
          <w:p>
            <w:pPr>
              <w:numPr>
                <w:ilvl w:val="0"/>
                <w:numId w:val="2"/>
              </w:numPr>
              <w:ind w:left="0" w:firstLine="0"/>
              <w:rPr>
                <w:b/>
                <w:sz w:val="24"/>
                <w:szCs w:val="24"/>
              </w:rPr>
            </w:pPr>
            <w:r>
              <w:rPr>
                <w:b/>
                <w:sz w:val="24"/>
                <w:szCs w:val="24"/>
              </w:rPr>
              <w:t>СТРОЕНИЙ</w:t>
            </w:r>
          </w:p>
        </w:tc>
        <w:tc>
          <w:tcPr>
            <w:tcW w:w="2982" w:type="dxa"/>
            <w:gridSpan w:val="5"/>
            <w:noWrap w:val="0"/>
            <w:vAlign w:val="top"/>
          </w:tcPr>
          <w:p>
            <w:pPr>
              <w:jc w:val="center"/>
              <w:rPr>
                <w:b/>
                <w:sz w:val="24"/>
                <w:szCs w:val="24"/>
              </w:rPr>
            </w:pPr>
            <w:r>
              <w:rPr>
                <w:b/>
                <w:sz w:val="24"/>
                <w:szCs w:val="24"/>
              </w:rPr>
              <w:t>2</w:t>
            </w:r>
          </w:p>
        </w:tc>
        <w:tc>
          <w:tcPr>
            <w:tcW w:w="2739" w:type="dxa"/>
            <w:gridSpan w:val="3"/>
            <w:noWrap w:val="0"/>
            <w:vAlign w:val="top"/>
          </w:tcPr>
          <w:p>
            <w:pPr>
              <w:jc w:val="center"/>
              <w:rPr>
                <w:b/>
                <w:sz w:val="24"/>
                <w:szCs w:val="24"/>
              </w:rPr>
            </w:pPr>
            <w:r>
              <w:rPr>
                <w:b/>
                <w:sz w:val="24"/>
                <w:szCs w:val="24"/>
              </w:rPr>
              <w:t>12</w:t>
            </w:r>
          </w:p>
        </w:tc>
      </w:tr>
      <w:tr>
        <w:trPr>
          <w:gridAfter w:val="1"/>
          <w:wAfter w:w="2739" w:type="dxa"/>
        </w:trPr>
        <w:tc>
          <w:tcPr>
            <w:tcW w:w="4308" w:type="dxa"/>
            <w:gridSpan w:val="4"/>
            <w:noWrap w:val="0"/>
            <w:vAlign w:val="top"/>
          </w:tcPr>
          <w:p>
            <w:pPr>
              <w:numPr>
                <w:ilvl w:val="0"/>
                <w:numId w:val="2"/>
              </w:numPr>
              <w:ind w:left="0" w:firstLine="0"/>
              <w:rPr>
                <w:b/>
                <w:sz w:val="24"/>
                <w:szCs w:val="24"/>
              </w:rPr>
            </w:pPr>
            <w:r>
              <w:rPr>
                <w:b/>
                <w:sz w:val="24"/>
                <w:szCs w:val="24"/>
              </w:rPr>
              <w:t>АВТОТЕХНИКИ</w:t>
            </w:r>
          </w:p>
        </w:tc>
        <w:tc>
          <w:tcPr>
            <w:tcW w:w="2982" w:type="dxa"/>
            <w:gridSpan w:val="5"/>
            <w:noWrap w:val="0"/>
            <w:vAlign w:val="top"/>
          </w:tcPr>
          <w:p>
            <w:pPr>
              <w:jc w:val="center"/>
              <w:rPr>
                <w:b/>
                <w:sz w:val="24"/>
                <w:szCs w:val="24"/>
              </w:rPr>
            </w:pPr>
            <w:r>
              <w:rPr>
                <w:b/>
                <w:sz w:val="24"/>
                <w:szCs w:val="24"/>
              </w:rPr>
              <w:t>3</w:t>
            </w:r>
          </w:p>
        </w:tc>
        <w:tc>
          <w:tcPr>
            <w:tcW w:w="2739" w:type="dxa"/>
            <w:gridSpan w:val="3"/>
            <w:noWrap w:val="0"/>
            <w:vAlign w:val="top"/>
          </w:tcPr>
          <w:p>
            <w:pPr>
              <w:jc w:val="center"/>
              <w:rPr>
                <w:b/>
                <w:sz w:val="24"/>
                <w:szCs w:val="24"/>
              </w:rPr>
            </w:pPr>
            <w:r>
              <w:rPr>
                <w:b/>
                <w:sz w:val="24"/>
                <w:szCs w:val="24"/>
              </w:rPr>
              <w:t>3</w:t>
            </w:r>
          </w:p>
        </w:tc>
      </w:tr>
      <w:tr>
        <w:trPr>
          <w:gridAfter w:val="1"/>
          <w:wAfter w:w="2739" w:type="dxa"/>
        </w:trPr>
        <w:tc>
          <w:tcPr>
            <w:tcW w:w="4308" w:type="dxa"/>
            <w:gridSpan w:val="4"/>
            <w:noWrap w:val="0"/>
            <w:vAlign w:val="top"/>
          </w:tcPr>
          <w:p>
            <w:pPr>
              <w:numPr>
                <w:ilvl w:val="0"/>
                <w:numId w:val="2"/>
              </w:numPr>
              <w:ind w:left="0" w:firstLine="0"/>
              <w:rPr>
                <w:b/>
                <w:sz w:val="24"/>
                <w:szCs w:val="24"/>
              </w:rPr>
            </w:pPr>
            <w:r>
              <w:rPr>
                <w:b/>
                <w:sz w:val="24"/>
                <w:szCs w:val="24"/>
              </w:rPr>
              <w:t>КОРМОВ</w:t>
            </w:r>
          </w:p>
        </w:tc>
        <w:tc>
          <w:tcPr>
            <w:tcW w:w="2982" w:type="dxa"/>
            <w:gridSpan w:val="5"/>
            <w:noWrap w:val="0"/>
            <w:vAlign w:val="top"/>
          </w:tcPr>
          <w:p>
            <w:pPr>
              <w:jc w:val="center"/>
              <w:rPr>
                <w:b/>
                <w:sz w:val="24"/>
                <w:szCs w:val="24"/>
              </w:rPr>
            </w:pPr>
            <w:r>
              <w:rPr>
                <w:b/>
                <w:sz w:val="24"/>
                <w:szCs w:val="24"/>
              </w:rPr>
              <w:t>0</w:t>
            </w:r>
          </w:p>
        </w:tc>
        <w:tc>
          <w:tcPr>
            <w:tcW w:w="2739" w:type="dxa"/>
            <w:gridSpan w:val="3"/>
            <w:noWrap w:val="0"/>
            <w:vAlign w:val="top"/>
          </w:tcPr>
          <w:p>
            <w:pPr>
              <w:jc w:val="center"/>
              <w:rPr>
                <w:b/>
                <w:sz w:val="24"/>
                <w:szCs w:val="24"/>
              </w:rPr>
            </w:pPr>
            <w:r>
              <w:rPr>
                <w:b/>
                <w:sz w:val="24"/>
                <w:szCs w:val="24"/>
              </w:rPr>
              <w:t>0</w:t>
            </w:r>
          </w:p>
        </w:tc>
      </w:tr>
      <w:tr>
        <w:tc>
          <w:tcPr>
            <w:tcW w:w="10029" w:type="dxa"/>
            <w:gridSpan w:val="12"/>
            <w:noWrap w:val="0"/>
            <w:vAlign w:val="top"/>
          </w:tcPr>
          <w:p>
            <w:pPr>
              <w:jc w:val="center"/>
              <w:rPr>
                <w:b/>
                <w:sz w:val="24"/>
                <w:szCs w:val="24"/>
              </w:rPr>
            </w:pPr>
          </w:p>
          <w:p>
            <w:pPr>
              <w:jc w:val="center"/>
              <w:rPr>
                <w:b/>
                <w:sz w:val="24"/>
                <w:szCs w:val="24"/>
              </w:rPr>
            </w:pPr>
            <w:r>
              <w:rPr>
                <w:b/>
                <w:sz w:val="24"/>
                <w:szCs w:val="24"/>
              </w:rPr>
              <w:t>ПОВРЕЖДЕНО ОГНЕМ</w:t>
            </w:r>
          </w:p>
        </w:tc>
        <w:tc>
          <w:tcPr>
            <w:tcW w:w="2739" w:type="dxa"/>
            <w:noWrap w:val="0"/>
            <w:vAlign w:val="top"/>
          </w:tcPr>
          <w:p>
            <w:pPr>
              <w:jc w:val="center"/>
              <w:rPr>
                <w:b/>
                <w:sz w:val="24"/>
                <w:szCs w:val="24"/>
              </w:rPr>
            </w:pPr>
            <w:r>
              <w:rPr>
                <w:b/>
                <w:sz w:val="24"/>
                <w:szCs w:val="24"/>
              </w:rPr>
              <w:t>1</w:t>
            </w:r>
          </w:p>
        </w:tc>
      </w:tr>
      <w:tr>
        <w:trPr>
          <w:gridAfter w:val="1"/>
          <w:wAfter w:w="2739" w:type="dxa"/>
        </w:trPr>
        <w:tc>
          <w:tcPr>
            <w:tcW w:w="4308" w:type="dxa"/>
            <w:gridSpan w:val="4"/>
            <w:noWrap w:val="0"/>
            <w:vAlign w:val="top"/>
          </w:tcPr>
          <w:p>
            <w:pPr>
              <w:numPr>
                <w:ilvl w:val="0"/>
                <w:numId w:val="2"/>
              </w:numPr>
              <w:ind w:left="0" w:firstLine="0"/>
              <w:rPr>
                <w:b/>
                <w:sz w:val="24"/>
                <w:szCs w:val="24"/>
              </w:rPr>
            </w:pPr>
            <w:r>
              <w:rPr>
                <w:b/>
                <w:sz w:val="24"/>
                <w:szCs w:val="24"/>
              </w:rPr>
              <w:t>ЖИЛЫХ ДОМОВ</w:t>
            </w:r>
          </w:p>
        </w:tc>
        <w:tc>
          <w:tcPr>
            <w:tcW w:w="2982" w:type="dxa"/>
            <w:gridSpan w:val="5"/>
            <w:noWrap w:val="0"/>
            <w:vAlign w:val="top"/>
          </w:tcPr>
          <w:p>
            <w:pPr>
              <w:jc w:val="center"/>
              <w:rPr>
                <w:b/>
                <w:sz w:val="24"/>
                <w:szCs w:val="24"/>
              </w:rPr>
            </w:pPr>
            <w:r>
              <w:rPr>
                <w:b/>
                <w:sz w:val="24"/>
                <w:szCs w:val="24"/>
              </w:rPr>
              <w:t>7</w:t>
            </w:r>
          </w:p>
        </w:tc>
        <w:tc>
          <w:tcPr>
            <w:tcW w:w="2739" w:type="dxa"/>
            <w:gridSpan w:val="3"/>
            <w:noWrap w:val="0"/>
            <w:vAlign w:val="top"/>
          </w:tcPr>
          <w:p>
            <w:pPr>
              <w:jc w:val="center"/>
              <w:rPr>
                <w:b/>
                <w:sz w:val="24"/>
                <w:szCs w:val="24"/>
              </w:rPr>
            </w:pPr>
            <w:r>
              <w:rPr>
                <w:b/>
                <w:sz w:val="24"/>
                <w:szCs w:val="24"/>
              </w:rPr>
              <w:t>2</w:t>
            </w:r>
          </w:p>
        </w:tc>
      </w:tr>
      <w:tr>
        <w:trPr>
          <w:gridAfter w:val="1"/>
          <w:wAfter w:w="2739" w:type="dxa"/>
        </w:trPr>
        <w:tc>
          <w:tcPr>
            <w:tcW w:w="4308" w:type="dxa"/>
            <w:gridSpan w:val="4"/>
            <w:noWrap w:val="0"/>
            <w:vAlign w:val="top"/>
          </w:tcPr>
          <w:p>
            <w:pPr>
              <w:numPr>
                <w:ilvl w:val="0"/>
                <w:numId w:val="2"/>
              </w:numPr>
              <w:ind w:left="0" w:firstLine="0"/>
              <w:rPr>
                <w:b/>
                <w:sz w:val="24"/>
                <w:szCs w:val="24"/>
              </w:rPr>
            </w:pPr>
            <w:r>
              <w:rPr>
                <w:b/>
                <w:sz w:val="24"/>
                <w:szCs w:val="24"/>
              </w:rPr>
              <w:t>АВТОТЕХНИКИ</w:t>
            </w:r>
          </w:p>
        </w:tc>
        <w:tc>
          <w:tcPr>
            <w:tcW w:w="2982" w:type="dxa"/>
            <w:gridSpan w:val="5"/>
            <w:noWrap w:val="0"/>
            <w:vAlign w:val="top"/>
          </w:tcPr>
          <w:p>
            <w:pPr>
              <w:jc w:val="center"/>
              <w:rPr>
                <w:b/>
                <w:sz w:val="24"/>
                <w:szCs w:val="24"/>
              </w:rPr>
            </w:pPr>
            <w:r>
              <w:rPr>
                <w:b/>
                <w:sz w:val="24"/>
                <w:szCs w:val="24"/>
              </w:rPr>
              <w:t>6</w:t>
            </w:r>
          </w:p>
        </w:tc>
        <w:tc>
          <w:tcPr>
            <w:tcW w:w="2739" w:type="dxa"/>
            <w:gridSpan w:val="3"/>
            <w:noWrap w:val="0"/>
            <w:vAlign w:val="top"/>
          </w:tcPr>
          <w:p>
            <w:pPr>
              <w:jc w:val="center"/>
              <w:rPr>
                <w:b/>
                <w:sz w:val="24"/>
                <w:szCs w:val="24"/>
              </w:rPr>
            </w:pPr>
            <w:r>
              <w:rPr>
                <w:b/>
                <w:sz w:val="24"/>
                <w:szCs w:val="24"/>
              </w:rPr>
              <w:t>0</w:t>
            </w:r>
          </w:p>
        </w:tc>
      </w:tr>
      <w:tr>
        <w:trPr>
          <w:gridAfter w:val="1"/>
          <w:wAfter w:w="2739" w:type="dxa"/>
        </w:trPr>
        <w:tc>
          <w:tcPr>
            <w:tcW w:w="4308" w:type="dxa"/>
            <w:gridSpan w:val="4"/>
            <w:noWrap w:val="0"/>
            <w:vAlign w:val="top"/>
          </w:tcPr>
          <w:p>
            <w:pPr>
              <w:numPr>
                <w:ilvl w:val="0"/>
                <w:numId w:val="2"/>
              </w:numPr>
              <w:ind w:left="0" w:firstLine="0"/>
              <w:rPr>
                <w:b/>
                <w:sz w:val="24"/>
                <w:szCs w:val="24"/>
              </w:rPr>
            </w:pPr>
            <w:r>
              <w:rPr>
                <w:b/>
                <w:sz w:val="24"/>
                <w:szCs w:val="24"/>
              </w:rPr>
              <w:t>КВАРТИР</w:t>
            </w:r>
          </w:p>
        </w:tc>
        <w:tc>
          <w:tcPr>
            <w:tcW w:w="2982" w:type="dxa"/>
            <w:gridSpan w:val="5"/>
            <w:noWrap w:val="0"/>
            <w:vAlign w:val="top"/>
          </w:tcPr>
          <w:p>
            <w:pPr>
              <w:jc w:val="center"/>
              <w:rPr>
                <w:b/>
                <w:sz w:val="24"/>
                <w:szCs w:val="24"/>
              </w:rPr>
            </w:pPr>
            <w:r>
              <w:rPr>
                <w:b/>
                <w:sz w:val="24"/>
                <w:szCs w:val="24"/>
              </w:rPr>
              <w:t>5</w:t>
            </w:r>
          </w:p>
        </w:tc>
        <w:tc>
          <w:tcPr>
            <w:tcW w:w="2739" w:type="dxa"/>
            <w:gridSpan w:val="3"/>
            <w:noWrap w:val="0"/>
            <w:vAlign w:val="top"/>
          </w:tcPr>
          <w:p>
            <w:pPr>
              <w:jc w:val="center"/>
              <w:rPr>
                <w:b/>
                <w:sz w:val="24"/>
                <w:szCs w:val="24"/>
              </w:rPr>
            </w:pPr>
            <w:r>
              <w:rPr>
                <w:b/>
                <w:sz w:val="24"/>
                <w:szCs w:val="24"/>
              </w:rPr>
              <w:t>0</w:t>
            </w:r>
          </w:p>
        </w:tc>
      </w:tr>
      <w:tr>
        <w:trPr>
          <w:gridAfter w:val="1"/>
          <w:wAfter w:w="2739" w:type="dxa"/>
        </w:trPr>
        <w:tc>
          <w:tcPr>
            <w:tcW w:w="4308" w:type="dxa"/>
            <w:gridSpan w:val="4"/>
            <w:noWrap w:val="0"/>
            <w:vAlign w:val="top"/>
          </w:tcPr>
          <w:p>
            <w:pPr>
              <w:numPr>
                <w:ilvl w:val="0"/>
                <w:numId w:val="2"/>
              </w:numPr>
              <w:ind w:left="0" w:firstLine="0"/>
              <w:rPr>
                <w:b/>
                <w:sz w:val="24"/>
                <w:szCs w:val="24"/>
              </w:rPr>
            </w:pPr>
            <w:r>
              <w:rPr>
                <w:b/>
                <w:sz w:val="24"/>
                <w:szCs w:val="24"/>
              </w:rPr>
              <w:t>СТРОЕНИЙ</w:t>
            </w:r>
          </w:p>
        </w:tc>
        <w:tc>
          <w:tcPr>
            <w:tcW w:w="2982" w:type="dxa"/>
            <w:gridSpan w:val="5"/>
            <w:noWrap w:val="0"/>
            <w:vAlign w:val="top"/>
          </w:tcPr>
          <w:p>
            <w:pPr>
              <w:jc w:val="center"/>
              <w:rPr>
                <w:b/>
                <w:sz w:val="24"/>
                <w:szCs w:val="24"/>
              </w:rPr>
            </w:pPr>
            <w:r>
              <w:rPr>
                <w:b/>
                <w:sz w:val="24"/>
                <w:szCs w:val="24"/>
              </w:rPr>
              <w:t>9</w:t>
            </w:r>
          </w:p>
        </w:tc>
        <w:tc>
          <w:tcPr>
            <w:tcW w:w="2739" w:type="dxa"/>
            <w:gridSpan w:val="3"/>
            <w:noWrap w:val="0"/>
            <w:vAlign w:val="top"/>
          </w:tcPr>
          <w:p>
            <w:pPr>
              <w:jc w:val="center"/>
              <w:rPr>
                <w:b/>
                <w:sz w:val="24"/>
                <w:szCs w:val="24"/>
              </w:rPr>
            </w:pPr>
            <w:r>
              <w:rPr>
                <w:b/>
                <w:sz w:val="24"/>
                <w:szCs w:val="24"/>
              </w:rPr>
              <w:t>11</w:t>
            </w:r>
          </w:p>
        </w:tc>
      </w:tr>
      <w:tr>
        <w:tc>
          <w:tcPr>
            <w:tcW w:w="10029" w:type="dxa"/>
            <w:gridSpan w:val="12"/>
            <w:noWrap w:val="0"/>
            <w:vAlign w:val="top"/>
          </w:tcPr>
          <w:p>
            <w:pPr>
              <w:jc w:val="center"/>
              <w:rPr>
                <w:b/>
                <w:sz w:val="24"/>
                <w:szCs w:val="24"/>
              </w:rPr>
            </w:pPr>
            <w:r>
              <w:rPr>
                <w:b/>
                <w:sz w:val="24"/>
                <w:szCs w:val="24"/>
              </w:rPr>
              <w:t>ПРИ ТУШЕНИИ ПОЖАРОВ СПАСЕНО:</w:t>
            </w:r>
          </w:p>
        </w:tc>
        <w:tc>
          <w:tcPr>
            <w:tcW w:w="2739" w:type="dxa"/>
            <w:noWrap w:val="0"/>
            <w:vAlign w:val="top"/>
          </w:tcPr>
          <w:p>
            <w:pPr>
              <w:jc w:val="center"/>
              <w:rPr>
                <w:b/>
                <w:sz w:val="24"/>
                <w:szCs w:val="24"/>
              </w:rPr>
            </w:pPr>
            <w:r>
              <w:rPr>
                <w:b/>
                <w:sz w:val="24"/>
                <w:szCs w:val="24"/>
              </w:rPr>
              <w:t>0</w:t>
            </w:r>
          </w:p>
        </w:tc>
      </w:tr>
      <w:tr>
        <w:trPr>
          <w:gridAfter w:val="1"/>
          <w:wAfter w:w="2739" w:type="dxa"/>
          <w:trHeight w:val="331" w:hRule="atLeast"/>
        </w:trPr>
        <w:tc>
          <w:tcPr>
            <w:tcW w:w="4297" w:type="dxa"/>
            <w:gridSpan w:val="3"/>
            <w:noWrap w:val="0"/>
            <w:vAlign w:val="top"/>
          </w:tcPr>
          <w:p>
            <w:pPr>
              <w:numPr>
                <w:ilvl w:val="0"/>
                <w:numId w:val="2"/>
              </w:numPr>
              <w:ind w:left="0" w:firstLine="0"/>
              <w:rPr>
                <w:b/>
                <w:sz w:val="24"/>
                <w:szCs w:val="24"/>
              </w:rPr>
            </w:pPr>
            <w:r>
              <w:rPr>
                <w:b/>
                <w:sz w:val="24"/>
                <w:szCs w:val="24"/>
              </w:rPr>
              <w:t>ЛЮДЕЙ</w:t>
            </w:r>
          </w:p>
        </w:tc>
        <w:tc>
          <w:tcPr>
            <w:tcW w:w="2993" w:type="dxa"/>
            <w:gridSpan w:val="6"/>
            <w:noWrap w:val="0"/>
            <w:vAlign w:val="top"/>
          </w:tcPr>
          <w:p>
            <w:pPr>
              <w:jc w:val="center"/>
              <w:rPr>
                <w:b/>
                <w:sz w:val="24"/>
                <w:szCs w:val="24"/>
              </w:rPr>
            </w:pPr>
            <w:r>
              <w:rPr>
                <w:b/>
                <w:sz w:val="24"/>
                <w:szCs w:val="24"/>
              </w:rPr>
              <w:t>12</w:t>
            </w:r>
          </w:p>
        </w:tc>
        <w:tc>
          <w:tcPr>
            <w:tcW w:w="2739" w:type="dxa"/>
            <w:gridSpan w:val="3"/>
            <w:noWrap w:val="0"/>
            <w:vAlign w:val="top"/>
          </w:tcPr>
          <w:p>
            <w:pPr>
              <w:jc w:val="center"/>
              <w:rPr>
                <w:b/>
                <w:sz w:val="24"/>
                <w:szCs w:val="24"/>
              </w:rPr>
            </w:pPr>
            <w:r>
              <w:rPr>
                <w:b/>
                <w:sz w:val="24"/>
                <w:szCs w:val="24"/>
              </w:rPr>
              <w:t>1</w:t>
            </w:r>
          </w:p>
        </w:tc>
      </w:tr>
      <w:tr>
        <w:trPr>
          <w:gridAfter w:val="1"/>
          <w:wAfter w:w="2739" w:type="dxa"/>
        </w:trPr>
        <w:tc>
          <w:tcPr>
            <w:tcW w:w="4297" w:type="dxa"/>
            <w:gridSpan w:val="3"/>
            <w:noWrap w:val="0"/>
            <w:vAlign w:val="top"/>
          </w:tcPr>
          <w:p>
            <w:pPr>
              <w:numPr>
                <w:ilvl w:val="0"/>
                <w:numId w:val="2"/>
              </w:numPr>
              <w:ind w:left="0" w:firstLine="0"/>
              <w:rPr>
                <w:b/>
                <w:sz w:val="24"/>
                <w:szCs w:val="24"/>
              </w:rPr>
            </w:pPr>
            <w:r>
              <w:rPr>
                <w:b/>
                <w:sz w:val="24"/>
                <w:szCs w:val="24"/>
              </w:rPr>
              <w:t>ЖИЛЫХ ДОМОВ</w:t>
            </w:r>
          </w:p>
        </w:tc>
        <w:tc>
          <w:tcPr>
            <w:tcW w:w="2993" w:type="dxa"/>
            <w:gridSpan w:val="6"/>
            <w:noWrap w:val="0"/>
            <w:vAlign w:val="top"/>
          </w:tcPr>
          <w:p>
            <w:pPr>
              <w:jc w:val="center"/>
              <w:rPr>
                <w:b/>
                <w:sz w:val="24"/>
                <w:szCs w:val="24"/>
              </w:rPr>
            </w:pPr>
            <w:r>
              <w:rPr>
                <w:b/>
                <w:sz w:val="24"/>
                <w:szCs w:val="24"/>
              </w:rPr>
              <w:t>3</w:t>
            </w:r>
          </w:p>
        </w:tc>
        <w:tc>
          <w:tcPr>
            <w:tcW w:w="2739" w:type="dxa"/>
            <w:gridSpan w:val="3"/>
            <w:noWrap w:val="0"/>
            <w:vAlign w:val="top"/>
          </w:tcPr>
          <w:p>
            <w:pPr>
              <w:jc w:val="center"/>
              <w:rPr>
                <w:b/>
                <w:sz w:val="24"/>
                <w:szCs w:val="24"/>
              </w:rPr>
            </w:pPr>
            <w:r>
              <w:rPr>
                <w:b/>
                <w:sz w:val="24"/>
                <w:szCs w:val="24"/>
              </w:rPr>
              <w:t>2</w:t>
            </w:r>
          </w:p>
        </w:tc>
      </w:tr>
      <w:tr>
        <w:trPr>
          <w:gridAfter w:val="1"/>
          <w:wAfter w:w="2739" w:type="dxa"/>
        </w:trPr>
        <w:tc>
          <w:tcPr>
            <w:tcW w:w="4297" w:type="dxa"/>
            <w:gridSpan w:val="3"/>
            <w:noWrap w:val="0"/>
            <w:vAlign w:val="top"/>
          </w:tcPr>
          <w:p>
            <w:pPr>
              <w:numPr>
                <w:ilvl w:val="0"/>
                <w:numId w:val="2"/>
              </w:numPr>
              <w:ind w:left="0" w:firstLine="0"/>
              <w:rPr>
                <w:b/>
                <w:sz w:val="24"/>
                <w:szCs w:val="24"/>
              </w:rPr>
            </w:pPr>
            <w:r>
              <w:rPr>
                <w:b/>
                <w:sz w:val="24"/>
                <w:szCs w:val="24"/>
              </w:rPr>
              <w:t>СТРОЕНИЙ</w:t>
            </w:r>
          </w:p>
        </w:tc>
        <w:tc>
          <w:tcPr>
            <w:tcW w:w="2993" w:type="dxa"/>
            <w:gridSpan w:val="6"/>
            <w:noWrap w:val="0"/>
            <w:vAlign w:val="top"/>
          </w:tcPr>
          <w:p>
            <w:pPr>
              <w:jc w:val="center"/>
              <w:rPr>
                <w:b/>
                <w:sz w:val="24"/>
                <w:szCs w:val="24"/>
              </w:rPr>
            </w:pPr>
            <w:r>
              <w:rPr>
                <w:b/>
                <w:sz w:val="24"/>
                <w:szCs w:val="24"/>
              </w:rPr>
              <w:t>5</w:t>
            </w:r>
          </w:p>
        </w:tc>
        <w:tc>
          <w:tcPr>
            <w:tcW w:w="2739" w:type="dxa"/>
            <w:gridSpan w:val="3"/>
            <w:noWrap w:val="0"/>
            <w:vAlign w:val="top"/>
          </w:tcPr>
          <w:p>
            <w:pPr>
              <w:jc w:val="center"/>
              <w:rPr>
                <w:b/>
                <w:sz w:val="24"/>
                <w:szCs w:val="24"/>
              </w:rPr>
            </w:pPr>
            <w:r>
              <w:rPr>
                <w:b/>
                <w:sz w:val="24"/>
                <w:szCs w:val="24"/>
              </w:rPr>
              <w:t>3</w:t>
            </w:r>
          </w:p>
        </w:tc>
      </w:tr>
      <w:tr>
        <w:trPr>
          <w:gridAfter w:val="1"/>
          <w:wAfter w:w="2739" w:type="dxa"/>
        </w:trPr>
        <w:tc>
          <w:tcPr>
            <w:tcW w:w="4297" w:type="dxa"/>
            <w:gridSpan w:val="3"/>
            <w:noWrap w:val="0"/>
            <w:vAlign w:val="top"/>
          </w:tcPr>
          <w:p>
            <w:pPr>
              <w:numPr>
                <w:ilvl w:val="0"/>
                <w:numId w:val="2"/>
              </w:numPr>
              <w:ind w:left="0" w:firstLine="0"/>
              <w:rPr>
                <w:b/>
                <w:sz w:val="24"/>
                <w:szCs w:val="24"/>
              </w:rPr>
            </w:pPr>
            <w:r>
              <w:rPr>
                <w:b/>
                <w:sz w:val="24"/>
                <w:szCs w:val="24"/>
              </w:rPr>
              <w:t>АВТОТЕХНИКИ</w:t>
            </w:r>
          </w:p>
        </w:tc>
        <w:tc>
          <w:tcPr>
            <w:tcW w:w="2993" w:type="dxa"/>
            <w:gridSpan w:val="6"/>
            <w:noWrap w:val="0"/>
            <w:vAlign w:val="top"/>
          </w:tcPr>
          <w:p>
            <w:pPr>
              <w:jc w:val="center"/>
              <w:rPr>
                <w:b/>
                <w:sz w:val="24"/>
                <w:szCs w:val="24"/>
              </w:rPr>
            </w:pPr>
            <w:r>
              <w:rPr>
                <w:b/>
                <w:sz w:val="24"/>
                <w:szCs w:val="24"/>
              </w:rPr>
              <w:t>0</w:t>
            </w:r>
          </w:p>
        </w:tc>
        <w:tc>
          <w:tcPr>
            <w:tcW w:w="2739" w:type="dxa"/>
            <w:gridSpan w:val="3"/>
            <w:noWrap w:val="0"/>
            <w:vAlign w:val="top"/>
          </w:tcPr>
          <w:p>
            <w:pPr>
              <w:jc w:val="center"/>
              <w:rPr>
                <w:b/>
                <w:sz w:val="24"/>
                <w:szCs w:val="24"/>
              </w:rPr>
            </w:pPr>
            <w:r>
              <w:rPr>
                <w:b/>
                <w:sz w:val="24"/>
                <w:szCs w:val="24"/>
              </w:rPr>
              <w:t>0</w:t>
            </w:r>
          </w:p>
        </w:tc>
      </w:tr>
      <w:tr>
        <w:trPr>
          <w:gridAfter w:val="1"/>
          <w:wAfter w:w="2739" w:type="dxa"/>
        </w:trPr>
        <w:tc>
          <w:tcPr>
            <w:tcW w:w="4297" w:type="dxa"/>
            <w:gridSpan w:val="3"/>
            <w:noWrap w:val="0"/>
            <w:vAlign w:val="top"/>
          </w:tcPr>
          <w:p>
            <w:pPr>
              <w:numPr>
                <w:ilvl w:val="0"/>
                <w:numId w:val="2"/>
              </w:numPr>
              <w:ind w:left="0" w:firstLine="0"/>
              <w:rPr>
                <w:b/>
                <w:sz w:val="24"/>
                <w:szCs w:val="24"/>
              </w:rPr>
            </w:pPr>
            <w:r>
              <w:rPr>
                <w:b/>
                <w:sz w:val="24"/>
                <w:szCs w:val="24"/>
              </w:rPr>
              <w:t>КВАРТИР</w:t>
            </w:r>
          </w:p>
        </w:tc>
        <w:tc>
          <w:tcPr>
            <w:tcW w:w="2993" w:type="dxa"/>
            <w:gridSpan w:val="6"/>
            <w:noWrap w:val="0"/>
            <w:vAlign w:val="top"/>
          </w:tcPr>
          <w:p>
            <w:pPr>
              <w:jc w:val="center"/>
              <w:rPr>
                <w:b/>
                <w:sz w:val="24"/>
                <w:szCs w:val="24"/>
              </w:rPr>
            </w:pPr>
            <w:r>
              <w:rPr>
                <w:b/>
                <w:sz w:val="24"/>
                <w:szCs w:val="24"/>
              </w:rPr>
              <w:t>0</w:t>
            </w:r>
          </w:p>
        </w:tc>
        <w:tc>
          <w:tcPr>
            <w:tcW w:w="2739" w:type="dxa"/>
            <w:gridSpan w:val="3"/>
            <w:noWrap w:val="0"/>
            <w:vAlign w:val="top"/>
          </w:tcPr>
          <w:p>
            <w:pPr>
              <w:jc w:val="center"/>
              <w:rPr>
                <w:b/>
                <w:sz w:val="24"/>
                <w:szCs w:val="24"/>
              </w:rPr>
            </w:pPr>
            <w:r>
              <w:rPr>
                <w:b/>
                <w:sz w:val="24"/>
                <w:szCs w:val="24"/>
              </w:rPr>
              <w:t>0</w:t>
            </w:r>
          </w:p>
        </w:tc>
      </w:tr>
      <w:tr>
        <w:trPr>
          <w:gridAfter w:val="1"/>
          <w:wAfter w:w="2739" w:type="dxa"/>
        </w:trPr>
        <w:tc>
          <w:tcPr>
            <w:tcW w:w="4297" w:type="dxa"/>
            <w:gridSpan w:val="3"/>
            <w:noWrap w:val="0"/>
            <w:vAlign w:val="top"/>
          </w:tcPr>
          <w:p>
            <w:pPr>
              <w:numPr>
                <w:ilvl w:val="0"/>
                <w:numId w:val="2"/>
              </w:numPr>
              <w:ind w:left="0" w:firstLine="0"/>
              <w:rPr>
                <w:b/>
                <w:sz w:val="24"/>
                <w:szCs w:val="24"/>
              </w:rPr>
            </w:pPr>
            <w:r>
              <w:rPr>
                <w:b/>
                <w:sz w:val="24"/>
                <w:szCs w:val="24"/>
              </w:rPr>
              <w:t>КОРМОВ</w:t>
            </w:r>
          </w:p>
        </w:tc>
        <w:tc>
          <w:tcPr>
            <w:tcW w:w="2993" w:type="dxa"/>
            <w:gridSpan w:val="6"/>
            <w:noWrap w:val="0"/>
            <w:vAlign w:val="top"/>
          </w:tcPr>
          <w:p>
            <w:pPr>
              <w:jc w:val="center"/>
              <w:rPr>
                <w:b/>
                <w:sz w:val="24"/>
                <w:szCs w:val="24"/>
              </w:rPr>
            </w:pPr>
            <w:r>
              <w:rPr>
                <w:b/>
                <w:sz w:val="24"/>
                <w:szCs w:val="24"/>
              </w:rPr>
              <w:t>0</w:t>
            </w:r>
          </w:p>
        </w:tc>
        <w:tc>
          <w:tcPr>
            <w:tcW w:w="2739" w:type="dxa"/>
            <w:gridSpan w:val="3"/>
            <w:noWrap w:val="0"/>
            <w:vAlign w:val="top"/>
          </w:tcPr>
          <w:p>
            <w:pPr>
              <w:jc w:val="center"/>
              <w:rPr>
                <w:b/>
                <w:sz w:val="24"/>
                <w:szCs w:val="24"/>
              </w:rPr>
            </w:pPr>
            <w:r>
              <w:rPr>
                <w:b/>
                <w:sz w:val="24"/>
                <w:szCs w:val="24"/>
              </w:rPr>
              <w:t>0</w:t>
            </w:r>
          </w:p>
        </w:tc>
      </w:tr>
    </w:tbl>
    <w:p>
      <w:pPr>
        <w:ind w:firstLine="709"/>
        <w:jc w:val="both"/>
        <w:rPr>
          <w:sz w:val="28"/>
          <w:szCs w:val="28"/>
        </w:rPr>
      </w:pPr>
    </w:p>
    <w:p>
      <w:pPr>
        <w:ind w:firstLine="709"/>
        <w:jc w:val="both"/>
        <w:rPr>
          <w:sz w:val="24"/>
          <w:szCs w:val="24"/>
        </w:rPr>
      </w:pPr>
      <w:r>
        <w:rPr>
          <w:sz w:val="24"/>
          <w:szCs w:val="24"/>
        </w:rPr>
        <w:t>Рост количества подучетных пожаров был зарегистрирован на территории Великосельского, Залучского, Новосельского и Ивановского сельских поселений. Рост количества возгораний травы, мусора, бесхозных объектов и пр. зарегистрирован на территории Старорусского муниципального района.</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758"/>
        <w:gridCol w:w="1274"/>
        <w:gridCol w:w="127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758"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254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Количество пожаров</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 xml:space="preserve">Поселения Старорусского района </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2020год</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2021год</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1</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Великосельское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2 / 8</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pPr>
            <w:r>
              <w:rPr>
                <w:b/>
                <w:sz w:val="24"/>
                <w:szCs w:val="24"/>
              </w:rPr>
              <w:t>3 / 18</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+50 / +125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2</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Взвадское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0 / 0</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pPr>
            <w:r>
              <w:rPr>
                <w:b/>
                <w:sz w:val="24"/>
                <w:szCs w:val="24"/>
              </w:rPr>
              <w:t>0 / 1</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 /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3</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Залучское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0 / 3</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pPr>
            <w:r>
              <w:rPr>
                <w:b/>
                <w:sz w:val="24"/>
                <w:szCs w:val="24"/>
              </w:rPr>
              <w:t>1 / 11</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pPr>
            <w:r>
              <w:rPr>
                <w:b/>
                <w:sz w:val="24"/>
                <w:szCs w:val="24"/>
              </w:rPr>
              <w:t>+100 / +266,7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szCs w:val="24"/>
              </w:rPr>
              <w:t>4</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Медниковское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1 / 0</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pPr>
            <w:r>
              <w:rPr>
                <w:b/>
                <w:sz w:val="24"/>
                <w:szCs w:val="24"/>
              </w:rPr>
              <w:t>1 / 4</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pPr>
            <w:r>
              <w:rPr>
                <w:b/>
                <w:sz w:val="24"/>
                <w:szCs w:val="24"/>
              </w:rPr>
              <w:t>0 /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szCs w:val="24"/>
              </w:rPr>
              <w:t>5</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Наговское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7 / 10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3 / 17</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-57,1 /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szCs w:val="24"/>
              </w:rPr>
              <w:t>6</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Новосельское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1 / 0</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pPr>
            <w:r>
              <w:rPr>
                <w:b/>
                <w:sz w:val="24"/>
                <w:szCs w:val="24"/>
              </w:rPr>
              <w:t>3 / 6</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pPr>
            <w:r>
              <w:rPr>
                <w:b/>
                <w:sz w:val="24"/>
                <w:szCs w:val="24"/>
              </w:rPr>
              <w:t>+200 /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7</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Ивановское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0 / 3</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pPr>
            <w:r>
              <w:rPr>
                <w:b/>
                <w:sz w:val="24"/>
                <w:szCs w:val="24"/>
              </w:rPr>
              <w:t>2 / 4</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pPr>
            <w:r>
              <w:rPr>
                <w:b/>
                <w:sz w:val="24"/>
                <w:szCs w:val="24"/>
              </w:rPr>
              <w:t>+100 / +33,3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szCs w:val="24"/>
              </w:rPr>
              <w:t>8</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г. Старая Русса</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18 / 18</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16 / 49</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-11,1 / +172,2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9</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Дачи</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1 / 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0 / 1</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-100 / +100</w:t>
            </w:r>
          </w:p>
        </w:tc>
      </w:tr>
    </w:tbl>
    <w:p>
      <w:pPr>
        <w:jc w:val="both"/>
        <w:rPr>
          <w:sz w:val="28"/>
          <w:szCs w:val="28"/>
        </w:rPr>
      </w:pPr>
    </w:p>
    <w:p>
      <w:pPr>
        <w:ind w:firstLine="709"/>
        <w:jc w:val="both"/>
        <w:rPr>
          <w:sz w:val="24"/>
          <w:szCs w:val="24"/>
        </w:rPr>
      </w:pPr>
      <w:r>
        <w:rPr>
          <w:sz w:val="24"/>
          <w:szCs w:val="24"/>
        </w:rPr>
        <w:t xml:space="preserve">Рост числа погибших (обнаруженных на местах пожаров) зарегистрирован на территории Новосельского сельского поселения.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900"/>
        <w:gridCol w:w="1274"/>
        <w:gridCol w:w="127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90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254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Количество погибших</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 xml:space="preserve">Поселения Старорусского района </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2020год</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2021год</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1</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Великосельское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1</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szCs w:val="24"/>
              </w:rPr>
            </w:pPr>
            <w:r>
              <w:rPr>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2</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Взвадское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3</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Залучское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szCs w:val="24"/>
              </w:rPr>
              <w:t>4</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Медниковское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szCs w:val="24"/>
              </w:rPr>
              <w:t>5</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Наговское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1</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szCs w:val="24"/>
              </w:rPr>
              <w:t>6</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Новосельское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1</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7</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Ивановское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szCs w:val="24"/>
              </w:rPr>
              <w:t>8</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г. Старая Русса</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1</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9</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b/>
                <w:sz w:val="24"/>
                <w:szCs w:val="24"/>
              </w:rPr>
            </w:pPr>
            <w:r>
              <w:rPr>
                <w:b/>
                <w:sz w:val="24"/>
              </w:rPr>
              <w:t>Дачи</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pPr>
            <w:r>
              <w:rPr>
                <w:b/>
                <w:sz w:val="24"/>
                <w:szCs w:val="24"/>
              </w:rPr>
              <w:t xml:space="preserve">0 </w:t>
            </w:r>
          </w:p>
        </w:tc>
      </w:tr>
    </w:tbl>
    <w:p>
      <w:pPr>
        <w:ind w:firstLine="709"/>
        <w:jc w:val="both"/>
        <w:rPr>
          <w:sz w:val="24"/>
          <w:szCs w:val="24"/>
        </w:rPr>
      </w:pPr>
      <w:r>
        <w:rPr>
          <w:sz w:val="24"/>
          <w:szCs w:val="24"/>
        </w:rPr>
        <w:t xml:space="preserve">Учитывая вышеизложенное, в целях стабилизации обстановки с пожарами, снижения гибели и травмирования людей на них, предлагаю: </w:t>
      </w:r>
    </w:p>
    <w:p>
      <w:pPr>
        <w:autoSpaceDE w:val="0"/>
        <w:autoSpaceDN w:val="0"/>
        <w:adjustRightInd w:val="0"/>
        <w:ind w:firstLine="708"/>
        <w:jc w:val="both"/>
        <w:rPr>
          <w:sz w:val="24"/>
          <w:szCs w:val="24"/>
        </w:rPr>
      </w:pPr>
      <w:r>
        <w:rPr>
          <w:sz w:val="24"/>
          <w:szCs w:val="24"/>
        </w:rPr>
        <w:t>-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(отделения почтовой связи, учреждения социальной защиты, жилищные организации, образовательные учреждения и др.);</w:t>
      </w:r>
    </w:p>
    <w:p>
      <w:pPr>
        <w:pStyle w:val="488"/>
        <w:ind w:left="0" w:firstLine="708"/>
        <w:rPr>
          <w:szCs w:val="24"/>
        </w:rPr>
      </w:pPr>
      <w:r>
        <w:rPr>
          <w:szCs w:val="24"/>
        </w:rPr>
        <w:t>- продолжить проведение рейдов по неблагополучным категориям граждан, с целью проведения разъяснительных бесед о правильной эксплуатации электрооборудования, печного отопления, правилах пользования газовым оборудованием и профилактике неосторожного обращения с огнем;</w:t>
      </w:r>
    </w:p>
    <w:p>
      <w:pPr>
        <w:autoSpaceDE w:val="0"/>
        <w:autoSpaceDN w:val="0"/>
        <w:adjustRightInd w:val="0"/>
        <w:ind w:firstLine="709"/>
        <w:jc w:val="both"/>
        <w:rPr>
          <w:sz w:val="24"/>
          <w:szCs w:val="24"/>
        </w:rPr>
      </w:pPr>
      <w:r>
        <w:rPr>
          <w:sz w:val="24"/>
          <w:szCs w:val="24"/>
        </w:rPr>
        <w:t>- разработать целевые программы, предусматривающие оказание адресной помощи неблагополучным категориям граждан по ремонту печного отопления, электротехнических устройств, монтажу автономных дымовых извещателей со встроенным звуковым оповещением о пожаре, а также заготовки топлива для отопительных систем;</w:t>
      </w:r>
    </w:p>
    <w:p>
      <w:pPr>
        <w:pStyle w:val="488"/>
        <w:ind w:left="0" w:firstLine="708"/>
        <w:rPr>
          <w:szCs w:val="24"/>
        </w:rPr>
      </w:pPr>
      <w:r>
        <w:rPr>
          <w:szCs w:val="24"/>
        </w:rPr>
        <w:t>- продолжить работу по дополнительному информированию населения через средства массовой информации (телевидение, радио, газеты) по обеспечению пожарной безопасности в период весенне-летнего пожароопасного сезона;</w:t>
      </w:r>
    </w:p>
    <w:p>
      <w:pPr>
        <w:ind w:firstLine="708"/>
        <w:jc w:val="both"/>
        <w:rPr>
          <w:sz w:val="24"/>
          <w:szCs w:val="24"/>
        </w:rPr>
      </w:pPr>
      <w:r>
        <w:rPr>
          <w:sz w:val="24"/>
          <w:szCs w:val="24"/>
        </w:rPr>
        <w:t>- продолжить проведение рейдов по проверке бесхозных строений, в которых возможно проживание лиц без определенного места жительства;</w:t>
      </w:r>
    </w:p>
    <w:p>
      <w:pPr>
        <w:ind w:firstLine="709"/>
        <w:jc w:val="both"/>
        <w:rPr>
          <w:sz w:val="24"/>
          <w:szCs w:val="24"/>
        </w:rPr>
      </w:pPr>
      <w:r>
        <w:rPr>
          <w:sz w:val="24"/>
          <w:szCs w:val="24"/>
        </w:rPr>
        <w:t>- организовать проведение с населением профилактических мероприятий и инструктажей о мерах пожарной безопасности в жилом фонде по месту жительства, уделив особое внимание зданиям с низкой устойчивостью при пожаре. В ходе профилактической работы обращать внимание на состояние электропроводки, печного отопления, внутридомового газового хозяйства, эксплуатацию бытового электрооборудования, наличие первичных средств пожаротушения, знание порядка вызова пожарной охраны и действий до ее прибытия. Работу организовать с привлечением добровольных пожарных, старост деревень, органов местного самоуправления, использовать возможности СМИ;</w:t>
      </w:r>
    </w:p>
    <w:p>
      <w:pPr>
        <w:ind w:firstLine="709"/>
        <w:jc w:val="both"/>
        <w:rPr>
          <w:sz w:val="24"/>
          <w:szCs w:val="24"/>
        </w:rPr>
      </w:pPr>
      <w:r>
        <w:rPr>
          <w:sz w:val="24"/>
          <w:szCs w:val="24"/>
        </w:rPr>
        <w:t>- задействовать средства массовой информации в разъяснении роли автономных пожарных извещателей, пиростикеров и иных современных технических средств оповещения о пожарах и их тушения на начальной стадии;</w:t>
      </w:r>
    </w:p>
    <w:p>
      <w:pPr>
        <w:ind w:firstLine="709"/>
        <w:jc w:val="both"/>
        <w:rPr>
          <w:sz w:val="24"/>
          <w:szCs w:val="24"/>
        </w:rPr>
      </w:pPr>
      <w:r>
        <w:rPr>
          <w:sz w:val="24"/>
          <w:szCs w:val="24"/>
        </w:rPr>
        <w:t>- разместить и актуализировать на официальных сайтах муниципальных образований информацию о мерах пожарной безопасности, а также мерах по предупреждению гибели людей (детей) на пожарах;</w:t>
      </w:r>
    </w:p>
    <w:p>
      <w:pPr>
        <w:ind w:firstLine="709"/>
        <w:jc w:val="both"/>
        <w:rPr>
          <w:sz w:val="24"/>
          <w:szCs w:val="24"/>
        </w:rPr>
      </w:pPr>
      <w:r>
        <w:rPr>
          <w:sz w:val="24"/>
          <w:szCs w:val="24"/>
        </w:rPr>
        <w:t>- организовать работу по очистке территорий частных домовладений, территорий объектов и учреждений всех форм собственности от сухой растительности, мусора и других горючих отходов, а также подвальных, чердачных помещений жилых, в том числе многоквартирных домов, от бытовых, горючих и других материалов;</w:t>
      </w:r>
    </w:p>
    <w:p>
      <w:pPr>
        <w:ind w:firstLine="709"/>
        <w:jc w:val="both"/>
        <w:rPr>
          <w:sz w:val="24"/>
          <w:szCs w:val="24"/>
        </w:rPr>
      </w:pPr>
      <w:r>
        <w:rPr>
          <w:sz w:val="24"/>
          <w:szCs w:val="24"/>
        </w:rPr>
        <w:t>- организовать размещение в местах массового пребывания людей (администрации муниципальных образований, подведомственные: медицинские учреждения, учреждения социального обслуживания населения, учебные и учреждения дополнительного образования, торговые организации, дома культуры, ТСЖ, УК, ж/д и автовокзалы, общественный транспорт, дачные общества, базы отдыха, лесничества) памяток-листовок по тематике предупреждения гибели людей при пожарах и пожарной безопасности в жилье;</w:t>
      </w:r>
    </w:p>
    <w:p>
      <w:pPr>
        <w:ind w:firstLine="709"/>
        <w:jc w:val="both"/>
        <w:rPr>
          <w:sz w:val="24"/>
          <w:szCs w:val="24"/>
        </w:rPr>
      </w:pPr>
      <w:r>
        <w:rPr>
          <w:sz w:val="24"/>
          <w:szCs w:val="24"/>
        </w:rPr>
        <w:t>- обеспечить исправность, своевременное обслуживание и ремонт источников наружного противопожарного водоснабжения с целью создания условий для забора воды в любое время года;</w:t>
      </w:r>
    </w:p>
    <w:p>
      <w:pPr>
        <w:ind w:firstLine="709"/>
        <w:jc w:val="both"/>
        <w:rPr>
          <w:sz w:val="24"/>
          <w:szCs w:val="24"/>
        </w:rPr>
      </w:pPr>
      <w:r>
        <w:rPr>
          <w:sz w:val="24"/>
          <w:szCs w:val="24"/>
        </w:rPr>
        <w:t>- организовать бесперебойное функционирование системы оповещения населения о чрезвычайных ситуациях, в том числе системы экстренного оповещения населения об угрозе возникновения или возникновении чрезвычайных ситуаций.</w:t>
      </w:r>
    </w:p>
    <w:p>
      <w:pPr>
        <w:ind w:firstLine="709"/>
        <w:jc w:val="both"/>
        <w:rPr>
          <w:sz w:val="24"/>
          <w:szCs w:val="24"/>
        </w:rPr>
      </w:pPr>
    </w:p>
    <w:p>
      <w:pPr>
        <w:rPr>
          <w:sz w:val="24"/>
          <w:szCs w:val="24"/>
        </w:rPr>
      </w:pPr>
    </w:p>
    <w:p>
      <w:pPr>
        <w:rPr>
          <w:sz w:val="24"/>
          <w:szCs w:val="24"/>
        </w:rPr>
      </w:pPr>
    </w:p>
    <w:p>
      <w:pPr>
        <w:rPr>
          <w:sz w:val="24"/>
          <w:szCs w:val="24"/>
        </w:rPr>
      </w:pPr>
      <w:r>
        <w:rPr>
          <w:sz w:val="24"/>
          <w:szCs w:val="24"/>
        </w:rPr>
        <w:t xml:space="preserve">Начальник отдела НД и ПР по Старорусскому, Парфинскому, Волотовскому, Поддорскому </w:t>
      </w:r>
    </w:p>
    <w:p>
      <w:pPr>
        <w:rPr>
          <w:sz w:val="24"/>
          <w:szCs w:val="24"/>
        </w:rPr>
      </w:pPr>
      <w:r>
        <w:rPr>
          <w:sz w:val="24"/>
          <w:szCs w:val="24"/>
        </w:rPr>
        <w:t>и Холмскому районам УНД и ПР</w:t>
      </w:r>
      <w:r>
        <w:rPr>
          <w:rFonts w:hint="default"/>
          <w:sz w:val="24"/>
          <w:szCs w:val="24"/>
          <w:lang w:val="ru-RU"/>
        </w:rPr>
        <w:t xml:space="preserve"> </w:t>
      </w:r>
      <w:r>
        <w:rPr>
          <w:sz w:val="24"/>
          <w:szCs w:val="24"/>
        </w:rPr>
        <w:t>ГУ МЧС России по Новгородской области</w:t>
      </w:r>
    </w:p>
    <w:p>
      <w:pPr>
        <w:rPr>
          <w:sz w:val="24"/>
          <w:szCs w:val="24"/>
        </w:rPr>
      </w:pPr>
      <w:r>
        <w:rPr>
          <w:sz w:val="24"/>
          <w:szCs w:val="24"/>
        </w:rPr>
        <w:t xml:space="preserve">подполковник внутренней службы </w:t>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w:t>
      </w:r>
      <w:r>
        <w:rPr>
          <w:rFonts w:hint="default"/>
          <w:sz w:val="24"/>
          <w:szCs w:val="24"/>
          <w:lang w:val="ru-RU"/>
        </w:rPr>
        <w:t xml:space="preserve">                                                </w:t>
      </w:r>
      <w:r>
        <w:rPr>
          <w:sz w:val="24"/>
          <w:szCs w:val="24"/>
        </w:rPr>
        <w:t xml:space="preserve">  О.О. Пахтусов</w:t>
      </w:r>
    </w:p>
    <w:p>
      <w:pPr>
        <w:keepNext w:val="0"/>
        <w:keepLines w:val="0"/>
        <w:pageBreakBefore w:val="0"/>
        <w:kinsoku/>
        <w:wordWrap w:val="0"/>
        <w:overflowPunct/>
        <w:topLinePunct w:val="0"/>
        <w:bidi w:val="0"/>
        <w:snapToGrid/>
        <w:jc w:val="right"/>
        <w:textAlignment w:val="auto"/>
        <w:rPr>
          <w:rFonts w:hint="default" w:ascii="Times New Roman" w:hAnsi="Times New Roman" w:cs="Times New Roman"/>
          <w:sz w:val="18"/>
          <w:szCs w:val="18"/>
          <w:lang w:val="ru-RU"/>
        </w:rPr>
      </w:pPr>
      <w:r>
        <w:rPr>
          <w:rFonts w:hint="default"/>
          <w:b/>
          <w:sz w:val="28"/>
          <w:szCs w:val="28"/>
          <w:lang w:val="ru-RU"/>
        </w:rPr>
        <w:t xml:space="preserve"> </w:t>
      </w:r>
    </w:p>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jc w:val="right"/>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cs="Times New Roman"/>
          <w:sz w:val="18"/>
          <w:szCs w:val="18"/>
          <w:lang w:val="ru-RU"/>
        </w:rPr>
        <w:t>17.05</w:t>
      </w:r>
      <w:r>
        <w:rPr>
          <w:rFonts w:hint="default" w:ascii="Times New Roman" w:hAnsi="Times New Roman" w:cs="Times New Roman"/>
          <w:sz w:val="18"/>
          <w:szCs w:val="18"/>
          <w:lang w:val="ru-RU"/>
        </w:rPr>
        <w:t>.2021</w:t>
      </w:r>
      <w:r>
        <w:rPr>
          <w:rFonts w:hint="default" w:ascii="Times New Roman" w:hAnsi="Times New Roman" w:cs="Times New Roman"/>
          <w:sz w:val="18"/>
          <w:szCs w:val="18"/>
        </w:rPr>
        <w:t xml:space="preserve">  в </w:t>
      </w:r>
      <w:r>
        <w:rPr>
          <w:rFonts w:hint="default" w:cs="Times New Roman"/>
          <w:sz w:val="18"/>
          <w:szCs w:val="18"/>
          <w:lang w:val="ru-RU"/>
        </w:rPr>
        <w:t xml:space="preserve">  08.00   </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footerReference r:id="rId4" w:type="default"/>
      <w:pgSz w:w="16838" w:h="11906" w:orient="landscape"/>
      <w:pgMar w:top="688" w:right="1005" w:bottom="-212" w:left="143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Bookman Old Style">
    <w:altName w:val="Georgia"/>
    <w:panose1 w:val="00000000000000000000"/>
    <w:charset w:val="CC"/>
    <w:family w:val="roman"/>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t>25</w:t>
    </w:r>
    <w:r>
      <w:fldChar w:fldCharType="end"/>
    </w:r>
  </w:p>
  <w:p>
    <w:pPr>
      <w:pStyle w:val="29"/>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pPr>
        <w:ind w:left="0" w:firstLine="0"/>
      </w:pPr>
    </w:lvl>
  </w:abstractNum>
  <w:abstractNum w:abstractNumId="1">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num w:numId="1">
    <w:abstractNumId w:val="1"/>
  </w:num>
  <w:num w:numId="2">
    <w:abstractNumId w:val="0"/>
    <w:lvlOverride w:ilvl="0">
      <w:lvl w:ilvl="0" w:tentative="1">
        <w:start w:val="0"/>
        <w:numFmt w:val="bullet"/>
        <w:lvlText w:val=""/>
        <w:legacy w:legacy="1" w:legacySpace="0" w:legacyIndent="283"/>
        <w:lvlJc w:val="left"/>
        <w:pPr>
          <w:ind w:left="283" w:hanging="283"/>
        </w:pPr>
        <w:rPr>
          <w:rFonts w:hint="default" w:ascii="Wingdings" w:hAnsi="Wingdings"/>
          <w:b w:val="0"/>
          <w:i w:val="0"/>
          <w:strike w:val="0"/>
          <w:dstrike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4002376"/>
    <w:rsid w:val="090B2123"/>
    <w:rsid w:val="0BA81E30"/>
    <w:rsid w:val="10C27DD8"/>
    <w:rsid w:val="12771770"/>
    <w:rsid w:val="158D63B9"/>
    <w:rsid w:val="16287EB8"/>
    <w:rsid w:val="16873CBD"/>
    <w:rsid w:val="16F4239A"/>
    <w:rsid w:val="177C1DB9"/>
    <w:rsid w:val="18405F63"/>
    <w:rsid w:val="19145CB7"/>
    <w:rsid w:val="193D17B9"/>
    <w:rsid w:val="19796D33"/>
    <w:rsid w:val="19871486"/>
    <w:rsid w:val="1AA51A87"/>
    <w:rsid w:val="1B0557C9"/>
    <w:rsid w:val="20FD6C30"/>
    <w:rsid w:val="21D371BD"/>
    <w:rsid w:val="2425426C"/>
    <w:rsid w:val="246B5EEC"/>
    <w:rsid w:val="258940FA"/>
    <w:rsid w:val="29BA7CF7"/>
    <w:rsid w:val="2A2F4B82"/>
    <w:rsid w:val="2A44701E"/>
    <w:rsid w:val="2A5A2FF5"/>
    <w:rsid w:val="2B386970"/>
    <w:rsid w:val="2C055C22"/>
    <w:rsid w:val="2D6B6584"/>
    <w:rsid w:val="2DA10CD7"/>
    <w:rsid w:val="2E0272A2"/>
    <w:rsid w:val="2ED07C19"/>
    <w:rsid w:val="2ED81D5A"/>
    <w:rsid w:val="31A15A9F"/>
    <w:rsid w:val="3236085D"/>
    <w:rsid w:val="352C7F5B"/>
    <w:rsid w:val="35EA16EF"/>
    <w:rsid w:val="375F14F9"/>
    <w:rsid w:val="396B1054"/>
    <w:rsid w:val="3A490A14"/>
    <w:rsid w:val="3BD26FD4"/>
    <w:rsid w:val="3CA04D41"/>
    <w:rsid w:val="3D1B4885"/>
    <w:rsid w:val="3ECF76E7"/>
    <w:rsid w:val="3F1B4FEB"/>
    <w:rsid w:val="3F6C227D"/>
    <w:rsid w:val="3FFE0577"/>
    <w:rsid w:val="4126084A"/>
    <w:rsid w:val="414A4EC4"/>
    <w:rsid w:val="42580A41"/>
    <w:rsid w:val="435F3658"/>
    <w:rsid w:val="449B6A41"/>
    <w:rsid w:val="45727417"/>
    <w:rsid w:val="45B10FBA"/>
    <w:rsid w:val="46016C85"/>
    <w:rsid w:val="46FB7611"/>
    <w:rsid w:val="47FA0097"/>
    <w:rsid w:val="49704A78"/>
    <w:rsid w:val="49AE483F"/>
    <w:rsid w:val="4AB679AB"/>
    <w:rsid w:val="4B0E532D"/>
    <w:rsid w:val="4BB452A0"/>
    <w:rsid w:val="4C75388B"/>
    <w:rsid w:val="4CA447C0"/>
    <w:rsid w:val="4D536F95"/>
    <w:rsid w:val="4EE82481"/>
    <w:rsid w:val="4F4A0D51"/>
    <w:rsid w:val="502F69DC"/>
    <w:rsid w:val="51521D1A"/>
    <w:rsid w:val="52613DF3"/>
    <w:rsid w:val="54C3711B"/>
    <w:rsid w:val="562F35A2"/>
    <w:rsid w:val="578B4D2D"/>
    <w:rsid w:val="5A161A93"/>
    <w:rsid w:val="5A3116C1"/>
    <w:rsid w:val="5BDF140E"/>
    <w:rsid w:val="5CCE2198"/>
    <w:rsid w:val="5CDB2B0E"/>
    <w:rsid w:val="5D9F515A"/>
    <w:rsid w:val="5E4E7912"/>
    <w:rsid w:val="5E6B5787"/>
    <w:rsid w:val="5FD32547"/>
    <w:rsid w:val="60CF6243"/>
    <w:rsid w:val="6143264F"/>
    <w:rsid w:val="623C0AB4"/>
    <w:rsid w:val="66505048"/>
    <w:rsid w:val="69134075"/>
    <w:rsid w:val="69B73907"/>
    <w:rsid w:val="6A880DA8"/>
    <w:rsid w:val="6AA37789"/>
    <w:rsid w:val="6BFA2F64"/>
    <w:rsid w:val="6C0646DF"/>
    <w:rsid w:val="6EA469FD"/>
    <w:rsid w:val="70764296"/>
    <w:rsid w:val="74C92412"/>
    <w:rsid w:val="74F1413D"/>
    <w:rsid w:val="754401EE"/>
    <w:rsid w:val="76EE65A5"/>
    <w:rsid w:val="76F6388D"/>
    <w:rsid w:val="77200F27"/>
    <w:rsid w:val="79466BF9"/>
    <w:rsid w:val="7A3914FE"/>
    <w:rsid w:val="7A9E000F"/>
    <w:rsid w:val="7AD2737C"/>
    <w:rsid w:val="7B174941"/>
    <w:rsid w:val="7D3F7248"/>
    <w:rsid w:val="7DBF44B9"/>
    <w:rsid w:val="7DCB6AE9"/>
    <w:rsid w:val="7DF0588F"/>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29" w:semiHidden="0" w:name="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character" w:styleId="14">
    <w:name w:val="FollowedHyperlink"/>
    <w:qFormat/>
    <w:uiPriority w:val="99"/>
    <w:rPr>
      <w:color w:val="800080"/>
      <w:u w:val="single"/>
    </w:rPr>
  </w:style>
  <w:style w:type="character" w:styleId="15">
    <w:name w:val="footnote reference"/>
    <w:qFormat/>
    <w:uiPriority w:val="99"/>
    <w:rPr>
      <w:rFonts w:cs="Times New Roman"/>
      <w:vertAlign w:val="superscript"/>
    </w:rPr>
  </w:style>
  <w:style w:type="character" w:styleId="16">
    <w:name w:val="endnote reference"/>
    <w:unhideWhenUsed/>
    <w:qFormat/>
    <w:uiPriority w:val="99"/>
    <w:rPr>
      <w:vertAlign w:val="superscript"/>
    </w:rPr>
  </w:style>
  <w:style w:type="character" w:styleId="17">
    <w:name w:val="Emphasis"/>
    <w:qFormat/>
    <w:uiPriority w:val="20"/>
    <w:rPr>
      <w:i/>
      <w:iCs/>
    </w:rPr>
  </w:style>
  <w:style w:type="character" w:styleId="18">
    <w:name w:val="Hyperlink"/>
    <w:basedOn w:val="11"/>
    <w:unhideWhenUsed/>
    <w:qFormat/>
    <w:uiPriority w:val="0"/>
    <w:rPr>
      <w:color w:val="0563C1"/>
      <w:u w:val="single"/>
    </w:rPr>
  </w:style>
  <w:style w:type="character" w:styleId="19">
    <w:name w:val="page number"/>
    <w:basedOn w:val="11"/>
    <w:qFormat/>
    <w:uiPriority w:val="0"/>
  </w:style>
  <w:style w:type="character" w:styleId="20">
    <w:name w:val="Strong"/>
    <w:basedOn w:val="11"/>
    <w:qFormat/>
    <w:uiPriority w:val="22"/>
    <w:rPr>
      <w:b/>
      <w:bCs/>
    </w:rPr>
  </w:style>
  <w:style w:type="paragraph" w:styleId="21">
    <w:name w:val="Balloon Text"/>
    <w:basedOn w:val="1"/>
    <w:link w:val="107"/>
    <w:qFormat/>
    <w:uiPriority w:val="0"/>
    <w:rPr>
      <w:rFonts w:ascii="Tahoma" w:hAnsi="Tahoma" w:cs="Tahoma"/>
      <w:sz w:val="16"/>
      <w:szCs w:val="16"/>
    </w:rPr>
  </w:style>
  <w:style w:type="paragraph" w:styleId="22">
    <w:name w:val="Body Text 2"/>
    <w:basedOn w:val="1"/>
    <w:link w:val="101"/>
    <w:qFormat/>
    <w:uiPriority w:val="0"/>
    <w:pPr>
      <w:jc w:val="both"/>
    </w:pPr>
    <w:rPr>
      <w:color w:val="000000"/>
      <w:sz w:val="28"/>
    </w:rPr>
  </w:style>
  <w:style w:type="paragraph" w:styleId="23">
    <w:name w:val="Body Text Indent 3"/>
    <w:basedOn w:val="1"/>
    <w:link w:val="92"/>
    <w:qFormat/>
    <w:uiPriority w:val="0"/>
    <w:pPr>
      <w:spacing w:line="360" w:lineRule="atLeast"/>
      <w:ind w:firstLine="851"/>
      <w:jc w:val="both"/>
    </w:pPr>
    <w:rPr>
      <w:color w:val="FF0000"/>
      <w:sz w:val="28"/>
    </w:rPr>
  </w:style>
  <w:style w:type="paragraph" w:styleId="24">
    <w:name w:val="endnote text"/>
    <w:basedOn w:val="1"/>
    <w:link w:val="399"/>
    <w:unhideWhenUsed/>
    <w:qFormat/>
    <w:uiPriority w:val="99"/>
    <w:rPr>
      <w:sz w:val="20"/>
      <w:szCs w:val="20"/>
    </w:rPr>
  </w:style>
  <w:style w:type="paragraph" w:styleId="25">
    <w:name w:val="caption"/>
    <w:basedOn w:val="1"/>
    <w:next w:val="1"/>
    <w:qFormat/>
    <w:uiPriority w:val="0"/>
    <w:pPr>
      <w:tabs>
        <w:tab w:val="left" w:pos="3060"/>
      </w:tabs>
      <w:spacing w:before="120" w:line="240" w:lineRule="atLeast"/>
      <w:jc w:val="center"/>
    </w:pPr>
    <w:rPr>
      <w:b/>
      <w:sz w:val="30"/>
    </w:rPr>
  </w:style>
  <w:style w:type="paragraph" w:styleId="26">
    <w:name w:val="Document Map"/>
    <w:basedOn w:val="1"/>
    <w:link w:val="110"/>
    <w:semiHidden/>
    <w:qFormat/>
    <w:uiPriority w:val="0"/>
    <w:pPr>
      <w:shd w:val="clear" w:color="auto" w:fill="000080"/>
    </w:pPr>
    <w:rPr>
      <w:rFonts w:ascii="Tahoma" w:hAnsi="Tahoma" w:cs="Tahoma"/>
      <w:sz w:val="20"/>
      <w:szCs w:val="20"/>
    </w:rPr>
  </w:style>
  <w:style w:type="paragraph" w:styleId="27">
    <w:name w:val="footnote text"/>
    <w:basedOn w:val="1"/>
    <w:link w:val="175"/>
    <w:qFormat/>
    <w:uiPriority w:val="0"/>
    <w:pPr>
      <w:jc w:val="both"/>
    </w:pPr>
    <w:rPr>
      <w:rFonts w:eastAsia="Calibri"/>
      <w:sz w:val="20"/>
      <w:szCs w:val="20"/>
      <w:lang w:eastAsia="en-US"/>
    </w:rPr>
  </w:style>
  <w:style w:type="paragraph" w:styleId="28">
    <w:name w:val="toc 8"/>
    <w:basedOn w:val="1"/>
    <w:next w:val="1"/>
    <w:unhideWhenUsed/>
    <w:qFormat/>
    <w:uiPriority w:val="39"/>
    <w:pPr>
      <w:spacing w:after="100" w:line="276" w:lineRule="auto"/>
      <w:ind w:left="1540"/>
    </w:pPr>
    <w:rPr>
      <w:rFonts w:ascii="Calibri" w:hAnsi="Calibri"/>
      <w:sz w:val="22"/>
      <w:szCs w:val="22"/>
    </w:rPr>
  </w:style>
  <w:style w:type="paragraph" w:styleId="29">
    <w:name w:val="header"/>
    <w:basedOn w:val="1"/>
    <w:link w:val="51"/>
    <w:unhideWhenUsed/>
    <w:qFormat/>
    <w:uiPriority w:val="0"/>
    <w:pPr>
      <w:tabs>
        <w:tab w:val="center" w:pos="4677"/>
        <w:tab w:val="right" w:pos="9355"/>
      </w:tabs>
    </w:pPr>
  </w:style>
  <w:style w:type="paragraph" w:styleId="30">
    <w:name w:val="toc 9"/>
    <w:basedOn w:val="1"/>
    <w:next w:val="1"/>
    <w:unhideWhenUsed/>
    <w:qFormat/>
    <w:uiPriority w:val="39"/>
    <w:pPr>
      <w:spacing w:after="100" w:line="276" w:lineRule="auto"/>
      <w:ind w:left="1760"/>
    </w:pPr>
    <w:rPr>
      <w:rFonts w:ascii="Calibri" w:hAnsi="Calibri"/>
      <w:sz w:val="22"/>
      <w:szCs w:val="22"/>
    </w:rPr>
  </w:style>
  <w:style w:type="paragraph" w:styleId="31">
    <w:name w:val="toc 7"/>
    <w:basedOn w:val="1"/>
    <w:next w:val="1"/>
    <w:unhideWhenUsed/>
    <w:qFormat/>
    <w:uiPriority w:val="39"/>
    <w:pPr>
      <w:spacing w:after="100" w:line="276" w:lineRule="auto"/>
      <w:ind w:left="1320"/>
    </w:pPr>
    <w:rPr>
      <w:rFonts w:ascii="Calibri" w:hAnsi="Calibri"/>
      <w:sz w:val="22"/>
      <w:szCs w:val="22"/>
    </w:rPr>
  </w:style>
  <w:style w:type="paragraph" w:styleId="32">
    <w:name w:val="Body Text"/>
    <w:basedOn w:val="1"/>
    <w:link w:val="64"/>
    <w:qFormat/>
    <w:uiPriority w:val="0"/>
    <w:pPr>
      <w:widowControl w:val="0"/>
      <w:jc w:val="both"/>
    </w:pPr>
    <w:rPr>
      <w:sz w:val="28"/>
      <w:szCs w:val="20"/>
    </w:rPr>
  </w:style>
  <w:style w:type="paragraph" w:styleId="33">
    <w:name w:val="toc 1"/>
    <w:basedOn w:val="1"/>
    <w:next w:val="1"/>
    <w:unhideWhenUsed/>
    <w:qFormat/>
    <w:uiPriority w:val="39"/>
    <w:pPr>
      <w:spacing w:after="100"/>
    </w:pPr>
    <w:rPr>
      <w:b/>
    </w:rPr>
  </w:style>
  <w:style w:type="paragraph" w:styleId="34">
    <w:name w:val="toc 6"/>
    <w:basedOn w:val="1"/>
    <w:next w:val="1"/>
    <w:unhideWhenUsed/>
    <w:qFormat/>
    <w:uiPriority w:val="39"/>
    <w:pPr>
      <w:spacing w:after="100" w:line="276" w:lineRule="auto"/>
      <w:ind w:left="1100"/>
    </w:pPr>
    <w:rPr>
      <w:rFonts w:ascii="Calibri" w:hAnsi="Calibri"/>
      <w:sz w:val="22"/>
      <w:szCs w:val="22"/>
    </w:rPr>
  </w:style>
  <w:style w:type="paragraph" w:styleId="35">
    <w:name w:val="toc 3"/>
    <w:basedOn w:val="1"/>
    <w:next w:val="1"/>
    <w:unhideWhenUsed/>
    <w:qFormat/>
    <w:uiPriority w:val="39"/>
    <w:pPr>
      <w:spacing w:after="100"/>
      <w:ind w:left="480"/>
      <w:jc w:val="both"/>
    </w:pPr>
  </w:style>
  <w:style w:type="paragraph" w:styleId="36">
    <w:name w:val="toc 2"/>
    <w:basedOn w:val="1"/>
    <w:next w:val="1"/>
    <w:unhideWhenUsed/>
    <w:qFormat/>
    <w:uiPriority w:val="39"/>
    <w:pPr>
      <w:tabs>
        <w:tab w:val="right" w:leader="dot" w:pos="9344"/>
      </w:tabs>
      <w:spacing w:after="100"/>
      <w:ind w:left="240"/>
      <w:jc w:val="both"/>
    </w:pPr>
  </w:style>
  <w:style w:type="paragraph" w:styleId="37">
    <w:name w:val="toc 4"/>
    <w:basedOn w:val="1"/>
    <w:next w:val="1"/>
    <w:unhideWhenUsed/>
    <w:qFormat/>
    <w:uiPriority w:val="39"/>
    <w:pPr>
      <w:spacing w:after="100"/>
      <w:ind w:left="720"/>
      <w:jc w:val="both"/>
    </w:pPr>
    <w:rPr>
      <w:sz w:val="28"/>
    </w:rPr>
  </w:style>
  <w:style w:type="paragraph" w:styleId="38">
    <w:name w:val="toc 5"/>
    <w:basedOn w:val="1"/>
    <w:next w:val="1"/>
    <w:unhideWhenUsed/>
    <w:qFormat/>
    <w:uiPriority w:val="39"/>
    <w:pPr>
      <w:spacing w:after="100" w:line="276" w:lineRule="auto"/>
      <w:ind w:left="880"/>
    </w:pPr>
    <w:rPr>
      <w:rFonts w:ascii="Calibri" w:hAnsi="Calibri"/>
      <w:sz w:val="22"/>
      <w:szCs w:val="22"/>
    </w:rPr>
  </w:style>
  <w:style w:type="paragraph" w:styleId="39">
    <w:name w:val="Body Text Indent"/>
    <w:basedOn w:val="1"/>
    <w:link w:val="69"/>
    <w:qFormat/>
    <w:uiPriority w:val="0"/>
    <w:pPr>
      <w:spacing w:line="360" w:lineRule="atLeast"/>
      <w:ind w:firstLine="851"/>
      <w:jc w:val="both"/>
      <w:outlineLvl w:val="0"/>
    </w:pPr>
    <w:rPr>
      <w:bCs/>
      <w:color w:val="FF6600"/>
      <w:sz w:val="28"/>
    </w:r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footer"/>
    <w:basedOn w:val="1"/>
    <w:link w:val="52"/>
    <w:unhideWhenUsed/>
    <w:qFormat/>
    <w:uiPriority w:val="0"/>
    <w:pPr>
      <w:tabs>
        <w:tab w:val="center" w:pos="4677"/>
        <w:tab w:val="right" w:pos="9355"/>
      </w:tabs>
    </w:pPr>
  </w:style>
  <w:style w:type="paragraph" w:styleId="42">
    <w:name w:val="List"/>
    <w:basedOn w:val="32"/>
    <w:qFormat/>
    <w:uiPriority w:val="0"/>
    <w:pPr>
      <w:suppressAutoHyphens/>
      <w:spacing w:after="120"/>
      <w:jc w:val="left"/>
    </w:pPr>
    <w:rPr>
      <w:rFonts w:eastAsia="Lucida Sans Unicode" w:cs="Tahoma"/>
      <w:color w:val="000000"/>
      <w:sz w:val="24"/>
      <w:szCs w:val="24"/>
      <w:lang w:val="en-US" w:eastAsia="en-US" w:bidi="en-US"/>
    </w:rPr>
  </w:style>
  <w:style w:type="paragraph" w:styleId="43">
    <w:name w:val="Normal (Web)"/>
    <w:basedOn w:val="1"/>
    <w:unhideWhenUsed/>
    <w:qFormat/>
    <w:uiPriority w:val="99"/>
    <w:pPr>
      <w:spacing w:before="100" w:beforeAutospacing="1" w:after="100" w:afterAutospacing="1"/>
    </w:pPr>
  </w:style>
  <w:style w:type="paragraph" w:styleId="44">
    <w:name w:val="Body Text 3"/>
    <w:basedOn w:val="1"/>
    <w:link w:val="102"/>
    <w:qFormat/>
    <w:uiPriority w:val="0"/>
    <w:pPr>
      <w:jc w:val="both"/>
    </w:pPr>
    <w:rPr>
      <w:color w:val="FF0000"/>
      <w:sz w:val="28"/>
    </w:rPr>
  </w:style>
  <w:style w:type="paragraph" w:styleId="45">
    <w:name w:val="Body Text Indent 2"/>
    <w:basedOn w:val="1"/>
    <w:link w:val="62"/>
    <w:qFormat/>
    <w:uiPriority w:val="0"/>
    <w:pPr>
      <w:widowControl w:val="0"/>
      <w:spacing w:line="360" w:lineRule="auto"/>
      <w:ind w:firstLine="851"/>
      <w:jc w:val="both"/>
    </w:pPr>
    <w:rPr>
      <w:sz w:val="28"/>
      <w:szCs w:val="20"/>
    </w:rPr>
  </w:style>
  <w:style w:type="paragraph" w:styleId="46">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47">
    <w:name w:val="HTML Preformatted"/>
    <w:basedOn w:val="1"/>
    <w:link w:val="386"/>
    <w:qFormat/>
    <w:uiPriority w:val="0"/>
    <w:pPr>
      <w:suppressAutoHyphens/>
    </w:pPr>
    <w:rPr>
      <w:rFonts w:ascii="Courier New" w:hAnsi="Courier New" w:cs="Courier New"/>
      <w:sz w:val="20"/>
      <w:szCs w:val="20"/>
      <w:lang w:eastAsia="zh-CN"/>
    </w:rPr>
  </w:style>
  <w:style w:type="paragraph" w:styleId="48">
    <w:name w:val="Block Text"/>
    <w:basedOn w:val="1"/>
    <w:qFormat/>
    <w:uiPriority w:val="0"/>
    <w:pPr>
      <w:ind w:left="567" w:right="-1333" w:firstLine="851"/>
      <w:jc w:val="both"/>
    </w:pPr>
    <w:rPr>
      <w:sz w:val="28"/>
      <w:szCs w:val="20"/>
    </w:rPr>
  </w:style>
  <w:style w:type="table" w:styleId="4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29"/>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41"/>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45"/>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32"/>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3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3"/>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22"/>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44"/>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21"/>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6"/>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32"/>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27"/>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47"/>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4"/>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46"/>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
    <w:basedOn w:val="1"/>
    <w:qFormat/>
    <w:uiPriority w:val="0"/>
    <w:pPr>
      <w:ind w:left="284"/>
      <w:jc w:val="both"/>
    </w:pPr>
    <w:rPr>
      <w:sz w:val="24"/>
    </w:rPr>
  </w:style>
  <w:style w:type="paragraph" w:customStyle="1" w:styleId="489">
    <w:name w:val="Normal"/>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2</TotalTime>
  <ScaleCrop>false</ScaleCrop>
  <LinksUpToDate>false</LinksUpToDate>
  <CharactersWithSpaces>83389</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2020-06-01T13:24:00Z</cp:lastPrinted>
  <dcterms:modified xsi:type="dcterms:W3CDTF">2021-05-17T04:53:42Z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1049-11.2.0.10132</vt:lpwstr>
  </property>
</Properties>
</file>