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Главы администрации </w:t>
      </w:r>
      <w:r>
        <w:rPr>
          <w:b/>
          <w:sz w:val="28"/>
          <w:szCs w:val="28"/>
          <w:lang w:val="ru-RU"/>
        </w:rPr>
        <w:t>Взвадского</w:t>
      </w:r>
      <w:r>
        <w:rPr>
          <w:b/>
          <w:sz w:val="28"/>
          <w:szCs w:val="28"/>
        </w:rPr>
        <w:t xml:space="preserve"> сельского поселения и членов их семьи за 2019 год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15168" w:type="dxa"/>
        <w:tblInd w:w="-66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60"/>
        <w:gridCol w:w="1417"/>
        <w:gridCol w:w="1134"/>
        <w:gridCol w:w="2126"/>
        <w:gridCol w:w="992"/>
        <w:gridCol w:w="992"/>
        <w:gridCol w:w="1985"/>
        <w:gridCol w:w="1276"/>
        <w:gridCol w:w="1134"/>
        <w:gridCol w:w="1135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5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ного годового дохода за 2018 г.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(вид приобретенного имущества, источники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(вид, марка)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560" w:type="dxa"/>
            <w:tcBorders>
              <w:top w:val="single" w:color="auto" w:sz="4" w:space="0"/>
            </w:tcBorders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2" w:hRule="atLeast"/>
        </w:trPr>
        <w:tc>
          <w:tcPr>
            <w:tcW w:w="1560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Колесова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r>
              <w:rPr>
                <w:sz w:val="20"/>
                <w:szCs w:val="20"/>
                <w:lang w:val="ru-RU"/>
              </w:rPr>
              <w:t>Взвадского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542469,85</w:t>
            </w:r>
          </w:p>
        </w:tc>
        <w:tc>
          <w:tcPr>
            <w:tcW w:w="2126" w:type="dxa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1/3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½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1/3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919,0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1490,0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7671,0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KIA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1" w:hRule="atLeast"/>
        </w:trPr>
        <w:tc>
          <w:tcPr>
            <w:tcW w:w="1560" w:type="dxa"/>
          </w:tcPr>
          <w:p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417" w:type="dxa"/>
          </w:tcPr>
          <w:p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698544,36</w:t>
            </w:r>
          </w:p>
        </w:tc>
        <w:tc>
          <w:tcPr>
            <w:tcW w:w="2126" w:type="dxa"/>
          </w:tcPr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Земельный участок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1480,0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Легковой автомобиль ВАЗ 21214,</w:t>
            </w:r>
          </w:p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Маломерное судно челн РОО-034,</w:t>
            </w:r>
          </w:p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Маломерная лодка Мотолодка Р64-14НТ</w:t>
            </w:r>
          </w:p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Лодочный мотор «Ямаха»</w:t>
            </w:r>
          </w:p>
          <w:p>
            <w:pPr>
              <w:spacing w:line="2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Прицеп бортовой с теном ЛАВ 81011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Жилой дом ½</w:t>
            </w:r>
          </w:p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128,8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1" w:hRule="atLeast"/>
        </w:trPr>
        <w:tc>
          <w:tcPr>
            <w:tcW w:w="1560" w:type="dxa"/>
          </w:tcPr>
          <w:p>
            <w:pPr>
              <w:spacing w:line="20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Несовершеннолетний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417" w:type="dxa"/>
          </w:tcPr>
          <w:p>
            <w:pPr>
              <w:spacing w:line="20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6" w:type="dxa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Жилой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дом 1/2 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128,8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color w:val="FF0000"/>
          <w:sz w:val="28"/>
          <w:szCs w:val="28"/>
        </w:rPr>
      </w:pPr>
    </w:p>
    <w:p/>
    <w:sectPr>
      <w:pgSz w:w="15840" w:h="12240" w:orient="landscape"/>
      <w:pgMar w:top="851" w:right="850" w:bottom="1138" w:left="113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6F"/>
    <w:rsid w:val="00016849"/>
    <w:rsid w:val="001B185C"/>
    <w:rsid w:val="00256923"/>
    <w:rsid w:val="00370A43"/>
    <w:rsid w:val="00387325"/>
    <w:rsid w:val="004332D5"/>
    <w:rsid w:val="00463D7A"/>
    <w:rsid w:val="008373E4"/>
    <w:rsid w:val="00893FA1"/>
    <w:rsid w:val="009056D9"/>
    <w:rsid w:val="00985497"/>
    <w:rsid w:val="00A477A0"/>
    <w:rsid w:val="00AD06D7"/>
    <w:rsid w:val="00C66809"/>
    <w:rsid w:val="00CC62FE"/>
    <w:rsid w:val="00DA6901"/>
    <w:rsid w:val="00DC469F"/>
    <w:rsid w:val="00DE006F"/>
    <w:rsid w:val="00F40BA9"/>
    <w:rsid w:val="00F55889"/>
    <w:rsid w:val="127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1347</Characters>
  <Lines>11</Lines>
  <Paragraphs>3</Paragraphs>
  <TotalTime>2</TotalTime>
  <ScaleCrop>false</ScaleCrop>
  <LinksUpToDate>false</LinksUpToDate>
  <CharactersWithSpaces>1580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2019-05-16T07:54:00Z</dcterms:created>
  <dc:creator>User</dc:creator>
  <cp:lastModifiedBy>Взвад</cp:lastModifiedBy>
  <cp:lastPrinted>2019-05-16T07:44:00Z</cp:lastPrinted>
  <dcterms:modified xsi:type="dcterms:W3CDTF">2020-07-21T13:02:44Z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