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66C" w:rsidRDefault="00281EEE">
      <w:pPr>
        <w:widowControl w:val="0"/>
        <w:suppressAutoHyphens/>
        <w:spacing w:after="0" w:line="240" w:lineRule="auto"/>
        <w:jc w:val="right"/>
        <w:rPr>
          <w:rFonts w:ascii="Times New Roman" w:eastAsia="Lucida Sans Unicode" w:hAnsi="Times New Roman" w:cs="Times New Roman"/>
          <w:kern w:val="1"/>
          <w:sz w:val="28"/>
          <w:szCs w:val="28"/>
          <w:lang w:eastAsia="zh-CN" w:bidi="hi-IN"/>
        </w:rPr>
      </w:pPr>
      <w:bookmarkStart w:id="0" w:name="_GoBack"/>
      <w:bookmarkEnd w:id="0"/>
      <w:r>
        <w:rPr>
          <w:rFonts w:ascii="Times New Roman" w:eastAsia="Lucida Sans Unicode" w:hAnsi="Times New Roman" w:cs="Times New Roman"/>
          <w:kern w:val="1"/>
          <w:sz w:val="28"/>
          <w:szCs w:val="28"/>
          <w:lang w:eastAsia="zh-CN" w:bidi="hi-IN"/>
        </w:rPr>
        <w:t>ПРОЕКТ</w:t>
      </w:r>
    </w:p>
    <w:p w:rsidR="0022266C" w:rsidRDefault="0022266C">
      <w:pPr>
        <w:spacing w:after="0" w:line="240" w:lineRule="auto"/>
        <w:jc w:val="both"/>
        <w:rPr>
          <w:rFonts w:ascii="Times New Roman" w:eastAsia="Times New Roman" w:hAnsi="Times New Roman" w:cs="Times New Roman"/>
          <w:sz w:val="28"/>
          <w:szCs w:val="28"/>
          <w:lang w:eastAsia="ru-RU"/>
        </w:rPr>
      </w:pPr>
    </w:p>
    <w:p w:rsidR="0022266C" w:rsidRDefault="00281EEE">
      <w:pPr>
        <w:widowControl w:val="0"/>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ПРАВИЛА ЗЕМЛЕПОЛЬЗОВАНИЯ И ЗАСТРОЙКИ</w:t>
      </w:r>
    </w:p>
    <w:p w:rsidR="0022266C" w:rsidRDefault="00281EEE">
      <w:pPr>
        <w:spacing w:after="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Взвадского сельского поселения Старорусского муниципального района Новгородской области</w:t>
      </w:r>
    </w:p>
    <w:p w:rsidR="0022266C" w:rsidRDefault="0022266C">
      <w:pPr>
        <w:spacing w:after="0" w:line="240" w:lineRule="auto"/>
        <w:jc w:val="center"/>
        <w:rPr>
          <w:rFonts w:ascii="Times New Roman" w:eastAsia="Times New Roman" w:hAnsi="Times New Roman" w:cs="Times New Roman"/>
          <w:sz w:val="28"/>
          <w:szCs w:val="28"/>
          <w:lang w:eastAsia="ru-RU"/>
        </w:rPr>
      </w:pPr>
    </w:p>
    <w:p w:rsidR="0022266C" w:rsidRDefault="00281EEE">
      <w:pPr>
        <w:keepNext/>
        <w:keepLines/>
        <w:spacing w:before="120" w:after="120" w:line="240" w:lineRule="exact"/>
        <w:jc w:val="center"/>
        <w:outlineLvl w:val="0"/>
        <w:rPr>
          <w:rFonts w:ascii="Times New Roman" w:eastAsia="Times New Roman" w:hAnsi="Times New Roman" w:cs="Times New Roman"/>
          <w:b/>
          <w:bCs/>
          <w:sz w:val="28"/>
          <w:szCs w:val="28"/>
          <w:lang w:eastAsia="ru-RU"/>
        </w:rPr>
      </w:pPr>
      <w:bookmarkStart w:id="1" w:name="_Toc395562048"/>
      <w:bookmarkStart w:id="2" w:name="_Toc403727665"/>
      <w:r>
        <w:rPr>
          <w:rFonts w:ascii="Times New Roman" w:eastAsia="Times New Roman" w:hAnsi="Times New Roman" w:cs="Times New Roman"/>
          <w:b/>
          <w:bCs/>
          <w:sz w:val="28"/>
          <w:szCs w:val="28"/>
          <w:lang w:eastAsia="ru-RU"/>
        </w:rPr>
        <w:t>ЧАСТЬ I. ПОРЯДОК ПРИМЕНЕНИЯ ПРАВИЛ ЗЕМЛЕПОЛЬЗОВАНИЯ И ЗАСТРОЙКИ И ВНЕСЕНИЯ ИЗМЕНЕНИЙ В УКАЗАННЫЕ ПРАВИЛА</w:t>
      </w:r>
      <w:bookmarkEnd w:id="1"/>
      <w:bookmarkEnd w:id="2"/>
    </w:p>
    <w:p w:rsidR="0022266C" w:rsidRDefault="00281EEE">
      <w:pPr>
        <w:keepNext/>
        <w:keepLines/>
        <w:spacing w:before="120" w:after="120" w:line="240" w:lineRule="auto"/>
        <w:jc w:val="center"/>
        <w:outlineLvl w:val="0"/>
        <w:rPr>
          <w:rFonts w:ascii="Times New Roman" w:eastAsia="Times New Roman" w:hAnsi="Times New Roman" w:cs="Times New Roman"/>
          <w:b/>
          <w:bCs/>
          <w:sz w:val="28"/>
          <w:szCs w:val="28"/>
          <w:lang w:eastAsia="ru-RU"/>
        </w:rPr>
      </w:pPr>
      <w:bookmarkStart w:id="3" w:name="_Toc395562049"/>
      <w:bookmarkStart w:id="4" w:name="_Toc403727666"/>
      <w:r>
        <w:rPr>
          <w:rFonts w:ascii="Times New Roman" w:eastAsia="Times New Roman" w:hAnsi="Times New Roman" w:cs="Times New Roman"/>
          <w:b/>
          <w:bCs/>
          <w:sz w:val="28"/>
          <w:szCs w:val="28"/>
          <w:lang w:eastAsia="ru-RU"/>
        </w:rPr>
        <w:t xml:space="preserve">Глава 1. Общие </w:t>
      </w:r>
      <w:r>
        <w:rPr>
          <w:rFonts w:ascii="Times New Roman" w:eastAsia="Times New Roman" w:hAnsi="Times New Roman" w:cs="Times New Roman"/>
          <w:b/>
          <w:bCs/>
          <w:sz w:val="28"/>
          <w:szCs w:val="28"/>
          <w:lang w:eastAsia="ru-RU"/>
        </w:rPr>
        <w:t>положения по применению правил</w:t>
      </w:r>
      <w:bookmarkEnd w:id="3"/>
      <w:bookmarkEnd w:id="4"/>
    </w:p>
    <w:p w:rsidR="0022266C" w:rsidRDefault="00281EEE">
      <w:pPr>
        <w:keepNext/>
        <w:keepLines/>
        <w:spacing w:before="120" w:after="120" w:line="240" w:lineRule="auto"/>
        <w:ind w:firstLine="709"/>
        <w:jc w:val="both"/>
        <w:outlineLvl w:val="1"/>
        <w:rPr>
          <w:rFonts w:ascii="Times New Roman" w:eastAsia="Times New Roman" w:hAnsi="Times New Roman" w:cs="Times New Roman"/>
          <w:b/>
          <w:bCs/>
          <w:sz w:val="28"/>
          <w:szCs w:val="28"/>
          <w:lang w:eastAsia="ru-RU"/>
        </w:rPr>
      </w:pPr>
      <w:bookmarkStart w:id="5" w:name="_Toc403727667"/>
      <w:bookmarkStart w:id="6" w:name="_Toc395562050"/>
      <w:r>
        <w:rPr>
          <w:rFonts w:ascii="Times New Roman" w:eastAsia="Times New Roman" w:hAnsi="Times New Roman" w:cs="Times New Roman"/>
          <w:b/>
          <w:bCs/>
          <w:sz w:val="28"/>
          <w:szCs w:val="28"/>
          <w:lang w:eastAsia="ru-RU"/>
        </w:rPr>
        <w:t>Статья 1. Предмет правил землепользования и застройки</w:t>
      </w:r>
      <w:bookmarkEnd w:id="5"/>
      <w:bookmarkEnd w:id="6"/>
      <w:r>
        <w:rPr>
          <w:rFonts w:ascii="Times New Roman" w:eastAsia="Times New Roman" w:hAnsi="Times New Roman" w:cs="Times New Roman"/>
          <w:b/>
          <w:bCs/>
          <w:sz w:val="28"/>
          <w:szCs w:val="28"/>
          <w:lang w:eastAsia="ru-RU"/>
        </w:rPr>
        <w:t xml:space="preserve"> поселения</w:t>
      </w:r>
    </w:p>
    <w:p w:rsidR="0022266C" w:rsidRDefault="00281EEE">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 Настоящие правила землепользования и застройки Взвадского сельского поселения Старорусского муниципального района Новгородской области  (далее – Правила) выпо</w:t>
      </w:r>
      <w:r>
        <w:rPr>
          <w:rFonts w:ascii="Times New Roman" w:eastAsia="Times New Roman" w:hAnsi="Times New Roman" w:cs="Times New Roman"/>
          <w:sz w:val="28"/>
          <w:szCs w:val="24"/>
          <w:lang w:eastAsia="ru-RU"/>
        </w:rPr>
        <w:t>лнены 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зако</w:t>
      </w:r>
      <w:r>
        <w:rPr>
          <w:rFonts w:ascii="Times New Roman" w:eastAsia="Times New Roman" w:hAnsi="Times New Roman" w:cs="Times New Roman"/>
          <w:sz w:val="28"/>
          <w:szCs w:val="24"/>
          <w:lang w:eastAsia="ru-RU"/>
        </w:rPr>
        <w:t xml:space="preserve">нами и нормативными правовыми актами Российской Федерации, законами и иными нормативными правовыми актами Новгородской области, Уставом Взвадского сельского поселения Старорусского муниципального района Новгородской области, иными муниципальными правовыми </w:t>
      </w:r>
      <w:r>
        <w:rPr>
          <w:rFonts w:ascii="Times New Roman" w:eastAsia="Times New Roman" w:hAnsi="Times New Roman" w:cs="Times New Roman"/>
          <w:sz w:val="28"/>
          <w:szCs w:val="24"/>
          <w:lang w:eastAsia="ru-RU"/>
        </w:rPr>
        <w:t>актами Взвадского сельского поселения Старорусского муниципального района Новгородской области, которые регулируют отношения по землепользованию и застройке в Взвадском сельском поселении Старорусского муниципального района Новгородской области (далее такж</w:t>
      </w:r>
      <w:r>
        <w:rPr>
          <w:rFonts w:ascii="Times New Roman" w:eastAsia="Times New Roman" w:hAnsi="Times New Roman" w:cs="Times New Roman"/>
          <w:sz w:val="28"/>
          <w:szCs w:val="24"/>
          <w:lang w:eastAsia="ru-RU"/>
        </w:rPr>
        <w:t>е – Поселение).</w:t>
      </w:r>
    </w:p>
    <w:p w:rsidR="0022266C" w:rsidRDefault="00281EEE">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 Правила являются документом градостроительного зонирования поселения, устанавливающим территориальные зоны, градостроительные регламенты, порядок применения Правил и внесения в них изменений.</w:t>
      </w:r>
    </w:p>
    <w:p w:rsidR="0022266C" w:rsidRDefault="00281EEE">
      <w:pPr>
        <w:keepNext/>
        <w:keepLines/>
        <w:spacing w:before="120" w:after="120" w:line="240" w:lineRule="auto"/>
        <w:ind w:firstLine="708"/>
        <w:jc w:val="both"/>
        <w:outlineLvl w:val="1"/>
        <w:rPr>
          <w:rFonts w:ascii="Times New Roman" w:eastAsia="Times New Roman" w:hAnsi="Times New Roman" w:cs="Times New Roman"/>
          <w:b/>
          <w:bCs/>
          <w:sz w:val="28"/>
          <w:szCs w:val="28"/>
          <w:lang w:eastAsia="ru-RU"/>
        </w:rPr>
      </w:pPr>
      <w:bookmarkStart w:id="7" w:name="_Toc403727668"/>
      <w:bookmarkStart w:id="8" w:name="_Toc395562051"/>
      <w:r>
        <w:rPr>
          <w:rFonts w:ascii="Times New Roman" w:eastAsia="Times New Roman" w:hAnsi="Times New Roman" w:cs="Times New Roman"/>
          <w:b/>
          <w:bCs/>
          <w:sz w:val="28"/>
          <w:szCs w:val="28"/>
          <w:lang w:eastAsia="ru-RU"/>
        </w:rPr>
        <w:t>Статья 2. Основания введения, назначение и со</w:t>
      </w:r>
      <w:r>
        <w:rPr>
          <w:rFonts w:ascii="Times New Roman" w:eastAsia="Times New Roman" w:hAnsi="Times New Roman" w:cs="Times New Roman"/>
          <w:b/>
          <w:bCs/>
          <w:sz w:val="28"/>
          <w:szCs w:val="28"/>
          <w:lang w:eastAsia="ru-RU"/>
        </w:rPr>
        <w:t>став Правил</w:t>
      </w:r>
      <w:bookmarkEnd w:id="7"/>
      <w:bookmarkEnd w:id="8"/>
    </w:p>
    <w:p w:rsidR="0022266C" w:rsidRDefault="00281EEE">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 Настоящие Правила в соответствии с Градостроительным кодексом Российской Федерации, Земельным кодексом Российской Федерации вводят Поселение в систему регулирования землепользования и застройки, которая основана на территориальном зонировани</w:t>
      </w:r>
      <w:r>
        <w:rPr>
          <w:rFonts w:ascii="Times New Roman" w:eastAsia="Times New Roman" w:hAnsi="Times New Roman" w:cs="Times New Roman"/>
          <w:sz w:val="28"/>
          <w:szCs w:val="24"/>
          <w:lang w:eastAsia="ru-RU"/>
        </w:rPr>
        <w:t>и, для создания устойчивого развития Поселения, сохранения окружающей среды и объектов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w:t>
      </w:r>
      <w:r>
        <w:rPr>
          <w:rFonts w:ascii="Times New Roman" w:eastAsia="Times New Roman" w:hAnsi="Times New Roman" w:cs="Times New Roman"/>
          <w:sz w:val="28"/>
          <w:szCs w:val="24"/>
          <w:lang w:eastAsia="ru-RU"/>
        </w:rPr>
        <w:t>ия и застройки; обеспечения открытой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подготовки документов для предоставления з</w:t>
      </w:r>
      <w:r>
        <w:rPr>
          <w:rFonts w:ascii="Times New Roman" w:eastAsia="Times New Roman" w:hAnsi="Times New Roman" w:cs="Times New Roman"/>
          <w:sz w:val="28"/>
          <w:szCs w:val="24"/>
          <w:lang w:eastAsia="ru-RU"/>
        </w:rPr>
        <w:t>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комплексного освоения территорий в целях жилищного с</w:t>
      </w:r>
      <w:r>
        <w:rPr>
          <w:rFonts w:ascii="Times New Roman" w:eastAsia="Times New Roman" w:hAnsi="Times New Roman" w:cs="Times New Roman"/>
          <w:sz w:val="28"/>
          <w:szCs w:val="24"/>
          <w:lang w:eastAsia="ru-RU"/>
        </w:rPr>
        <w:t xml:space="preserve">троительства; контроля соответствия регламентам использования территорий строительных намерений </w:t>
      </w:r>
      <w:r>
        <w:rPr>
          <w:rFonts w:ascii="Times New Roman" w:eastAsia="Times New Roman" w:hAnsi="Times New Roman" w:cs="Times New Roman"/>
          <w:sz w:val="28"/>
          <w:szCs w:val="24"/>
          <w:lang w:eastAsia="ru-RU"/>
        </w:rPr>
        <w:lastRenderedPageBreak/>
        <w:t>застройщиков, завершенных строительством объектов капиталь-ного строительства и их последующего использования.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Целями введения системы регулирования </w:t>
      </w:r>
      <w:r>
        <w:rPr>
          <w:rFonts w:ascii="Times New Roman" w:eastAsia="Times New Roman" w:hAnsi="Times New Roman" w:cs="Times New Roman"/>
          <w:sz w:val="28"/>
          <w:szCs w:val="28"/>
          <w:lang w:eastAsia="ru-RU"/>
        </w:rPr>
        <w:t>землепользования и застройки, основанной на территориальном зонировании, являются: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создание условий для реализации планов и программ развития территории муниципального района и Поселения, систем инженерного, транспортного обеспечения и социального </w:t>
      </w:r>
      <w:r>
        <w:rPr>
          <w:rFonts w:ascii="Times New Roman" w:eastAsia="Times New Roman" w:hAnsi="Times New Roman" w:cs="Times New Roman"/>
          <w:sz w:val="28"/>
          <w:szCs w:val="28"/>
          <w:lang w:eastAsia="ru-RU"/>
        </w:rPr>
        <w:t>обслуживания, сохранения окружающей среды и объектов культурного наследия;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создание условий для планировки территории Поселения;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обеспечение прав и законных интересов физических и юридических лиц, в том числе правообладателей земельных участков и объ</w:t>
      </w:r>
      <w:r>
        <w:rPr>
          <w:rFonts w:ascii="Times New Roman" w:eastAsia="Times New Roman" w:hAnsi="Times New Roman" w:cs="Times New Roman"/>
          <w:sz w:val="28"/>
          <w:szCs w:val="28"/>
          <w:lang w:eastAsia="ru-RU"/>
        </w:rPr>
        <w:t>ектов капитального строительства, и лиц, желающих приобрести права владения, пользования и распоряжения земельными участками и объектами капитального строительства;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создание благоприятных условий для привлечения инвестиций, в том числе путем предоставле</w:t>
      </w:r>
      <w:r>
        <w:rPr>
          <w:rFonts w:ascii="Times New Roman" w:eastAsia="Times New Roman" w:hAnsi="Times New Roman" w:cs="Times New Roman"/>
          <w:sz w:val="28"/>
          <w:szCs w:val="28"/>
          <w:lang w:eastAsia="ru-RU"/>
        </w:rPr>
        <w:t>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регламентами использования территорий;</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обеспечение свободного доступа граждан к информации и их участи</w:t>
      </w:r>
      <w:r>
        <w:rPr>
          <w:rFonts w:ascii="Times New Roman" w:eastAsia="Times New Roman" w:hAnsi="Times New Roman" w:cs="Times New Roman"/>
          <w:sz w:val="28"/>
          <w:szCs w:val="28"/>
          <w:lang w:eastAsia="ru-RU"/>
        </w:rPr>
        <w:t>я в принятии решений по вопросам развития Поселения, землеполь-зования и застройки посредством проведения публичных слушаний в случаях, установленных законодательством о градостроительной деятельнос-ти;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обеспечение контроля соблюдения прав граждан и юри</w:t>
      </w:r>
      <w:r>
        <w:rPr>
          <w:rFonts w:ascii="Times New Roman" w:eastAsia="Times New Roman" w:hAnsi="Times New Roman" w:cs="Times New Roman"/>
          <w:sz w:val="28"/>
          <w:szCs w:val="28"/>
          <w:lang w:eastAsia="ru-RU"/>
        </w:rPr>
        <w:t>дических лиц.</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Настоящие Правила регламентируют деятельность по:</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установл</w:t>
      </w:r>
      <w:r>
        <w:rPr>
          <w:rFonts w:ascii="Times New Roman" w:eastAsia="Times New Roman" w:hAnsi="Times New Roman" w:cs="Times New Roman"/>
          <w:sz w:val="28"/>
          <w:szCs w:val="28"/>
          <w:lang w:eastAsia="ru-RU"/>
        </w:rPr>
        <w:t>ению, изменению, фиксации границ земель публичного использования и их использованию;</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проведению публичных слушаний по вопросам градостроительной деятельности (за исключением публичных слушаний по проекту генераль-ного плана Поселения);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подготовке градостро</w:t>
      </w:r>
      <w:r>
        <w:rPr>
          <w:rFonts w:ascii="Times New Roman" w:eastAsia="Times New Roman" w:hAnsi="Times New Roman" w:cs="Times New Roman"/>
          <w:sz w:val="28"/>
          <w:szCs w:val="28"/>
          <w:lang w:eastAsia="ru-RU"/>
        </w:rPr>
        <w:t>ительных оснований для принятия решений о резервировании и изъятии земельных участков для государственных или муниципальных нужд, об установлении публичных сервитутов;</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контролю за использованием земельных участков, строительными изменениями недвижимости, п</w:t>
      </w:r>
      <w:r>
        <w:rPr>
          <w:rFonts w:ascii="Times New Roman" w:eastAsia="Times New Roman" w:hAnsi="Times New Roman" w:cs="Times New Roman"/>
          <w:sz w:val="28"/>
          <w:szCs w:val="28"/>
          <w:lang w:eastAsia="ru-RU"/>
        </w:rPr>
        <w:t>рименению штрафных санкций в случаях и порядке, установленных законодательством.</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Настоящие Правила применяются наряду с:</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техническими регламентами (до их вступления в силу в установленном порядке - нормативными техническими документами в части, не проти</w:t>
      </w:r>
      <w:r>
        <w:rPr>
          <w:rFonts w:ascii="Times New Roman" w:eastAsia="Times New Roman" w:hAnsi="Times New Roman" w:cs="Times New Roman"/>
          <w:sz w:val="28"/>
          <w:szCs w:val="28"/>
          <w:lang w:eastAsia="ru-RU"/>
        </w:rPr>
        <w:t>во-речащей Федеральному закону «О техническом регулировании» и Градостроительному кодексу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w:t>
      </w:r>
      <w:r>
        <w:rPr>
          <w:rFonts w:ascii="Times New Roman" w:eastAsia="Times New Roman" w:hAnsi="Times New Roman" w:cs="Times New Roman"/>
          <w:sz w:val="28"/>
          <w:szCs w:val="28"/>
          <w:lang w:eastAsia="ru-RU"/>
        </w:rPr>
        <w:t xml:space="preserve">льного </w:t>
      </w:r>
      <w:r>
        <w:rPr>
          <w:rFonts w:ascii="Times New Roman" w:eastAsia="Times New Roman" w:hAnsi="Times New Roman" w:cs="Times New Roman"/>
          <w:sz w:val="28"/>
          <w:szCs w:val="28"/>
          <w:lang w:eastAsia="ru-RU"/>
        </w:rPr>
        <w:lastRenderedPageBreak/>
        <w:t>строительства, защиты имущества, сохранения окружающей природной среды и объектов культурного наследия;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муниципальными нормативными правовыми актами Поселения по вопросам регулирования землепользования и застройки. Указанные акты применяются в части</w:t>
      </w:r>
      <w:r>
        <w:rPr>
          <w:rFonts w:ascii="Times New Roman" w:eastAsia="Times New Roman" w:hAnsi="Times New Roman" w:cs="Times New Roman"/>
          <w:sz w:val="28"/>
          <w:szCs w:val="28"/>
          <w:lang w:eastAsia="ru-RU"/>
        </w:rPr>
        <w:t>, не противоречащей настоящим Правилам.</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Настоящие Правила состоят из трех частей:</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Часть </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Порядок применения правил землепользования и застройки и внесения изменений в указанные правила.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Часть </w:t>
      </w:r>
      <w:r>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 Карта градостроительного зонирования.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Часть </w:t>
      </w:r>
      <w:r>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 Градос</w:t>
      </w:r>
      <w:r>
        <w:rPr>
          <w:rFonts w:ascii="Times New Roman" w:eastAsia="Times New Roman" w:hAnsi="Times New Roman" w:cs="Times New Roman"/>
          <w:sz w:val="28"/>
          <w:szCs w:val="28"/>
          <w:lang w:eastAsia="ru-RU"/>
        </w:rPr>
        <w:t>троительные регламенты.</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или контролирующими градострои</w:t>
      </w:r>
      <w:r>
        <w:rPr>
          <w:rFonts w:ascii="Times New Roman" w:eastAsia="Times New Roman" w:hAnsi="Times New Roman" w:cs="Times New Roman"/>
          <w:sz w:val="28"/>
          <w:szCs w:val="28"/>
          <w:lang w:eastAsia="ru-RU"/>
        </w:rPr>
        <w:t>тельную деятельность на территории Поселения.</w:t>
      </w:r>
    </w:p>
    <w:p w:rsidR="0022266C" w:rsidRDefault="00281EEE">
      <w:pPr>
        <w:keepNext/>
        <w:keepLines/>
        <w:spacing w:before="120" w:after="120" w:line="240" w:lineRule="auto"/>
        <w:ind w:firstLine="708"/>
        <w:jc w:val="both"/>
        <w:outlineLvl w:val="1"/>
        <w:rPr>
          <w:rFonts w:ascii="Times New Roman" w:eastAsia="Times New Roman" w:hAnsi="Times New Roman" w:cs="Times New Roman"/>
          <w:b/>
          <w:bCs/>
          <w:sz w:val="28"/>
          <w:szCs w:val="28"/>
          <w:lang w:eastAsia="ru-RU"/>
        </w:rPr>
      </w:pPr>
      <w:bookmarkStart w:id="9" w:name="_Toc395562052"/>
      <w:bookmarkStart w:id="10" w:name="_Toc403727669"/>
      <w:r>
        <w:rPr>
          <w:rFonts w:ascii="Times New Roman" w:eastAsia="Times New Roman" w:hAnsi="Times New Roman" w:cs="Times New Roman"/>
          <w:b/>
          <w:bCs/>
          <w:sz w:val="28"/>
          <w:szCs w:val="28"/>
          <w:lang w:eastAsia="ru-RU"/>
        </w:rPr>
        <w:t>Статья 3. Регламенты использования территорий и их применение</w:t>
      </w:r>
      <w:bookmarkEnd w:id="9"/>
      <w:bookmarkEnd w:id="10"/>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Решения по землепользованию и застройке принимаются с учетом положений о территориальном планировании, содержащихся в документах территориального</w:t>
      </w:r>
      <w:r>
        <w:rPr>
          <w:rFonts w:ascii="Times New Roman" w:eastAsia="Times New Roman" w:hAnsi="Times New Roman" w:cs="Times New Roman"/>
          <w:sz w:val="28"/>
          <w:szCs w:val="28"/>
          <w:lang w:eastAsia="ru-RU"/>
        </w:rPr>
        <w:t xml:space="preserve"> планирования, документации по планировке территории и на основании установленных настоящими Правилами регламентов использования территорий, которые действуют в пределах территориальных зон и распространяются в равной мере на все расположенные в одной и то</w:t>
      </w:r>
      <w:r>
        <w:rPr>
          <w:rFonts w:ascii="Times New Roman" w:eastAsia="Times New Roman" w:hAnsi="Times New Roman" w:cs="Times New Roman"/>
          <w:sz w:val="28"/>
          <w:szCs w:val="28"/>
          <w:lang w:eastAsia="ru-RU"/>
        </w:rPr>
        <w:t>й же территориальной зоне земельные участки и объекты капитального строительства независимо от форм собственности.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Регламент использования территорий территориальной зоны определяет правовой режим земельных участков, равно как всего, что находится над и по</w:t>
      </w:r>
      <w:r>
        <w:rPr>
          <w:rFonts w:ascii="Times New Roman" w:eastAsia="Times New Roman" w:hAnsi="Times New Roman" w:cs="Times New Roman"/>
          <w:sz w:val="28"/>
          <w:szCs w:val="28"/>
          <w:lang w:eastAsia="ru-RU"/>
        </w:rPr>
        <w:t>д поверхностью земельных участков и используется в процессе их застройки и последующей эксплуатации зданий, строений, сооружений.</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 w:name="а2"/>
      <w:r>
        <w:rPr>
          <w:rFonts w:ascii="Times New Roman" w:eastAsia="Times New Roman" w:hAnsi="Times New Roman" w:cs="Times New Roman"/>
          <w:sz w:val="28"/>
          <w:szCs w:val="28"/>
          <w:lang w:eastAsia="ru-RU"/>
        </w:rPr>
        <w:t xml:space="preserve">2. </w:t>
      </w:r>
      <w:bookmarkEnd w:id="11"/>
      <w:r>
        <w:rPr>
          <w:rFonts w:ascii="Times New Roman" w:eastAsia="Times New Roman" w:hAnsi="Times New Roman" w:cs="Times New Roman"/>
          <w:sz w:val="28"/>
          <w:szCs w:val="28"/>
          <w:lang w:eastAsia="ru-RU"/>
        </w:rPr>
        <w:t>Регламент использования территорий не устанавливается на земель-ные участки, указанные в части 6 статьи 36 Градостроительно</w:t>
      </w:r>
      <w:r>
        <w:rPr>
          <w:rFonts w:ascii="Times New Roman" w:eastAsia="Times New Roman" w:hAnsi="Times New Roman" w:cs="Times New Roman"/>
          <w:sz w:val="28"/>
          <w:szCs w:val="28"/>
          <w:lang w:eastAsia="ru-RU"/>
        </w:rPr>
        <w:t>го кодекса Российской Федерации.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Порядок использования земель Поселения определяется в соответст-вии с зонированием его территории, отображенным на картах градостроительного зонирования Поселения (территориальные зоны), где отображаются границы и кодовые обозначения зон с учетом ограни</w:t>
      </w:r>
      <w:r>
        <w:rPr>
          <w:rFonts w:ascii="Times New Roman" w:eastAsia="Times New Roman" w:hAnsi="Times New Roman" w:cs="Times New Roman"/>
          <w:sz w:val="28"/>
          <w:szCs w:val="28"/>
          <w:lang w:eastAsia="ru-RU"/>
        </w:rPr>
        <w:t>чений в использовании земельных участков, установленных в зонах с особыми условиями использования территорий. Виды разрешенного использования земельных участков, расположенных в границах территории объектов культурного наследия, определяются с учетом огран</w:t>
      </w:r>
      <w:r>
        <w:rPr>
          <w:rFonts w:ascii="Times New Roman" w:eastAsia="Times New Roman" w:hAnsi="Times New Roman" w:cs="Times New Roman"/>
          <w:sz w:val="28"/>
          <w:szCs w:val="28"/>
          <w:lang w:eastAsia="ru-RU"/>
        </w:rPr>
        <w:t xml:space="preserve">ичений по использова-нию такой территории, установленных в соответствии с федеральными законами. </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каждой из территориальных зон Правилами установлен градо-строительный регламент использования территории (</w:t>
      </w:r>
      <w:hyperlink w:anchor="_Часть_III._ГРАДОСТРОИТЕЛЬНЫЕ" w:history="1">
        <w:r>
          <w:rPr>
            <w:rFonts w:ascii="Times New Roman" w:eastAsia="Times New Roman" w:hAnsi="Times New Roman" w:cs="Times New Roman"/>
            <w:sz w:val="28"/>
            <w:szCs w:val="28"/>
            <w:lang w:eastAsia="ru-RU"/>
          </w:rPr>
          <w:t>ча</w:t>
        </w:r>
        <w:r>
          <w:rPr>
            <w:rFonts w:ascii="Times New Roman" w:eastAsia="Times New Roman" w:hAnsi="Times New Roman" w:cs="Times New Roman"/>
            <w:sz w:val="28"/>
            <w:szCs w:val="28"/>
            <w:lang w:eastAsia="ru-RU"/>
          </w:rPr>
          <w:t>сть III настоящих Правил</w:t>
        </w:r>
      </w:hyperlink>
      <w:r>
        <w:rPr>
          <w:rFonts w:ascii="Times New Roman" w:eastAsia="Times New Roman" w:hAnsi="Times New Roman" w:cs="Times New Roman"/>
          <w:sz w:val="28"/>
          <w:szCs w:val="28"/>
          <w:lang w:eastAsia="ru-RU"/>
        </w:rPr>
        <w:t>).</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отношении земельных участков и объектов капитального строи-тельства всех видов территориальных зон, за исключением территориальных зон сельскохозяйственного назначения, устанавливают градостроительные регламенты. </w:t>
      </w:r>
      <w:r>
        <w:rPr>
          <w:rFonts w:ascii="Times New Roman" w:eastAsia="Times New Roman" w:hAnsi="Times New Roman" w:cs="Times New Roman"/>
          <w:sz w:val="28"/>
          <w:szCs w:val="28"/>
          <w:lang w:eastAsia="ru-RU"/>
        </w:rPr>
        <w:t>Градостроительный регламент определяет:</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виды разрешенного использования земельных участков и объектов капитального строительства;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предельные (минимальные и (или) максимальные) размеры земельных участков и предельные параметры разрешенного строительства</w:t>
      </w:r>
      <w:r>
        <w:rPr>
          <w:rFonts w:ascii="Times New Roman" w:eastAsia="Times New Roman" w:hAnsi="Times New Roman" w:cs="Times New Roman"/>
          <w:sz w:val="28"/>
          <w:szCs w:val="28"/>
          <w:lang w:eastAsia="ru-RU"/>
        </w:rPr>
        <w:t>, реконструкции объектов капитального строительства;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ограничения в использовании земельных участков и объектов капитального строительства в зонах с особыми условиями использования территорий использования территорий.</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отношении земельных участков и объе</w:t>
      </w:r>
      <w:r>
        <w:rPr>
          <w:rFonts w:ascii="Times New Roman" w:eastAsia="Times New Roman" w:hAnsi="Times New Roman" w:cs="Times New Roman"/>
          <w:sz w:val="28"/>
          <w:szCs w:val="28"/>
          <w:lang w:eastAsia="ru-RU"/>
        </w:rPr>
        <w:t xml:space="preserve">ктов капитального строительства, в территориальных зонах сельскохозяйственного назначения устанавливают сельскохозяйственные регламенты. Сельскохозяйственный регламент определяет: </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виды разрешенного использования земельных участков;</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предельные (минимал</w:t>
      </w:r>
      <w:r>
        <w:rPr>
          <w:rFonts w:ascii="Times New Roman" w:eastAsia="Times New Roman" w:hAnsi="Times New Roman" w:cs="Times New Roman"/>
          <w:sz w:val="28"/>
          <w:szCs w:val="28"/>
          <w:lang w:eastAsia="ru-RU"/>
        </w:rPr>
        <w:t>ьные и (или) максимальные) размеры земельных участков.</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те</w:t>
      </w:r>
      <w:r>
        <w:rPr>
          <w:rFonts w:ascii="Times New Roman" w:eastAsia="Times New Roman" w:hAnsi="Times New Roman" w:cs="Times New Roman"/>
          <w:sz w:val="28"/>
          <w:szCs w:val="28"/>
          <w:lang w:eastAsia="ru-RU"/>
        </w:rPr>
        <w:t>рриториальной зоне, выделенной на карте градостроительного зонирования.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w:t>
      </w:r>
      <w:r>
        <w:rPr>
          <w:rFonts w:ascii="Times New Roman" w:eastAsia="Times New Roman" w:hAnsi="Times New Roman" w:cs="Times New Roman"/>
          <w:sz w:val="28"/>
          <w:szCs w:val="28"/>
          <w:lang w:eastAsia="ru-RU"/>
        </w:rPr>
        <w:t>иваются применительно к одному земельному участку.</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Границы территориальных зон и регламенты использования территорий устанавливаются с учетом общности функциональных и параметрических характеристик земельных участков и объектов капитального строительства, </w:t>
      </w:r>
      <w:r>
        <w:rPr>
          <w:rFonts w:ascii="Times New Roman" w:eastAsia="Times New Roman" w:hAnsi="Times New Roman" w:cs="Times New Roman"/>
          <w:sz w:val="28"/>
          <w:szCs w:val="28"/>
          <w:lang w:eastAsia="ru-RU"/>
        </w:rPr>
        <w:t>а также требований об учете прав и законных интересов правообладателей земельных участков и объектов капитального строительства.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Границы территориальных зон на карте градостроительного зониро-вания установлены преимущественно в привязке к границам базис</w:t>
      </w:r>
      <w:r>
        <w:rPr>
          <w:rFonts w:ascii="Times New Roman" w:eastAsia="Times New Roman" w:hAnsi="Times New Roman" w:cs="Times New Roman"/>
          <w:sz w:val="28"/>
          <w:szCs w:val="28"/>
          <w:lang w:eastAsia="ru-RU"/>
        </w:rPr>
        <w:t>ных кварталов земельного кадастра. В случае, если в пределах территории базисного квартала размещаются (или планируются к размещению) объекты, виды использования которых соотносятся с разными территориальными зонами и их размещение соответствует положениям</w:t>
      </w:r>
      <w:r>
        <w:rPr>
          <w:rFonts w:ascii="Times New Roman" w:eastAsia="Times New Roman" w:hAnsi="Times New Roman" w:cs="Times New Roman"/>
          <w:sz w:val="28"/>
          <w:szCs w:val="28"/>
          <w:lang w:eastAsia="ru-RU"/>
        </w:rPr>
        <w:t xml:space="preserve"> генерального плана Поселения, то территория базисного квартала делится на части, относящиеся к разным территориальным зонам. </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этом границы территориальных зон устанавливаются в увязке с </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территориальными объектами, имеющими однозначную картографи-ческ</w:t>
      </w:r>
      <w:r>
        <w:rPr>
          <w:rFonts w:ascii="Times New Roman" w:eastAsia="Times New Roman" w:hAnsi="Times New Roman" w:cs="Times New Roman"/>
          <w:sz w:val="28"/>
          <w:szCs w:val="28"/>
          <w:lang w:eastAsia="ru-RU"/>
        </w:rPr>
        <w:t>ую проекцию:</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красными линиями;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границами земельных участков;</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границами или осями полос отвода для коммуникаций;</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границами населенных пунктов, входящих в состав Поселения;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административными границами Поселения;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естественными границами природных объектов;</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2" w:name="а3"/>
      <w:r>
        <w:rPr>
          <w:rFonts w:ascii="Times New Roman" w:eastAsia="Times New Roman" w:hAnsi="Times New Roman" w:cs="Times New Roman"/>
          <w:sz w:val="28"/>
          <w:szCs w:val="28"/>
          <w:lang w:eastAsia="ru-RU"/>
        </w:rPr>
        <w:t>ли</w:t>
      </w:r>
      <w:r>
        <w:rPr>
          <w:rFonts w:ascii="Times New Roman" w:eastAsia="Times New Roman" w:hAnsi="Times New Roman" w:cs="Times New Roman"/>
          <w:sz w:val="28"/>
          <w:szCs w:val="28"/>
          <w:lang w:eastAsia="ru-RU"/>
        </w:rPr>
        <w:t>ниями магистралей, улиц, проездов, разделяющих транспортные потоки противоположенных направлений;</w:t>
      </w:r>
    </w:p>
    <w:bookmarkEnd w:id="12"/>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иными границами, отраженными в составе базисного плана земельного кадастра.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Границы территориальных зон должны обладать свойством однозначной идентификации, и</w:t>
      </w:r>
      <w:r>
        <w:rPr>
          <w:rFonts w:ascii="Times New Roman" w:eastAsia="Times New Roman" w:hAnsi="Times New Roman" w:cs="Times New Roman"/>
          <w:sz w:val="28"/>
          <w:szCs w:val="28"/>
          <w:lang w:eastAsia="ru-RU"/>
        </w:rPr>
        <w:t>меть картографическую координатную привязку.</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Местоположение границ территориальных зон может быть уточнено в документации по планировке территории и иных документах, принимаемых в соответствии с законодательством и нормативно-правовыми актами, с последующи</w:t>
      </w:r>
      <w:r>
        <w:rPr>
          <w:rFonts w:ascii="Times New Roman" w:eastAsia="Times New Roman" w:hAnsi="Times New Roman" w:cs="Times New Roman"/>
          <w:sz w:val="28"/>
          <w:szCs w:val="28"/>
          <w:lang w:eastAsia="ru-RU"/>
        </w:rPr>
        <w:t>м внесением соответствующих изменений в настоящие Правила.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Перечень зон с особыми условиями использования территорий, их границы на картах зон с особыми условиями использования территорий и ограничения использования земельных участков и объектов капитал</w:t>
      </w:r>
      <w:r>
        <w:rPr>
          <w:rFonts w:ascii="Times New Roman" w:eastAsia="Times New Roman" w:hAnsi="Times New Roman" w:cs="Times New Roman"/>
          <w:sz w:val="28"/>
          <w:szCs w:val="28"/>
          <w:lang w:eastAsia="ru-RU"/>
        </w:rPr>
        <w:t>ьного строительства в их пределах указаны в соответствии с нормативными правовыми актами и иной нормативно-технической документацией Российской Федерации и субъекта Российской Федерации.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земельным участкам и объектам капитального строительства, расположе</w:t>
      </w:r>
      <w:r>
        <w:rPr>
          <w:rFonts w:ascii="Times New Roman" w:eastAsia="Times New Roman" w:hAnsi="Times New Roman" w:cs="Times New Roman"/>
          <w:sz w:val="28"/>
          <w:szCs w:val="28"/>
          <w:lang w:eastAsia="ru-RU"/>
        </w:rPr>
        <w:t>нным в пределах зон ограничений и отображенных на картах, регламенты использования территорий применяются с учетом ограничений, описание которых содержится в настоящих Правилах.</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Для каждого земельного участка или объекта капитального строи-тельства, </w:t>
      </w:r>
      <w:r>
        <w:rPr>
          <w:rFonts w:ascii="Times New Roman" w:eastAsia="Times New Roman" w:hAnsi="Times New Roman" w:cs="Times New Roman"/>
          <w:sz w:val="28"/>
          <w:szCs w:val="28"/>
          <w:lang w:eastAsia="ru-RU"/>
        </w:rPr>
        <w:t>расположенного на территории Поселения, разрешенным считается такой вид использования, который соответствует:</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регламентам использования территории;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ограничениям, установленным в зонах с особыми условиями исполь-зования территории;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иным документально зафикс</w:t>
      </w:r>
      <w:r>
        <w:rPr>
          <w:rFonts w:ascii="Times New Roman" w:eastAsia="Times New Roman" w:hAnsi="Times New Roman" w:cs="Times New Roman"/>
          <w:sz w:val="28"/>
          <w:szCs w:val="28"/>
          <w:lang w:eastAsia="ru-RU"/>
        </w:rPr>
        <w:t>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w:t>
      </w:r>
      <w:r>
        <w:rPr>
          <w:rFonts w:ascii="Times New Roman" w:eastAsia="Times New Roman" w:hAnsi="Times New Roman" w:cs="Times New Roman"/>
          <w:sz w:val="28"/>
          <w:szCs w:val="28"/>
          <w:lang w:eastAsia="ru-RU"/>
        </w:rPr>
        <w:t>окументы).</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Регламенты использования территорий в части видов разрешенного использования земельных участков и объектов капитального строительства включает:</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основные виды разрешенного использования земельных участков и объектов капитального строительст</w:t>
      </w:r>
      <w:r>
        <w:rPr>
          <w:rFonts w:ascii="Times New Roman" w:eastAsia="Times New Roman" w:hAnsi="Times New Roman" w:cs="Times New Roman"/>
          <w:sz w:val="28"/>
          <w:szCs w:val="28"/>
          <w:lang w:eastAsia="ru-RU"/>
        </w:rPr>
        <w:t>ва, которые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w:t>
      </w:r>
      <w:r>
        <w:rPr>
          <w:rFonts w:ascii="Times New Roman" w:eastAsia="Times New Roman" w:hAnsi="Times New Roman" w:cs="Times New Roman"/>
          <w:sz w:val="28"/>
          <w:szCs w:val="28"/>
          <w:lang w:eastAsia="ru-RU"/>
        </w:rPr>
        <w:t>ельному кодексу Российской Федерации) не могут быть запрещены;</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процедуры публич</w:t>
      </w:r>
      <w:r>
        <w:rPr>
          <w:rFonts w:ascii="Times New Roman" w:eastAsia="Times New Roman" w:hAnsi="Times New Roman" w:cs="Times New Roman"/>
          <w:sz w:val="28"/>
          <w:szCs w:val="28"/>
          <w:lang w:eastAsia="ru-RU"/>
        </w:rPr>
        <w:t>ных слушаний;</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Виды </w:t>
      </w:r>
      <w:r>
        <w:rPr>
          <w:rFonts w:ascii="Times New Roman" w:eastAsia="Times New Roman" w:hAnsi="Times New Roman" w:cs="Times New Roman"/>
          <w:sz w:val="28"/>
          <w:szCs w:val="28"/>
          <w:lang w:eastAsia="ru-RU"/>
        </w:rPr>
        <w:t>использования земельных участков и объектов капитального строительства, не установленные настоящими Правилами, являются запрещенными для соответствующей территориальной зоны и не могут быть разрешены, в том числе и по процедурам специальных согласований. О</w:t>
      </w:r>
      <w:r>
        <w:rPr>
          <w:rFonts w:ascii="Times New Roman" w:eastAsia="Times New Roman" w:hAnsi="Times New Roman" w:cs="Times New Roman"/>
          <w:sz w:val="28"/>
          <w:szCs w:val="28"/>
          <w:lang w:eastAsia="ru-RU"/>
        </w:rPr>
        <w:t>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w:t>
      </w:r>
      <w:r>
        <w:rPr>
          <w:rFonts w:ascii="Times New Roman" w:eastAsia="Times New Roman" w:hAnsi="Times New Roman" w:cs="Times New Roman"/>
          <w:sz w:val="28"/>
          <w:szCs w:val="28"/>
          <w:lang w:eastAsia="ru-RU"/>
        </w:rPr>
        <w:t>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Собственники, землепользователи, землевладельцы, арендаторы земельн</w:t>
      </w:r>
      <w:r>
        <w:rPr>
          <w:rFonts w:ascii="Times New Roman" w:eastAsia="Times New Roman" w:hAnsi="Times New Roman" w:cs="Times New Roman"/>
          <w:sz w:val="28"/>
          <w:szCs w:val="28"/>
          <w:lang w:eastAsia="ru-RU"/>
        </w:rPr>
        <w:t>ых участков, собственники, пользователи, владельцы, арендаторы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разрешенных как основной и в</w:t>
      </w:r>
      <w:r>
        <w:rPr>
          <w:rFonts w:ascii="Times New Roman" w:eastAsia="Times New Roman" w:hAnsi="Times New Roman" w:cs="Times New Roman"/>
          <w:sz w:val="28"/>
          <w:szCs w:val="28"/>
          <w:lang w:eastAsia="ru-RU"/>
        </w:rPr>
        <w:t>спомогательный для соответствующих территориальных зон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w:t>
      </w:r>
      <w:r>
        <w:rPr>
          <w:rFonts w:ascii="Times New Roman" w:eastAsia="Times New Roman" w:hAnsi="Times New Roman" w:cs="Times New Roman"/>
          <w:sz w:val="28"/>
          <w:szCs w:val="28"/>
          <w:lang w:eastAsia="ru-RU"/>
        </w:rPr>
        <w:t>О техническом регулировании» и Градостроительному кодексу Российской Федерации) и требований регламентов использования территории в части предельных параметров разрешенного строительства, реконструкции  объектов капитального строительства, установленных Пр</w:t>
      </w:r>
      <w:r>
        <w:rPr>
          <w:rFonts w:ascii="Times New Roman" w:eastAsia="Times New Roman" w:hAnsi="Times New Roman" w:cs="Times New Roman"/>
          <w:sz w:val="28"/>
          <w:szCs w:val="28"/>
          <w:lang w:eastAsia="ru-RU"/>
        </w:rPr>
        <w:t>авилами.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действий по реализации приведенного выше права устанавливается законодательством, настоящими Правилами, иными муниципальными нормативными правовыми.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Указанный порядок устанавливается применительно к случаям, когда: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 изменении одного в</w:t>
      </w:r>
      <w:r>
        <w:rPr>
          <w:rFonts w:ascii="Times New Roman" w:eastAsia="Times New Roman" w:hAnsi="Times New Roman" w:cs="Times New Roman"/>
          <w:sz w:val="28"/>
          <w:szCs w:val="28"/>
          <w:lang w:eastAsia="ru-RU"/>
        </w:rPr>
        <w:t>ида разрешенного использования земельных участков и объектов капитального строительства на другой разрешенный вид использования, если затрагиваются конструктивные или иные характеристики надежности и безопасности объектов капитального строительства. В этом</w:t>
      </w:r>
      <w:r>
        <w:rPr>
          <w:rFonts w:ascii="Times New Roman" w:eastAsia="Times New Roman" w:hAnsi="Times New Roman" w:cs="Times New Roman"/>
          <w:sz w:val="28"/>
          <w:szCs w:val="28"/>
          <w:lang w:eastAsia="ru-RU"/>
        </w:rPr>
        <w:t xml:space="preserve"> случае необходимо получение разрешения на строительство, выдаваемого в порядке, установленном Градостроительным кодексом Российской Федерации;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 изменении одного вида разрешенного использования земельного участка и объекта капитального строительства </w:t>
      </w:r>
      <w:r>
        <w:rPr>
          <w:rFonts w:ascii="Times New Roman" w:eastAsia="Times New Roman" w:hAnsi="Times New Roman" w:cs="Times New Roman"/>
          <w:sz w:val="28"/>
          <w:szCs w:val="28"/>
          <w:lang w:eastAsia="ru-RU"/>
        </w:rPr>
        <w:t>на другой разрешенный вид использования, если не затрагиваются конструктивные или иные характеристики надежности и безопасности объекта капитального строительства. В этом случае собственник, пользователь, владелец, арендатор объекта капитального строительс</w:t>
      </w:r>
      <w:r>
        <w:rPr>
          <w:rFonts w:ascii="Times New Roman" w:eastAsia="Times New Roman" w:hAnsi="Times New Roman" w:cs="Times New Roman"/>
          <w:sz w:val="28"/>
          <w:szCs w:val="28"/>
          <w:lang w:eastAsia="ru-RU"/>
        </w:rPr>
        <w:t>тва направляет уведомление об изменении вида разрешенного использования земельного участка в территориальный орган Управления Федеральной службы государственной регистрации, кадастра и картографии по субъекту Российской Федерации, осуществляющий кадастровы</w:t>
      </w:r>
      <w:r>
        <w:rPr>
          <w:rFonts w:ascii="Times New Roman" w:eastAsia="Times New Roman" w:hAnsi="Times New Roman" w:cs="Times New Roman"/>
          <w:sz w:val="28"/>
          <w:szCs w:val="28"/>
          <w:lang w:eastAsia="ru-RU"/>
        </w:rPr>
        <w:t>й учет земельных участков. Вид разрешенного использования земельного участка считается измененным со дня внесения соответствующих сведений о земельном участке в Государственный кадастр недвижимости.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а5"/>
      <w:bookmarkEnd w:id="13"/>
      <w:r>
        <w:rPr>
          <w:rFonts w:ascii="Times New Roman" w:eastAsia="Times New Roman" w:hAnsi="Times New Roman" w:cs="Times New Roman"/>
          <w:sz w:val="28"/>
          <w:szCs w:val="28"/>
          <w:lang w:eastAsia="ru-RU"/>
        </w:rPr>
        <w:t xml:space="preserve">- собственник, пользователь, владелец, арендатор объекта </w:t>
      </w:r>
      <w:r>
        <w:rPr>
          <w:rFonts w:ascii="Times New Roman" w:eastAsia="Times New Roman" w:hAnsi="Times New Roman" w:cs="Times New Roman"/>
          <w:sz w:val="28"/>
          <w:szCs w:val="28"/>
          <w:lang w:eastAsia="ru-RU"/>
        </w:rPr>
        <w:t xml:space="preserve">капитального строительства запрашивает изменение основного разрешенного вида использования на условно разрешенное использование по специальному согласованию. Предоставление разрешения на условно разрешенный вид использования земельного участка или объекта </w:t>
      </w:r>
      <w:r>
        <w:rPr>
          <w:rFonts w:ascii="Times New Roman" w:eastAsia="Times New Roman" w:hAnsi="Times New Roman" w:cs="Times New Roman"/>
          <w:sz w:val="28"/>
          <w:szCs w:val="28"/>
          <w:lang w:eastAsia="ru-RU"/>
        </w:rPr>
        <w:t>капитального строительства осуществляется в порядке, установленном статьей 39 Градостроительного кодекса Российской Федерации. Вопрос подлежит рассмотрению на публичных слушаниях в порядке, установленном настоящими Правилами.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Регламенты использования те</w:t>
      </w:r>
      <w:r>
        <w:rPr>
          <w:rFonts w:ascii="Times New Roman" w:eastAsia="Times New Roman" w:hAnsi="Times New Roman" w:cs="Times New Roman"/>
          <w:sz w:val="28"/>
          <w:szCs w:val="28"/>
          <w:lang w:eastAsia="ru-RU"/>
        </w:rPr>
        <w:t>рриторий в части предельных размеров земельных участков и предельных параметров разрешенного строительного изменения объектов капитального строительства могут включать:</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размеры (минимальные и/или максимальные) земельных участков, включая линейные размеры п</w:t>
      </w:r>
      <w:r>
        <w:rPr>
          <w:rFonts w:ascii="Times New Roman" w:eastAsia="Times New Roman" w:hAnsi="Times New Roman" w:cs="Times New Roman"/>
          <w:sz w:val="28"/>
          <w:szCs w:val="28"/>
          <w:lang w:eastAsia="ru-RU"/>
        </w:rPr>
        <w:t>редельной ширины по фронту улиц (проездов) и предельной глубины земельных участков;</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минимальные отступы зданий, строений и сооружений от границ земельных участков за пределами которого возводить строения запрещено (линии регулирования застройки);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предельну</w:t>
      </w:r>
      <w:r>
        <w:rPr>
          <w:rFonts w:ascii="Times New Roman" w:eastAsia="Times New Roman" w:hAnsi="Times New Roman" w:cs="Times New Roman"/>
          <w:sz w:val="28"/>
          <w:szCs w:val="28"/>
          <w:lang w:eastAsia="ru-RU"/>
        </w:rPr>
        <w:t>ю (максимальную и/или минимальную) этажность (высоту) построек;</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максимальный процент застройки участка;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максимальное значение коэффициента строительного использования земельных участков (отношение суммарной площади всех построек, существующих и тех, которы</w:t>
      </w:r>
      <w:r>
        <w:rPr>
          <w:rFonts w:ascii="Times New Roman" w:eastAsia="Times New Roman" w:hAnsi="Times New Roman" w:cs="Times New Roman"/>
          <w:sz w:val="28"/>
          <w:szCs w:val="28"/>
          <w:lang w:eastAsia="ru-RU"/>
        </w:rPr>
        <w:t>е могут быть построены дополнительно к площади земельного участка);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иные параметры.</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Сочетание указанных параметров и их предельные значения устанавливаются индивидуально применительно к каждой территориальной зоне и подзоне, выделенной на карте территориал</w:t>
      </w:r>
      <w:r>
        <w:rPr>
          <w:rFonts w:ascii="Times New Roman" w:eastAsia="Times New Roman" w:hAnsi="Times New Roman" w:cs="Times New Roman"/>
          <w:sz w:val="28"/>
          <w:szCs w:val="28"/>
          <w:lang w:eastAsia="ru-RU"/>
        </w:rPr>
        <w:t>ьного зонирования Поселения.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подзон с различными сочетаниями размеров земельных участко</w:t>
      </w:r>
      <w:r>
        <w:rPr>
          <w:rFonts w:ascii="Times New Roman" w:eastAsia="Times New Roman" w:hAnsi="Times New Roman" w:cs="Times New Roman"/>
          <w:sz w:val="28"/>
          <w:szCs w:val="28"/>
          <w:lang w:eastAsia="ru-RU"/>
        </w:rPr>
        <w:t>в и параметров разрешенного использования, строительных изменений объектов капитального строительства, но с одинаковыми списками разрешенного использования земельных участков и объектов капитального строительства.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видов предельных параметров с у</w:t>
      </w:r>
      <w:r>
        <w:rPr>
          <w:rFonts w:ascii="Times New Roman" w:eastAsia="Times New Roman" w:hAnsi="Times New Roman" w:cs="Times New Roman"/>
          <w:sz w:val="28"/>
          <w:szCs w:val="28"/>
          <w:lang w:eastAsia="ru-RU"/>
        </w:rPr>
        <w:t>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w:t>
      </w:r>
      <w:r>
        <w:rPr>
          <w:rFonts w:ascii="Times New Roman" w:eastAsia="Times New Roman" w:hAnsi="Times New Roman" w:cs="Times New Roman"/>
          <w:sz w:val="28"/>
          <w:szCs w:val="28"/>
          <w:lang w:eastAsia="ru-RU"/>
        </w:rPr>
        <w:t>нировке территории.</w:t>
      </w:r>
    </w:p>
    <w:p w:rsidR="0022266C" w:rsidRDefault="00281EE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(электро-, водо-, </w:t>
      </w:r>
      <w:r>
        <w:rPr>
          <w:rFonts w:ascii="Times New Roman" w:eastAsia="Times New Roman" w:hAnsi="Times New Roman" w:cs="Times New Roman"/>
          <w:sz w:val="28"/>
          <w:szCs w:val="28"/>
          <w:lang w:eastAsia="ru-RU"/>
        </w:rPr>
        <w:t xml:space="preserve">газоснабжение, водоотведение, телефонизация и т.д.), являются всегда разрешенными при условии их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w:t>
      </w:r>
      <w:r>
        <w:rPr>
          <w:rFonts w:ascii="Times New Roman" w:eastAsia="Times New Roman" w:hAnsi="Times New Roman" w:cs="Times New Roman"/>
          <w:sz w:val="28"/>
          <w:szCs w:val="28"/>
          <w:lang w:eastAsia="ru-RU"/>
        </w:rPr>
        <w:t>Федеральному закону «О техническом регулировании» и Градостроительному кодексу Российской Федерации).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w:t>
      </w:r>
      <w:r>
        <w:rPr>
          <w:rFonts w:ascii="Times New Roman" w:eastAsia="Times New Roman" w:hAnsi="Times New Roman" w:cs="Times New Roman"/>
          <w:sz w:val="28"/>
          <w:szCs w:val="28"/>
          <w:lang w:eastAsia="ru-RU"/>
        </w:rPr>
        <w:t>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22266C" w:rsidRDefault="00281EE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Объекты, сооружения, иные терр</w:t>
      </w:r>
      <w:r>
        <w:rPr>
          <w:rFonts w:ascii="Times New Roman" w:eastAsia="Times New Roman" w:hAnsi="Times New Roman" w:cs="Times New Roman"/>
          <w:sz w:val="28"/>
          <w:szCs w:val="28"/>
          <w:lang w:eastAsia="ru-RU"/>
        </w:rPr>
        <w:t>итории, включенные в соответст-вующий перечень мест массового пребывания людей, после проведения их обследования и категорирования, обязаны иметь оформленный паспорт безопасности</w:t>
      </w:r>
      <w:r>
        <w:rPr>
          <w:rFonts w:ascii="Arial" w:eastAsia="Times New Roman" w:hAnsi="Arial" w:cs="Arial"/>
          <w:sz w:val="20"/>
          <w:szCs w:val="20"/>
          <w:lang w:eastAsia="ru-RU"/>
        </w:rPr>
        <w:t xml:space="preserve"> </w:t>
      </w:r>
      <w:r>
        <w:rPr>
          <w:rFonts w:ascii="Times New Roman" w:eastAsia="Times New Roman" w:hAnsi="Times New Roman" w:cs="Times New Roman"/>
          <w:sz w:val="28"/>
          <w:szCs w:val="28"/>
          <w:lang w:eastAsia="ru-RU"/>
        </w:rPr>
        <w:t>места массового пребывания людей.</w:t>
      </w:r>
    </w:p>
    <w:p w:rsidR="0022266C" w:rsidRDefault="00281EE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Паспорт безопасности места массового пребыв</w:t>
      </w:r>
      <w:r>
        <w:rPr>
          <w:rFonts w:ascii="Times New Roman" w:eastAsia="Times New Roman" w:hAnsi="Times New Roman" w:cs="Times New Roman"/>
          <w:sz w:val="28"/>
          <w:szCs w:val="28"/>
          <w:lang w:eastAsia="ru-RU"/>
        </w:rPr>
        <w:t>ания людей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w:t>
      </w:r>
      <w:r>
        <w:rPr>
          <w:rFonts w:ascii="Times New Roman" w:eastAsia="Times New Roman" w:hAnsi="Times New Roman" w:cs="Times New Roman"/>
          <w:sz w:val="28"/>
          <w:szCs w:val="28"/>
          <w:lang w:eastAsia="ru-RU"/>
        </w:rPr>
        <w:t xml:space="preserve"> массового пребывания людей.</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bookmarkStart w:id="14" w:name="_Toc395562053"/>
      <w:bookmarkStart w:id="15" w:name="_Toc403727670"/>
      <w:r>
        <w:rPr>
          <w:rFonts w:ascii="Times New Roman" w:eastAsia="Times New Roman" w:hAnsi="Times New Roman" w:cs="Times New Roman"/>
          <w:b/>
          <w:bCs/>
          <w:sz w:val="28"/>
          <w:szCs w:val="28"/>
          <w:lang w:eastAsia="ru-RU"/>
        </w:rPr>
        <w:t>Статья 4. Открытость и доступность информации о земле-пользовании и застройке</w:t>
      </w:r>
      <w:bookmarkEnd w:id="14"/>
      <w:bookmarkEnd w:id="15"/>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Настоящие Правила, включая все входящие в их состав картогра-фические и иные документы, являются открытыми для всех физических и юридических, а та</w:t>
      </w:r>
      <w:r>
        <w:rPr>
          <w:rFonts w:ascii="Times New Roman" w:eastAsia="Times New Roman" w:hAnsi="Times New Roman" w:cs="Times New Roman"/>
          <w:sz w:val="28"/>
          <w:szCs w:val="28"/>
          <w:lang w:eastAsia="ru-RU"/>
        </w:rPr>
        <w:t>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Органы местного самоуправления Поселения обеспечивают возмож-ность ознакомления</w:t>
      </w:r>
      <w:r>
        <w:rPr>
          <w:rFonts w:ascii="Times New Roman" w:eastAsia="Times New Roman" w:hAnsi="Times New Roman" w:cs="Times New Roman"/>
          <w:sz w:val="28"/>
          <w:szCs w:val="28"/>
          <w:lang w:eastAsia="ru-RU"/>
        </w:rPr>
        <w:t xml:space="preserve"> с Правилами путем:</w:t>
      </w:r>
    </w:p>
    <w:p w:rsidR="0022266C" w:rsidRDefault="00281E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публикации (обнародования) настоящих Правил в порядке, установленном для официального опубликования (обнародования) муниципальных правовых актов, иной официальной информации;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создания возможности для ознакомления с настоящими Правилами </w:t>
      </w:r>
      <w:r>
        <w:rPr>
          <w:rFonts w:ascii="Times New Roman" w:eastAsia="Times New Roman" w:hAnsi="Times New Roman" w:cs="Times New Roman"/>
          <w:sz w:val="28"/>
          <w:szCs w:val="28"/>
          <w:lang w:eastAsia="ru-RU"/>
        </w:rPr>
        <w:t>в полном комплекте входящих в них текстовых и картографических материалов в администрации Поселения;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предоставления физическим и юридическим лицам выписок из настоящих Правил, а также необходимых копий картографических документов и их фрагментов, характери</w:t>
      </w:r>
      <w:r>
        <w:rPr>
          <w:rFonts w:ascii="Times New Roman" w:eastAsia="Times New Roman" w:hAnsi="Times New Roman" w:cs="Times New Roman"/>
          <w:sz w:val="28"/>
          <w:szCs w:val="28"/>
          <w:lang w:eastAsia="ru-RU"/>
        </w:rPr>
        <w:t>зующих условия землепользования и застройки применительно к отдельным земельным участкам и элементам планировочной структуры. Данные материалы предоставляются вышеука-занным лицам по письменному запросу на компенсационной основе.</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Настоящие Правила в соо</w:t>
      </w:r>
      <w:r>
        <w:rPr>
          <w:rFonts w:ascii="Times New Roman" w:eastAsia="Times New Roman" w:hAnsi="Times New Roman" w:cs="Times New Roman"/>
          <w:sz w:val="28"/>
          <w:szCs w:val="28"/>
          <w:lang w:eastAsia="ru-RU"/>
        </w:rPr>
        <w:t>тветствии со статьей 57.1 Градостроитель-ного кодекса Российской Федерации, после утверждения, в обязательном порядке размещаются в федеральной государственной информационной системе территориального планирования</w:t>
      </w:r>
      <w:r>
        <w:rPr>
          <w:rFonts w:ascii="Arial" w:eastAsia="Times New Roman" w:hAnsi="Arial" w:cs="Arial"/>
          <w:sz w:val="20"/>
          <w:szCs w:val="20"/>
          <w:lang w:eastAsia="ru-RU"/>
        </w:rPr>
        <w:t xml:space="preserve"> </w:t>
      </w:r>
      <w:r>
        <w:rPr>
          <w:rFonts w:ascii="Times New Roman" w:eastAsia="Times New Roman" w:hAnsi="Times New Roman" w:cs="Times New Roman"/>
          <w:sz w:val="28"/>
          <w:szCs w:val="28"/>
          <w:lang w:eastAsia="ru-RU"/>
        </w:rPr>
        <w:t xml:space="preserve">с использованием официального сайта в сети </w:t>
      </w:r>
      <w:r>
        <w:rPr>
          <w:rFonts w:ascii="Times New Roman" w:eastAsia="Times New Roman" w:hAnsi="Times New Roman" w:cs="Times New Roman"/>
          <w:sz w:val="28"/>
          <w:szCs w:val="28"/>
          <w:lang w:eastAsia="ru-RU"/>
        </w:rPr>
        <w:t>«Интернет».</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Настоящие Правила, иные документы и материалы, подготавливае-мые в процессе градостроительной деятельности, в соответствии с Градостроительным кодексом Российской Федерации, после утверждения, в обязательном порядке направляются для размещен</w:t>
      </w:r>
      <w:r>
        <w:rPr>
          <w:rFonts w:ascii="Times New Roman" w:eastAsia="Times New Roman" w:hAnsi="Times New Roman" w:cs="Times New Roman"/>
          <w:sz w:val="28"/>
          <w:szCs w:val="28"/>
          <w:lang w:eastAsia="ru-RU"/>
        </w:rPr>
        <w:t>ия в информационной системе обеспечения градостроительной деятельности муниципального района, ведение и состав которой определяются в соответствии с действующим законодательством и осуществляются Администрацией муниципального района.</w:t>
      </w:r>
    </w:p>
    <w:p w:rsidR="0022266C" w:rsidRDefault="00281EEE">
      <w:pPr>
        <w:keepNext/>
        <w:keepLines/>
        <w:spacing w:before="120" w:after="120" w:line="240" w:lineRule="auto"/>
        <w:ind w:firstLine="708"/>
        <w:jc w:val="both"/>
        <w:outlineLvl w:val="1"/>
        <w:rPr>
          <w:rFonts w:ascii="Times New Roman" w:eastAsia="Times New Roman" w:hAnsi="Times New Roman" w:cs="Times New Roman"/>
          <w:b/>
          <w:bCs/>
          <w:sz w:val="28"/>
          <w:szCs w:val="28"/>
          <w:lang w:eastAsia="ru-RU"/>
        </w:rPr>
      </w:pPr>
      <w:bookmarkStart w:id="16" w:name="_Toc403727673"/>
      <w:bookmarkStart w:id="17" w:name="_Toc395562056"/>
      <w:r>
        <w:rPr>
          <w:rFonts w:ascii="Times New Roman" w:eastAsia="Times New Roman" w:hAnsi="Times New Roman" w:cs="Times New Roman"/>
          <w:b/>
          <w:bCs/>
          <w:sz w:val="28"/>
          <w:szCs w:val="28"/>
          <w:lang w:eastAsia="ru-RU"/>
        </w:rPr>
        <w:t>Статья 5. Общие положе</w:t>
      </w:r>
      <w:r>
        <w:rPr>
          <w:rFonts w:ascii="Times New Roman" w:eastAsia="Times New Roman" w:hAnsi="Times New Roman" w:cs="Times New Roman"/>
          <w:b/>
          <w:bCs/>
          <w:sz w:val="28"/>
          <w:szCs w:val="28"/>
          <w:lang w:eastAsia="ru-RU"/>
        </w:rPr>
        <w:t>ния, относящиеся к ранее возникшим правам</w:t>
      </w:r>
      <w:bookmarkEnd w:id="16"/>
      <w:bookmarkEnd w:id="17"/>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Разрешения на строительство, выданные физическим и юридическим лицам, до введения в действие настоящих Правил являются действи-тельными.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Земельные участки и объекты капитального строительства, сущест-вовавшие на законных основаниях до введения в действи</w:t>
      </w:r>
      <w:r>
        <w:rPr>
          <w:rFonts w:ascii="Times New Roman" w:eastAsia="Times New Roman" w:hAnsi="Times New Roman" w:cs="Times New Roman"/>
          <w:sz w:val="28"/>
          <w:szCs w:val="28"/>
          <w:lang w:eastAsia="ru-RU"/>
        </w:rPr>
        <w:t>е настоящих Правил или до внесения изменений в настоящие Правила, являются несоот-ветствующими настоящим Правилам в части видов использования, установленных регламентом использования территорий, в случаях, когда эти объекты:</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имеют вид (виды) </w:t>
      </w:r>
      <w:r>
        <w:rPr>
          <w:rFonts w:ascii="Times New Roman" w:eastAsia="Times New Roman" w:hAnsi="Times New Roman" w:cs="Times New Roman"/>
          <w:sz w:val="28"/>
          <w:szCs w:val="28"/>
          <w:lang w:eastAsia="ru-RU"/>
        </w:rPr>
        <w:t>использования, который(е) не поименован(ы) как разрешенный для соответствующей территориальной зоны в настоящих Правил;</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имеют вид (виды) использования, который(е) поименован(ы) как разрешенный для соответствующих зон в настоящих Правил, но расположен(ы)</w:t>
      </w:r>
      <w:r>
        <w:rPr>
          <w:rFonts w:ascii="Times New Roman" w:eastAsia="Times New Roman" w:hAnsi="Times New Roman" w:cs="Times New Roman"/>
          <w:sz w:val="28"/>
          <w:szCs w:val="28"/>
          <w:lang w:eastAsia="ru-RU"/>
        </w:rPr>
        <w:t xml:space="preserve"> в зонах с особыми условиями использования территории, в пределах которых не предусмотрено размещение соответствующих объектов;</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имеют параметры меньше (площадь и линейные размеры земельных участков, отступы построек от границ участка) или больше (плотно</w:t>
      </w:r>
      <w:r>
        <w:rPr>
          <w:rFonts w:ascii="Times New Roman" w:eastAsia="Times New Roman" w:hAnsi="Times New Roman" w:cs="Times New Roman"/>
          <w:sz w:val="28"/>
          <w:szCs w:val="28"/>
          <w:lang w:eastAsia="ru-RU"/>
        </w:rPr>
        <w:t>сть застройки - высота/этажность построек, процент застройки, коэффициент использования земельного участка и т.п.) значений, установленных в настоящих Правилах применительно к соответствующим территориальным зонам.</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Использование земельных участков и </w:t>
      </w:r>
      <w:r>
        <w:rPr>
          <w:rFonts w:ascii="Times New Roman" w:eastAsia="Times New Roman" w:hAnsi="Times New Roman" w:cs="Times New Roman"/>
          <w:sz w:val="28"/>
          <w:szCs w:val="28"/>
          <w:lang w:eastAsia="ru-RU"/>
        </w:rPr>
        <w:t>объектов капитального строи-тельства, определенного частью 3 настоящей статьи, определяется в соответствии с частями 8 – 10 статьи 36 Градостроительного кодекса Российской Федерации.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Отношения по поводу самовольного занятия земельных участков, самовольн</w:t>
      </w:r>
      <w:r>
        <w:rPr>
          <w:rFonts w:ascii="Times New Roman" w:eastAsia="Times New Roman" w:hAnsi="Times New Roman" w:cs="Times New Roman"/>
          <w:sz w:val="28"/>
          <w:szCs w:val="28"/>
          <w:lang w:eastAsia="ru-RU"/>
        </w:rPr>
        <w:t>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органов местного самоуправления.</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bookmarkStart w:id="18" w:name="_Статья_7._Использование"/>
      <w:bookmarkStart w:id="19" w:name="_Toc403727674"/>
      <w:bookmarkStart w:id="20" w:name="_Toc395562057"/>
      <w:bookmarkEnd w:id="18"/>
      <w:r>
        <w:rPr>
          <w:rFonts w:ascii="Times New Roman" w:eastAsia="Times New Roman" w:hAnsi="Times New Roman" w:cs="Times New Roman"/>
          <w:b/>
          <w:bCs/>
          <w:sz w:val="28"/>
          <w:szCs w:val="28"/>
          <w:lang w:eastAsia="ru-RU"/>
        </w:rPr>
        <w:t>Статья 6. Использование земельных участков,</w:t>
      </w:r>
      <w:r>
        <w:rPr>
          <w:rFonts w:ascii="Times New Roman" w:eastAsia="Times New Roman" w:hAnsi="Times New Roman" w:cs="Times New Roman"/>
          <w:b/>
          <w:bCs/>
          <w:sz w:val="28"/>
          <w:szCs w:val="28"/>
          <w:lang w:eastAsia="ru-RU"/>
        </w:rPr>
        <w:t xml:space="preserve"> использование и строительные изменения объектов капитального строительства, не соответствующих Правилам</w:t>
      </w:r>
      <w:bookmarkEnd w:id="19"/>
      <w:bookmarkEnd w:id="20"/>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Земельные участки и объекты капитального строительства, указан-ные в части 3 статьи 5 настоящих Правил, а также ставшие несоответствующими настоящим</w:t>
      </w:r>
      <w:r>
        <w:rPr>
          <w:rFonts w:ascii="Times New Roman" w:eastAsia="Times New Roman" w:hAnsi="Times New Roman" w:cs="Times New Roman"/>
          <w:sz w:val="28"/>
          <w:szCs w:val="28"/>
          <w:lang w:eastAsia="ru-RU"/>
        </w:rPr>
        <w:t xml:space="preserve"> Правилам после внесения в них изменений, могут использоваться без установления срока их приведения в соответствие с настоящими Правилами, за исключением случаев, установленных федеральным законодательством и настоящими Правилами.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Исключение составляют нес</w:t>
      </w:r>
      <w:r>
        <w:rPr>
          <w:rFonts w:ascii="Times New Roman" w:eastAsia="Times New Roman" w:hAnsi="Times New Roman" w:cs="Times New Roman"/>
          <w:sz w:val="28"/>
          <w:szCs w:val="28"/>
          <w:lang w:eastAsia="ru-RU"/>
        </w:rPr>
        <w:t>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w:t>
      </w:r>
      <w:r>
        <w:rPr>
          <w:rFonts w:ascii="Times New Roman" w:eastAsia="Times New Roman" w:hAnsi="Times New Roman" w:cs="Times New Roman"/>
          <w:sz w:val="28"/>
          <w:szCs w:val="28"/>
          <w:lang w:eastAsia="ru-RU"/>
        </w:rPr>
        <w:t>строительному кодексу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 Применительно к этим объектам в соответствии с фед</w:t>
      </w:r>
      <w:r>
        <w:rPr>
          <w:rFonts w:ascii="Times New Roman" w:eastAsia="Times New Roman" w:hAnsi="Times New Roman" w:cs="Times New Roman"/>
          <w:sz w:val="28"/>
          <w:szCs w:val="28"/>
          <w:lang w:eastAsia="ru-RU"/>
        </w:rPr>
        <w:t>еральными законами может быть наложен запрет на продолжение их использования.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w:t>
      </w:r>
      <w:r>
        <w:rPr>
          <w:rFonts w:ascii="Times New Roman" w:eastAsia="Times New Roman" w:hAnsi="Times New Roman" w:cs="Times New Roman"/>
          <w:sz w:val="28"/>
          <w:szCs w:val="28"/>
          <w:lang w:eastAsia="ru-RU"/>
        </w:rPr>
        <w:t>раметров, могут производиться только в направлении приведения их в соответствие с настоящими Правилами.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допускается увеличивать площадь и строительный объем объектов капитального строительства, указанных в пунктах 1, 2 части 3 статьи 5 настоящих Правил.</w:t>
      </w:r>
      <w:r>
        <w:rPr>
          <w:rFonts w:ascii="Times New Roman" w:eastAsia="Times New Roman" w:hAnsi="Times New Roman" w:cs="Times New Roman"/>
          <w:sz w:val="28"/>
          <w:szCs w:val="28"/>
          <w:lang w:eastAsia="ru-RU"/>
        </w:rPr>
        <w:t xml:space="preserve">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экологическими, санитарно-гигиеническими, противопожарными, гражданской обо</w:t>
      </w:r>
      <w:r>
        <w:rPr>
          <w:rFonts w:ascii="Times New Roman" w:eastAsia="Times New Roman" w:hAnsi="Times New Roman" w:cs="Times New Roman"/>
          <w:sz w:val="28"/>
          <w:szCs w:val="28"/>
          <w:lang w:eastAsia="ru-RU"/>
        </w:rPr>
        <w:t xml:space="preserve">роны и предупреждения чрезвычайных ситуаций, иными требованиями безопасности, устанавливаемыми техническими регламентами (а вплоть до их вступления в установленном порядке в силу - нормативным техническим документам в части, не противоречащей Федеральному </w:t>
      </w:r>
      <w:r>
        <w:rPr>
          <w:rFonts w:ascii="Times New Roman" w:eastAsia="Times New Roman" w:hAnsi="Times New Roman" w:cs="Times New Roman"/>
          <w:sz w:val="28"/>
          <w:szCs w:val="28"/>
          <w:lang w:eastAsia="ru-RU"/>
        </w:rPr>
        <w:t>закону «О техническом регулировании» и Градостроительному кодексу Российской Федерации).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Указанные в пункте 3 части 3 статьи 5 настоящих Правил объекты капитального строительства, не соответствующие настоящим Правилам по строительным параметрам (строения, </w:t>
      </w:r>
      <w:r>
        <w:rPr>
          <w:rFonts w:ascii="Times New Roman" w:eastAsia="Times New Roman" w:hAnsi="Times New Roman" w:cs="Times New Roman"/>
          <w:sz w:val="28"/>
          <w:szCs w:val="28"/>
          <w:lang w:eastAsia="ru-RU"/>
        </w:rPr>
        <w:t>затрудняющие или блокирующие возможность нормативного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так</w:t>
      </w:r>
      <w:r>
        <w:rPr>
          <w:rFonts w:ascii="Times New Roman" w:eastAsia="Times New Roman" w:hAnsi="Times New Roman" w:cs="Times New Roman"/>
          <w:sz w:val="28"/>
          <w:szCs w:val="28"/>
          <w:lang w:eastAsia="ru-RU"/>
        </w:rPr>
        <w:t>их объектов настоящим Правилам. Действия по отношению к указанным объектам, выполняемые на основании разрешений на строительство, должны быть направлены на устранение несоответствия таких объектов настоящим Правилам.</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Изменение несоответствующего вида разре</w:t>
      </w:r>
      <w:r>
        <w:rPr>
          <w:rFonts w:ascii="Times New Roman" w:eastAsia="Times New Roman" w:hAnsi="Times New Roman" w:cs="Times New Roman"/>
          <w:sz w:val="28"/>
          <w:szCs w:val="28"/>
          <w:lang w:eastAsia="ru-RU"/>
        </w:rPr>
        <w:t>шенного использования земельного участка и объекта капитального строительства, установленного регламентом использования территорий в составе настоящих Правил, на иной запрещенный вид использования не допускается.</w:t>
      </w:r>
    </w:p>
    <w:p w:rsidR="0022266C" w:rsidRDefault="00281EEE">
      <w:pPr>
        <w:keepNext/>
        <w:keepLines/>
        <w:spacing w:before="120" w:after="120" w:line="240" w:lineRule="exact"/>
        <w:ind w:firstLine="709"/>
        <w:jc w:val="center"/>
        <w:outlineLvl w:val="0"/>
        <w:rPr>
          <w:rFonts w:ascii="Times New Roman" w:eastAsia="Times New Roman" w:hAnsi="Times New Roman" w:cs="Times New Roman"/>
          <w:b/>
          <w:bCs/>
          <w:sz w:val="28"/>
          <w:szCs w:val="28"/>
          <w:lang w:eastAsia="ru-RU"/>
        </w:rPr>
      </w:pPr>
      <w:bookmarkStart w:id="21" w:name="_Toc403727675"/>
      <w:bookmarkStart w:id="22" w:name="_Toc395562058"/>
      <w:r>
        <w:rPr>
          <w:rFonts w:ascii="Times New Roman" w:eastAsia="Times New Roman" w:hAnsi="Times New Roman" w:cs="Times New Roman"/>
          <w:b/>
          <w:bCs/>
          <w:sz w:val="28"/>
          <w:szCs w:val="28"/>
          <w:lang w:eastAsia="ru-RU"/>
        </w:rPr>
        <w:t>Глава 2. Положения о регулировании землепол</w:t>
      </w:r>
      <w:r>
        <w:rPr>
          <w:rFonts w:ascii="Times New Roman" w:eastAsia="Times New Roman" w:hAnsi="Times New Roman" w:cs="Times New Roman"/>
          <w:b/>
          <w:bCs/>
          <w:sz w:val="28"/>
          <w:szCs w:val="28"/>
          <w:lang w:eastAsia="ru-RU"/>
        </w:rPr>
        <w:t>ьзования и застройки органами местного самоуправления</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bookmarkStart w:id="23" w:name="_Toc403727676"/>
      <w:bookmarkStart w:id="24" w:name="_Toc395562059"/>
      <w:r>
        <w:rPr>
          <w:rFonts w:ascii="Times New Roman" w:eastAsia="Times New Roman" w:hAnsi="Times New Roman" w:cs="Times New Roman"/>
          <w:b/>
          <w:bCs/>
          <w:sz w:val="28"/>
          <w:szCs w:val="28"/>
          <w:lang w:eastAsia="ru-RU"/>
        </w:rPr>
        <w:t>Статья 7. Общие положения о физических и юридических лицах, осуществляющих землепользование и застройку</w:t>
      </w:r>
      <w:bookmarkEnd w:id="23"/>
      <w:bookmarkEnd w:id="24"/>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 соответствии с действующим законодательством настоящие Пра-вила, а также принимаемые в их раз</w:t>
      </w:r>
      <w:r>
        <w:rPr>
          <w:rFonts w:ascii="Times New Roman" w:eastAsia="Times New Roman" w:hAnsi="Times New Roman" w:cs="Times New Roman"/>
          <w:sz w:val="28"/>
          <w:szCs w:val="28"/>
          <w:lang w:eastAsia="ru-RU"/>
        </w:rPr>
        <w:t>витие иные нормативные правовые акты органов местного самоуправления регулируют действия физических и юридических лиц, предпринимателей, которые:</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участвуют в торгах (конкурсах, аукционах) по предоставлению прав собственности или аренды на земельные участки</w:t>
      </w:r>
      <w:r>
        <w:rPr>
          <w:rFonts w:ascii="Times New Roman" w:eastAsia="Times New Roman" w:hAnsi="Times New Roman" w:cs="Times New Roman"/>
          <w:sz w:val="28"/>
          <w:szCs w:val="28"/>
          <w:lang w:eastAsia="ru-RU"/>
        </w:rPr>
        <w:t>, сформированные из состава государственных или муниципальных земель, в целях нового строительства или реконструкции существующих объектов капитального строительства;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обращаются в Администрацию с заявкой о подготовке и предоставле-нии земельного участка (з</w:t>
      </w:r>
      <w:r>
        <w:rPr>
          <w:rFonts w:ascii="Times New Roman" w:eastAsia="Times New Roman" w:hAnsi="Times New Roman" w:cs="Times New Roman"/>
          <w:sz w:val="28"/>
          <w:szCs w:val="28"/>
          <w:lang w:eastAsia="ru-RU"/>
        </w:rPr>
        <w:t>емельных участков) для нового строительства, реконструкции существующих объектов капитального строительства и осуществляют действия по градостроительной подготовке земельных участков из состава государственных и муниципальных земель;</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являясь правообладател</w:t>
      </w:r>
      <w:r>
        <w:rPr>
          <w:rFonts w:ascii="Times New Roman" w:eastAsia="Times New Roman" w:hAnsi="Times New Roman" w:cs="Times New Roman"/>
          <w:sz w:val="28"/>
          <w:szCs w:val="28"/>
          <w:lang w:eastAsia="ru-RU"/>
        </w:rPr>
        <w:t>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строительство, реконструкцию и иные изменения объектов капитального строительства;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являясь со</w:t>
      </w:r>
      <w:r>
        <w:rPr>
          <w:rFonts w:ascii="Times New Roman" w:eastAsia="Times New Roman" w:hAnsi="Times New Roman" w:cs="Times New Roman"/>
          <w:sz w:val="28"/>
          <w:szCs w:val="28"/>
          <w:lang w:eastAsia="ru-RU"/>
        </w:rPr>
        <w:t>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осуществляют иные не запрещенные действующим законодательством действия в области землепользования и застрой</w:t>
      </w:r>
      <w:r>
        <w:rPr>
          <w:rFonts w:ascii="Times New Roman" w:eastAsia="Times New Roman" w:hAnsi="Times New Roman" w:cs="Times New Roman"/>
          <w:sz w:val="28"/>
          <w:szCs w:val="28"/>
          <w:lang w:eastAsia="ru-RU"/>
        </w:rPr>
        <w:t>ки.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 указанным в пункте 1 настоящей статьи иным действиям в области землепользования и застройки могут быть отнесены:</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возведение объектов некапитального строительства на земельных участках в границах территорий общего пользования, не подлежащих привати</w:t>
      </w:r>
      <w:r>
        <w:rPr>
          <w:rFonts w:ascii="Times New Roman" w:eastAsia="Times New Roman" w:hAnsi="Times New Roman" w:cs="Times New Roman"/>
          <w:sz w:val="28"/>
          <w:szCs w:val="28"/>
          <w:lang w:eastAsia="ru-RU"/>
        </w:rPr>
        <w:t>зации, передаваемых в аренду на срок не более пяти лет;</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w:t>
      </w:r>
      <w:r>
        <w:rPr>
          <w:rFonts w:ascii="Times New Roman" w:eastAsia="Times New Roman" w:hAnsi="Times New Roman" w:cs="Times New Roman"/>
          <w:sz w:val="28"/>
          <w:szCs w:val="28"/>
          <w:lang w:eastAsia="ru-RU"/>
        </w:rPr>
        <w:t>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иные действия, связанные </w:t>
      </w:r>
      <w:r>
        <w:rPr>
          <w:rFonts w:ascii="Times New Roman" w:eastAsia="Times New Roman" w:hAnsi="Times New Roman" w:cs="Times New Roman"/>
          <w:sz w:val="28"/>
          <w:szCs w:val="28"/>
          <w:lang w:eastAsia="ru-RU"/>
        </w:rPr>
        <w:t>с подготовкой и реализацией общественных интересов или частных намерений по землепользованию и застройке.</w:t>
      </w:r>
    </w:p>
    <w:p w:rsidR="0022266C" w:rsidRDefault="00281EEE">
      <w:pPr>
        <w:keepNext/>
        <w:keepLines/>
        <w:spacing w:before="120" w:after="120" w:line="240" w:lineRule="auto"/>
        <w:ind w:firstLine="708"/>
        <w:jc w:val="both"/>
        <w:outlineLvl w:val="1"/>
        <w:rPr>
          <w:rFonts w:ascii="Times New Roman" w:eastAsia="Times New Roman" w:hAnsi="Times New Roman" w:cs="Times New Roman"/>
          <w:b/>
          <w:bCs/>
          <w:sz w:val="28"/>
          <w:szCs w:val="28"/>
          <w:lang w:eastAsia="ru-RU"/>
        </w:rPr>
      </w:pPr>
      <w:bookmarkStart w:id="25" w:name="_Toc395562060"/>
      <w:bookmarkStart w:id="26" w:name="_Toc403727677"/>
      <w:r>
        <w:rPr>
          <w:rFonts w:ascii="Times New Roman" w:eastAsia="Times New Roman" w:hAnsi="Times New Roman" w:cs="Times New Roman"/>
          <w:b/>
          <w:bCs/>
          <w:sz w:val="28"/>
          <w:szCs w:val="28"/>
          <w:lang w:eastAsia="ru-RU"/>
        </w:rPr>
        <w:t>Статья 8. Комиссия по землепользованию и застройке Поселения</w:t>
      </w:r>
      <w:bookmarkEnd w:id="25"/>
      <w:bookmarkEnd w:id="26"/>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Комиссия по землепользованию и застройке Поселения (далее – Комиссия) является постоян</w:t>
      </w:r>
      <w:r>
        <w:rPr>
          <w:rFonts w:ascii="Times New Roman" w:eastAsia="Times New Roman" w:hAnsi="Times New Roman" w:cs="Times New Roman"/>
          <w:sz w:val="28"/>
          <w:szCs w:val="28"/>
          <w:lang w:eastAsia="ru-RU"/>
        </w:rPr>
        <w:t xml:space="preserve">но действующим, консультативным, коллегиальным совещательным органом при Главе администрации Поселе-ния, с участием специалиста отдела архитектуры и градостроительства Администрации Старорусского муниципального района, формируется для реализации настоящих </w:t>
      </w:r>
      <w:r>
        <w:rPr>
          <w:rFonts w:ascii="Times New Roman" w:eastAsia="Times New Roman" w:hAnsi="Times New Roman" w:cs="Times New Roman"/>
          <w:sz w:val="28"/>
          <w:szCs w:val="28"/>
          <w:lang w:eastAsia="ru-RU"/>
        </w:rPr>
        <w:t>Правил.</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Комиссия формируется на основании решения Главы администрации Поселения и осуществляет свою деятельность в соответствии с настоящими Правилами, Положением о Комиссии, иными актами, утверждаемыми главой администрации Поселения, а также в соответстви</w:t>
      </w:r>
      <w:r>
        <w:rPr>
          <w:rFonts w:ascii="Times New Roman" w:eastAsia="Times New Roman" w:hAnsi="Times New Roman" w:cs="Times New Roman"/>
          <w:sz w:val="28"/>
          <w:szCs w:val="28"/>
          <w:lang w:eastAsia="ru-RU"/>
        </w:rPr>
        <w:t>и с утвержденным Комиссией регламентом деятельности.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Комиссия реализует следующие полномочия: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обеспечивает рассмотрение проектов предложений по внесению изменений в настоящие Правила, подготавливаемых по инициативе органов местного самоуправления, на эт</w:t>
      </w:r>
      <w:r>
        <w:rPr>
          <w:rFonts w:ascii="Times New Roman" w:eastAsia="Times New Roman" w:hAnsi="Times New Roman" w:cs="Times New Roman"/>
          <w:sz w:val="28"/>
          <w:szCs w:val="28"/>
          <w:lang w:eastAsia="ru-RU"/>
        </w:rPr>
        <w:t>апе, предшествующем проведению публичных слушаний;</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организует и проводит публичные слушания на территории поселения по вопросам градостроительной деятельности;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подготавливает Главе администрации Поселения заключения по результатам публичных слушаний, предл</w:t>
      </w:r>
      <w:r>
        <w:rPr>
          <w:rFonts w:ascii="Times New Roman" w:eastAsia="Times New Roman" w:hAnsi="Times New Roman" w:cs="Times New Roman"/>
          <w:sz w:val="28"/>
          <w:szCs w:val="28"/>
          <w:lang w:eastAsia="ru-RU"/>
        </w:rPr>
        <w:t>ожения по досудебному урегулированию споров в связи с обращениями физических и юридических лиц по поводу постановлений Администрации Поселения, касающихся землепользования и застройки;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организует подготовку проектов нормативных правовых актов, иных докумен</w:t>
      </w:r>
      <w:r>
        <w:rPr>
          <w:rFonts w:ascii="Times New Roman" w:eastAsia="Times New Roman" w:hAnsi="Times New Roman" w:cs="Times New Roman"/>
          <w:sz w:val="28"/>
          <w:szCs w:val="28"/>
          <w:lang w:eastAsia="ru-RU"/>
        </w:rPr>
        <w:t>тов, связанных с реализацией и применением настоящих Правил;</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осуществляет направление сообщений о проведении публичных слушаний лицам, определенным статьями 39, 40 Градостроительного кодекса Российской Федерации;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осуществляет иные полномочия, возложенные н</w:t>
      </w:r>
      <w:r>
        <w:rPr>
          <w:rFonts w:ascii="Times New Roman" w:eastAsia="Times New Roman" w:hAnsi="Times New Roman" w:cs="Times New Roman"/>
          <w:sz w:val="28"/>
          <w:szCs w:val="28"/>
          <w:lang w:eastAsia="ru-RU"/>
        </w:rPr>
        <w:t>а нее Положением о Комиссии.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Персональный состав Комиссии утверждается решением Главы администрации Поселения. </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Общая численность Комиссии определяется Положением о Комиссии, но не может быть более 11 человек.</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Решения Комиссии принимаются простым бол</w:t>
      </w:r>
      <w:r>
        <w:rPr>
          <w:rFonts w:ascii="Times New Roman" w:eastAsia="Times New Roman" w:hAnsi="Times New Roman" w:cs="Times New Roman"/>
          <w:sz w:val="28"/>
          <w:szCs w:val="28"/>
          <w:lang w:eastAsia="ru-RU"/>
        </w:rPr>
        <w:t>ьшинством голосов при наличии кворума - не менее двух третей от общего числа членов Комиссии. При равенстве голосов голос председателя Комиссии является определяющим.</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Решения Комиссии вступают в силу с момента подписания протокола и являются основанием </w:t>
      </w:r>
      <w:r>
        <w:rPr>
          <w:rFonts w:ascii="Times New Roman" w:eastAsia="Times New Roman" w:hAnsi="Times New Roman" w:cs="Times New Roman"/>
          <w:sz w:val="28"/>
          <w:szCs w:val="28"/>
          <w:lang w:eastAsia="ru-RU"/>
        </w:rPr>
        <w:t>для осуществления соответствующих действий Администрацией Поселения и Главой администрации Поселения.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Протоколы всех заседаний и копии материалов хранятся в архиве Администрации Поселения.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Информация о работе Комиссии является открытой для всех </w:t>
      </w:r>
      <w:r>
        <w:rPr>
          <w:rFonts w:ascii="Times New Roman" w:eastAsia="Times New Roman" w:hAnsi="Times New Roman" w:cs="Times New Roman"/>
          <w:sz w:val="28"/>
          <w:szCs w:val="28"/>
          <w:lang w:eastAsia="ru-RU"/>
        </w:rPr>
        <w:t>заинте-ресованных лиц.</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bookmarkStart w:id="27" w:name="_Toc403727678"/>
      <w:bookmarkStart w:id="28" w:name="_Toc395562061"/>
      <w:r>
        <w:rPr>
          <w:rFonts w:ascii="Times New Roman" w:eastAsia="Times New Roman" w:hAnsi="Times New Roman" w:cs="Times New Roman"/>
          <w:b/>
          <w:bCs/>
          <w:sz w:val="28"/>
          <w:szCs w:val="28"/>
          <w:lang w:eastAsia="ru-RU"/>
        </w:rPr>
        <w:t>Статья 9. Полномочия органов местного самоуправления, регули-рующих землепользование и застройку в части подготовки и примене-ния настоящих Правил</w:t>
      </w:r>
      <w:bookmarkEnd w:id="27"/>
      <w:bookmarkEnd w:id="28"/>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 xml:space="preserve">Полномочия органов местного самоуправления, регулирующих землепользование и застройку </w:t>
      </w:r>
      <w:r>
        <w:rPr>
          <w:rFonts w:ascii="Times New Roman" w:eastAsia="Times New Roman" w:hAnsi="Times New Roman" w:cs="Times New Roman"/>
          <w:sz w:val="28"/>
          <w:szCs w:val="24"/>
          <w:lang w:eastAsia="ru-RU"/>
        </w:rPr>
        <w:t>в части подготовки и применения настоящих Правил</w:t>
      </w:r>
      <w:r>
        <w:rPr>
          <w:rFonts w:ascii="Times New Roman" w:eastAsia="Times New Roman" w:hAnsi="Times New Roman" w:cs="Times New Roman"/>
          <w:sz w:val="28"/>
          <w:szCs w:val="28"/>
          <w:lang w:eastAsia="ru-RU"/>
        </w:rPr>
        <w:t>, определяются действующим законодательством.</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6"/>
          <w:lang w:eastAsia="ru-RU"/>
        </w:rPr>
      </w:pPr>
      <w:r>
        <w:rPr>
          <w:rFonts w:ascii="Times New Roman" w:eastAsia="Times New Roman" w:hAnsi="Times New Roman" w:cs="Times New Roman"/>
          <w:b/>
          <w:bCs/>
          <w:sz w:val="28"/>
          <w:szCs w:val="26"/>
          <w:lang w:eastAsia="ru-RU"/>
        </w:rPr>
        <w:t>Статья 10. Обеспечение социальной защиты инвалидов при осуществлении деятельности по землепользованию и застройке</w:t>
      </w:r>
    </w:p>
    <w:p w:rsidR="0022266C" w:rsidRDefault="00281EEE">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При осуществлении деятельности по </w:t>
      </w:r>
      <w:r>
        <w:rPr>
          <w:rFonts w:ascii="Times New Roman" w:eastAsia="Times New Roman" w:hAnsi="Times New Roman" w:cs="Times New Roman"/>
          <w:sz w:val="28"/>
          <w:szCs w:val="24"/>
          <w:lang w:eastAsia="ru-RU"/>
        </w:rPr>
        <w:t xml:space="preserve">землепользованию и застройке в Поселении обязательно соблюдение установленных действующим законодательством мер, обеспечивающих инвалидам условия для преодоления, замещения (компенсации) ограничений жизнедеятельности и направленных на создание им равных с </w:t>
      </w:r>
      <w:r>
        <w:rPr>
          <w:rFonts w:ascii="Times New Roman" w:eastAsia="Times New Roman" w:hAnsi="Times New Roman" w:cs="Times New Roman"/>
          <w:sz w:val="28"/>
          <w:szCs w:val="24"/>
          <w:lang w:eastAsia="ru-RU"/>
        </w:rPr>
        <w:t>другими гражданами возможностей участия в жизни общества.</w:t>
      </w:r>
    </w:p>
    <w:p w:rsidR="0022266C" w:rsidRDefault="00281EEE">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 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w:t>
      </w:r>
      <w:r>
        <w:rPr>
          <w:rFonts w:ascii="Times New Roman" w:eastAsia="Times New Roman" w:hAnsi="Times New Roman" w:cs="Times New Roman"/>
          <w:sz w:val="28"/>
          <w:szCs w:val="24"/>
          <w:lang w:eastAsia="ru-RU"/>
        </w:rPr>
        <w:t xml:space="preserve"> комплексов без приспособления указанных объектов для доступа к ним инвалидов и использования их инвалидами.</w:t>
      </w:r>
    </w:p>
    <w:p w:rsidR="0022266C" w:rsidRDefault="00281EEE">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 В случае, когда существующие объекты капитального строительства невозможно полностью приспособить для нужд инвалидов, собственники таких объекто</w:t>
      </w:r>
      <w:r>
        <w:rPr>
          <w:rFonts w:ascii="Times New Roman" w:eastAsia="Times New Roman" w:hAnsi="Times New Roman" w:cs="Times New Roman"/>
          <w:sz w:val="28"/>
          <w:szCs w:val="24"/>
          <w:lang w:eastAsia="ru-RU"/>
        </w:rPr>
        <w:t>в обязаны осуществлять меры, обеспечивающие удовлетво-рение минимальных потребностей инвалидов.</w:t>
      </w:r>
    </w:p>
    <w:p w:rsidR="0022266C" w:rsidRDefault="00281EEE">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 Осуществление мер, указанных в пункте 3 настоящей статьи, должно производиться по согласованию с общественными объединениями инвалидов, действующими на терри</w:t>
      </w:r>
      <w:r>
        <w:rPr>
          <w:rFonts w:ascii="Times New Roman" w:eastAsia="Times New Roman" w:hAnsi="Times New Roman" w:cs="Times New Roman"/>
          <w:sz w:val="28"/>
          <w:szCs w:val="24"/>
          <w:lang w:eastAsia="ru-RU"/>
        </w:rPr>
        <w:t>тории Поселения.</w:t>
      </w:r>
    </w:p>
    <w:p w:rsidR="0022266C" w:rsidRDefault="00281EEE">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5. Администрация Поселения обеспечивает создание инвалидам (вклю-чая инвалидов, использующих кресла-коляски и собак-проводников) условий для беспрепятственного доступа к объектам социальной инфраструктуры (жилым, общественным и социальным </w:t>
      </w:r>
      <w:r>
        <w:rPr>
          <w:rFonts w:ascii="Times New Roman" w:eastAsia="Times New Roman" w:hAnsi="Times New Roman" w:cs="Times New Roman"/>
          <w:sz w:val="28"/>
          <w:szCs w:val="24"/>
          <w:lang w:eastAsia="ru-RU"/>
        </w:rPr>
        <w:t>зданиям, строениям и сооружениям, спортивным учреждениям, местам отдыха, культурно-зрелищным и другим общественным учреждениям).</w:t>
      </w:r>
      <w:bookmarkStart w:id="29" w:name="_Toc183418763"/>
      <w:bookmarkStart w:id="30" w:name="_Toc222737807"/>
      <w:bookmarkStart w:id="31" w:name="_Toc322969901"/>
      <w:bookmarkStart w:id="32" w:name="_Toc395562072"/>
      <w:bookmarkStart w:id="33" w:name="_Toc403727689"/>
    </w:p>
    <w:p w:rsidR="0022266C" w:rsidRDefault="00281EEE">
      <w:pPr>
        <w:spacing w:before="120" w:after="120" w:line="240" w:lineRule="exact"/>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8"/>
          <w:lang w:eastAsia="ru-RU"/>
        </w:rPr>
        <w:t xml:space="preserve">Глава 3. Положения </w:t>
      </w:r>
      <w:bookmarkEnd w:id="29"/>
      <w:bookmarkEnd w:id="30"/>
      <w:r>
        <w:rPr>
          <w:rFonts w:ascii="Times New Roman" w:eastAsia="Times New Roman" w:hAnsi="Times New Roman" w:cs="Times New Roman"/>
          <w:b/>
          <w:bCs/>
          <w:sz w:val="28"/>
          <w:szCs w:val="28"/>
          <w:lang w:eastAsia="ru-RU"/>
        </w:rPr>
        <w:t>об изменении видов разрешенного использования земельных участков и объектов капитального строительства физич</w:t>
      </w:r>
      <w:r>
        <w:rPr>
          <w:rFonts w:ascii="Times New Roman" w:eastAsia="Times New Roman" w:hAnsi="Times New Roman" w:cs="Times New Roman"/>
          <w:b/>
          <w:bCs/>
          <w:sz w:val="28"/>
          <w:szCs w:val="28"/>
          <w:lang w:eastAsia="ru-RU"/>
        </w:rPr>
        <w:t>ескими и юридическими лицами</w:t>
      </w:r>
      <w:bookmarkStart w:id="34" w:name="_Toc322969902"/>
      <w:bookmarkEnd w:id="31"/>
    </w:p>
    <w:p w:rsidR="0022266C" w:rsidRDefault="00281EEE">
      <w:pPr>
        <w:spacing w:before="120" w:after="120" w:line="240" w:lineRule="exact"/>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8"/>
          <w:lang w:eastAsia="ru-RU"/>
        </w:rPr>
        <w:t>Статья 11. 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34"/>
      <w:r>
        <w:rPr>
          <w:rFonts w:ascii="Times New Roman" w:eastAsia="Times New Roman" w:hAnsi="Times New Roman" w:cs="Times New Roman"/>
          <w:b/>
          <w:bCs/>
          <w:sz w:val="28"/>
          <w:szCs w:val="28"/>
          <w:lang w:eastAsia="ru-RU"/>
        </w:rPr>
        <w:t xml:space="preserve"> </w:t>
      </w:r>
    </w:p>
    <w:p w:rsidR="0022266C" w:rsidRDefault="00281EE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1. Изменение одного вида разрешенного использования земельных участков и об</w:t>
      </w:r>
      <w:r>
        <w:rPr>
          <w:rFonts w:ascii="Times New Roman" w:eastAsia="Times New Roman" w:hAnsi="Times New Roman" w:cs="Times New Roman"/>
          <w:sz w:val="28"/>
          <w:szCs w:val="28"/>
          <w:lang w:eastAsia="ru-RU"/>
        </w:rPr>
        <w:t>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Основные и вспомогательные виды разрешенного использования зем</w:t>
      </w:r>
      <w:r>
        <w:rPr>
          <w:rFonts w:ascii="Times New Roman" w:eastAsia="Times New Roman" w:hAnsi="Times New Roman" w:cs="Times New Roman"/>
          <w:sz w:val="28"/>
          <w:szCs w:val="28"/>
          <w:lang w:eastAsia="ru-RU"/>
        </w:rPr>
        <w:t xml:space="preserve">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w:t>
      </w:r>
      <w:r>
        <w:rPr>
          <w:rFonts w:ascii="Times New Roman" w:eastAsia="Times New Roman" w:hAnsi="Times New Roman" w:cs="Times New Roman"/>
          <w:sz w:val="28"/>
          <w:szCs w:val="28"/>
          <w:lang w:eastAsia="ru-RU"/>
        </w:rPr>
        <w:t>государст-венных и муниципальных унитарных предприятий, выбираются самосто-ятельно без дополнительных разрешений и согласования.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 случае, если изменение одного вида на другой вид разрешенного использования земельных участков и иных объектов недвижимост</w:t>
      </w:r>
      <w:r>
        <w:rPr>
          <w:rFonts w:ascii="Times New Roman" w:eastAsia="Times New Roman" w:hAnsi="Times New Roman" w:cs="Times New Roman"/>
          <w:sz w:val="28"/>
          <w:szCs w:val="28"/>
          <w:lang w:eastAsia="ru-RU"/>
        </w:rPr>
        <w:t>и связано с необходимостью подготовки проектной документации и получением разрешения на строительство применяется порядок, установленный в настоящих Правилах.</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Собственник, землепользователь, землевладелец, арендатор недви-жимости обеспечивает внесение с</w:t>
      </w:r>
      <w:r>
        <w:rPr>
          <w:rFonts w:ascii="Times New Roman" w:eastAsia="Times New Roman" w:hAnsi="Times New Roman" w:cs="Times New Roman"/>
          <w:sz w:val="28"/>
          <w:szCs w:val="28"/>
          <w:lang w:eastAsia="ru-RU"/>
        </w:rPr>
        <w:t>оответствующих изменений в документы учета недвижимости и документы о регистрации прав на недвижимость.</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В случае, если правообладатель земельного участка и/или объекта капитального строительства запрашивает изменение основного вида разрешенного использо</w:t>
      </w:r>
      <w:r>
        <w:rPr>
          <w:rFonts w:ascii="Times New Roman" w:eastAsia="Times New Roman" w:hAnsi="Times New Roman" w:cs="Times New Roman"/>
          <w:sz w:val="28"/>
          <w:szCs w:val="28"/>
          <w:lang w:eastAsia="ru-RU"/>
        </w:rPr>
        <w:t>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и/или объекта капитального строительства установленный в статье 39 Градостроительного кодекса Российско</w:t>
      </w:r>
      <w:r>
        <w:rPr>
          <w:rFonts w:ascii="Times New Roman" w:eastAsia="Times New Roman" w:hAnsi="Times New Roman" w:cs="Times New Roman"/>
          <w:sz w:val="28"/>
          <w:szCs w:val="28"/>
          <w:lang w:eastAsia="ru-RU"/>
        </w:rPr>
        <w:t>й Федерации и в соответствии с положениями настоящих Правил.</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Решения об изменении одного вида разрешенного использования земельных участков и объектов капитального строительства, расположенных в границах территорий, на которые действие градостроительных</w:t>
      </w:r>
      <w:r>
        <w:rPr>
          <w:rFonts w:ascii="Times New Roman" w:eastAsia="Times New Roman" w:hAnsi="Times New Roman" w:cs="Times New Roman"/>
          <w:sz w:val="28"/>
          <w:szCs w:val="28"/>
          <w:lang w:eastAsia="ru-RU"/>
        </w:rPr>
        <w:t xml:space="preserve">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bookmarkStart w:id="35" w:name="_Toc322969904"/>
      <w:r>
        <w:rPr>
          <w:rFonts w:ascii="Times New Roman" w:eastAsia="Times New Roman" w:hAnsi="Times New Roman" w:cs="Times New Roman"/>
          <w:b/>
          <w:bCs/>
          <w:sz w:val="28"/>
          <w:szCs w:val="28"/>
          <w:lang w:eastAsia="ru-RU"/>
        </w:rPr>
        <w:t>Статья 12. Порядок предоставления разрешения на условно разрешенный вид</w:t>
      </w:r>
      <w:r>
        <w:rPr>
          <w:rFonts w:ascii="Times New Roman" w:eastAsia="Times New Roman" w:hAnsi="Times New Roman" w:cs="Times New Roman"/>
          <w:b/>
          <w:bCs/>
          <w:sz w:val="28"/>
          <w:szCs w:val="28"/>
          <w:lang w:eastAsia="ru-RU"/>
        </w:rPr>
        <w:t xml:space="preserve"> использования земельного участка или объекта капитального строительства</w:t>
      </w:r>
      <w:bookmarkEnd w:id="35"/>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w:t>
      </w:r>
      <w:r>
        <w:rPr>
          <w:rFonts w:ascii="Times New Roman" w:eastAsia="Times New Roman" w:hAnsi="Times New Roman" w:cs="Times New Roman"/>
          <w:sz w:val="28"/>
          <w:szCs w:val="28"/>
          <w:lang w:eastAsia="ru-RU"/>
        </w:rPr>
        <w:t>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w:t>
      </w:r>
      <w:r>
        <w:rPr>
          <w:rFonts w:ascii="Times New Roman" w:eastAsia="Times New Roman" w:hAnsi="Times New Roman" w:cs="Times New Roman"/>
          <w:sz w:val="28"/>
          <w:szCs w:val="28"/>
          <w:lang w:eastAsia="ru-RU"/>
        </w:rPr>
        <w:t>но к соответствующей террито-риальной зоне, обозначенной на карте градостроительного зонирования.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Физические, юридические лица, заинтересованные в получении раз-решения на условно разрешенный вид использования обращаются в Комиссию с соответствующим </w:t>
      </w:r>
      <w:r>
        <w:rPr>
          <w:rFonts w:ascii="Times New Roman" w:eastAsia="Times New Roman" w:hAnsi="Times New Roman" w:cs="Times New Roman"/>
          <w:sz w:val="28"/>
          <w:szCs w:val="28"/>
          <w:lang w:eastAsia="ru-RU"/>
        </w:rPr>
        <w:t>заявлением.</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Одновременно с заявлением предоставляется следующая информа-ция: </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сведения о заявителе;</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адрес расположения земельного участка, объекта капитального строительства;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схема планируемой застройки земельного участка с указанием мест распо</w:t>
      </w:r>
      <w:r>
        <w:rPr>
          <w:rFonts w:ascii="Times New Roman" w:eastAsia="Times New Roman" w:hAnsi="Times New Roman" w:cs="Times New Roman"/>
          <w:sz w:val="28"/>
          <w:szCs w:val="28"/>
          <w:lang w:eastAsia="ru-RU"/>
        </w:rPr>
        <w:t>ложения существующих и намечаемых построек и описанием их характеристик (общая площадь, этажность, места парковки автомобилей и т.д.);</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эскизный проект строительства, реконструкции объекта капиталь-ного строительства, который предлагается реализовать в </w:t>
      </w:r>
      <w:r>
        <w:rPr>
          <w:rFonts w:ascii="Times New Roman" w:eastAsia="Times New Roman" w:hAnsi="Times New Roman" w:cs="Times New Roman"/>
          <w:sz w:val="28"/>
          <w:szCs w:val="28"/>
          <w:lang w:eastAsia="ru-RU"/>
        </w:rPr>
        <w:t>случае представ-ления разрешения на условно разрешенный вид использования;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обосновывающие материалы – информация о планируемых объемах ресурсов, необходимых для функционирования объекта (численность работающих, грузооборот, потребность в подъездных желе</w:t>
      </w:r>
      <w:r>
        <w:rPr>
          <w:rFonts w:ascii="Times New Roman" w:eastAsia="Times New Roman" w:hAnsi="Times New Roman" w:cs="Times New Roman"/>
          <w:sz w:val="28"/>
          <w:szCs w:val="28"/>
          <w:lang w:eastAsia="ru-RU"/>
        </w:rPr>
        <w:t>знодорожных путях, энергообеспечение, водоснабжение и т.д.; технические условия, предоставленные уполномоченными организациями, подтверждающие возможность получения инженерных ресурсов в полном объеме), о предполагаемом уровне воздействия на окружающую сре</w:t>
      </w:r>
      <w:r>
        <w:rPr>
          <w:rFonts w:ascii="Times New Roman" w:eastAsia="Times New Roman" w:hAnsi="Times New Roman" w:cs="Times New Roman"/>
          <w:sz w:val="28"/>
          <w:szCs w:val="28"/>
          <w:lang w:eastAsia="ru-RU"/>
        </w:rPr>
        <w:t>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заявлению прилагается кадастровый паспорт земельного участка, свидетел</w:t>
      </w:r>
      <w:r>
        <w:rPr>
          <w:rFonts w:ascii="Times New Roman" w:eastAsia="Times New Roman" w:hAnsi="Times New Roman" w:cs="Times New Roman"/>
          <w:sz w:val="28"/>
          <w:szCs w:val="28"/>
          <w:lang w:eastAsia="ru-RU"/>
        </w:rPr>
        <w:t>ьство о государственной регистрации прав на объект недвижимости.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содержит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w:t>
      </w:r>
      <w:r>
        <w:rPr>
          <w:rFonts w:ascii="Times New Roman" w:eastAsia="Times New Roman" w:hAnsi="Times New Roman" w:cs="Times New Roman"/>
          <w:sz w:val="28"/>
          <w:szCs w:val="28"/>
          <w:lang w:eastAsia="ru-RU"/>
        </w:rPr>
        <w:t>д использования.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При получении заявления Комиссия: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 соответствии документов перечню, предусмотренному пунктом 3 настоящей статьи, регистрирует заявление;</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рассматривает заявление и готовит заключение по предмету запроса;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запрашивает письменно</w:t>
      </w:r>
      <w:r>
        <w:rPr>
          <w:rFonts w:ascii="Times New Roman" w:eastAsia="Times New Roman" w:hAnsi="Times New Roman" w:cs="Times New Roman"/>
          <w:sz w:val="28"/>
          <w:szCs w:val="28"/>
          <w:lang w:eastAsia="ru-RU"/>
        </w:rPr>
        <w:t>е заключение по предмету запроса от Адми-нистрации Поселения;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запрашивает письменные заключения по предмету запроса от упол-номоченного государственного органа охраны объектов культурного наследия, уполномоченного органа в области охраны окружающей сред</w:t>
      </w:r>
      <w:r>
        <w:rPr>
          <w:rFonts w:ascii="Times New Roman" w:eastAsia="Times New Roman" w:hAnsi="Times New Roman" w:cs="Times New Roman"/>
          <w:sz w:val="28"/>
          <w:szCs w:val="28"/>
          <w:lang w:eastAsia="ru-RU"/>
        </w:rPr>
        <w:t>ы, уполномоченного органа в области санитарно-эпидемиологического надзора. Указанные запросы направляются в случаях, когда земельный участок расположен в границах соответствующих зон ограничений.</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Основаниями для составления письменных заключений являютс</w:t>
      </w:r>
      <w:r>
        <w:rPr>
          <w:rFonts w:ascii="Times New Roman" w:eastAsia="Times New Roman" w:hAnsi="Times New Roman" w:cs="Times New Roman"/>
          <w:sz w:val="28"/>
          <w:szCs w:val="28"/>
          <w:lang w:eastAsia="ru-RU"/>
        </w:rPr>
        <w:t>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соответствие намерений заявителя настоящим Правилам;</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w:t>
      </w:r>
      <w:r>
        <w:rPr>
          <w:rFonts w:ascii="Times New Roman" w:eastAsia="Times New Roman" w:hAnsi="Times New Roman" w:cs="Times New Roman"/>
          <w:sz w:val="28"/>
          <w:szCs w:val="28"/>
          <w:lang w:eastAsia="ru-RU"/>
        </w:rPr>
        <w:t>вания и жизнедеятельности людей;</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соблюдение прав владельцев смежно-расположенных объектов нед-вижимости, иных физических и юридических лиц.</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Вопрос о предоставлении разрешения на условно разрешенный вид использования подлежит обсуждению на публичных с</w:t>
      </w:r>
      <w:r>
        <w:rPr>
          <w:rFonts w:ascii="Times New Roman" w:eastAsia="Times New Roman" w:hAnsi="Times New Roman" w:cs="Times New Roman"/>
          <w:sz w:val="28"/>
          <w:szCs w:val="28"/>
          <w:lang w:eastAsia="ru-RU"/>
        </w:rPr>
        <w:t>лушаниях порядок проведения которых устанавливается в настоящих Правилах.</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Разрешение на условно разрешенный вид использования может быть предоставлено с условиями, которые определяют пределы реализации согласованного вида использования с учетом недопуще</w:t>
      </w:r>
      <w:r>
        <w:rPr>
          <w:rFonts w:ascii="Times New Roman" w:eastAsia="Times New Roman" w:hAnsi="Times New Roman" w:cs="Times New Roman"/>
          <w:sz w:val="28"/>
          <w:szCs w:val="28"/>
          <w:lang w:eastAsia="ru-RU"/>
        </w:rPr>
        <w:t>ния причинения ущерба смежным землепользователям и снижения стоимости соседних объектов недвижимости.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w:t>
      </w:r>
      <w:r>
        <w:rPr>
          <w:rFonts w:ascii="Times New Roman" w:eastAsia="Times New Roman" w:hAnsi="Times New Roman" w:cs="Times New Roman"/>
          <w:sz w:val="28"/>
          <w:szCs w:val="28"/>
          <w:lang w:eastAsia="ru-RU"/>
        </w:rPr>
        <w:t xml:space="preserve"> физическое или юридическое лицо, заинте-ресованное в предоставлении такого разрешения.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w:t>
      </w:r>
      <w:r>
        <w:rPr>
          <w:rFonts w:ascii="Times New Roman" w:eastAsia="Times New Roman" w:hAnsi="Times New Roman" w:cs="Times New Roman"/>
          <w:sz w:val="28"/>
          <w:szCs w:val="28"/>
          <w:lang w:eastAsia="ru-RU"/>
        </w:rPr>
        <w:t>ставлении такого разрешения.</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bookmarkStart w:id="36" w:name="_Toc322969905"/>
      <w:r>
        <w:rPr>
          <w:rFonts w:ascii="Times New Roman" w:eastAsia="Times New Roman" w:hAnsi="Times New Roman" w:cs="Times New Roman"/>
          <w:b/>
          <w:bCs/>
          <w:sz w:val="28"/>
          <w:szCs w:val="28"/>
          <w:lang w:eastAsia="ru-RU"/>
        </w:rPr>
        <w:t>Статья 13.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36"/>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Правообладатели земельных участков, имеющих размеры меньше уст</w:t>
      </w:r>
      <w:r>
        <w:rPr>
          <w:rFonts w:ascii="Times New Roman" w:eastAsia="Times New Roman" w:hAnsi="Times New Roman" w:cs="Times New Roman"/>
          <w:sz w:val="28"/>
          <w:szCs w:val="28"/>
          <w:lang w:eastAsia="ru-RU"/>
        </w:rPr>
        <w:t>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w:t>
      </w:r>
      <w:r>
        <w:rPr>
          <w:rFonts w:ascii="Times New Roman" w:eastAsia="Times New Roman" w:hAnsi="Times New Roman" w:cs="Times New Roman"/>
          <w:sz w:val="28"/>
          <w:szCs w:val="28"/>
          <w:lang w:eastAsia="ru-RU"/>
        </w:rPr>
        <w:t>ров разрешенного строительства, реконструкции объектов капитального строительства.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Заявление о предоставлении разрешения на отклонение от предель-ных параметров разрешенного строительства, реконструкции направляется в Комиссию по землепользованию и заст</w:t>
      </w:r>
      <w:r>
        <w:rPr>
          <w:rFonts w:ascii="Times New Roman" w:eastAsia="Times New Roman" w:hAnsi="Times New Roman" w:cs="Times New Roman"/>
          <w:sz w:val="28"/>
          <w:szCs w:val="28"/>
          <w:lang w:eastAsia="ru-RU"/>
        </w:rPr>
        <w:t>ройке и должно содержать обоснования того, что отклонения от предельных параметров разрешенного строительства, реконструкции: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соответствуют требованиям технических регламентов, требованиям охраны объектов культурного наследия;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необходимы для эффектив</w:t>
      </w:r>
      <w:r>
        <w:rPr>
          <w:rFonts w:ascii="Times New Roman" w:eastAsia="Times New Roman" w:hAnsi="Times New Roman" w:cs="Times New Roman"/>
          <w:sz w:val="28"/>
          <w:szCs w:val="28"/>
          <w:lang w:eastAsia="ru-RU"/>
        </w:rPr>
        <w:t>ного использования земельного участка;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не ущемляют права владельцев смежных земельных участков, других объектов недвижимости.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Вопрос о предоставлении разрешения на отклонение от предельных параметров разрешенного строительства, реконструкции подлежит</w:t>
      </w:r>
      <w:r>
        <w:rPr>
          <w:rFonts w:ascii="Times New Roman" w:eastAsia="Times New Roman" w:hAnsi="Times New Roman" w:cs="Times New Roman"/>
          <w:sz w:val="28"/>
          <w:szCs w:val="28"/>
          <w:lang w:eastAsia="ru-RU"/>
        </w:rPr>
        <w:t xml:space="preserve"> обсуж-дению на публичных слушаниях. </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Комиссия организует рассмотрение поступившего заявления на пуб-личных слушаниях, куда персонально приглашаются владельцы земельных участков, иных объектов недвижимости, смежно-расположенных с земельным участком, отн</w:t>
      </w:r>
      <w:r>
        <w:rPr>
          <w:rFonts w:ascii="Times New Roman" w:eastAsia="Times New Roman" w:hAnsi="Times New Roman" w:cs="Times New Roman"/>
          <w:sz w:val="28"/>
          <w:szCs w:val="28"/>
          <w:lang w:eastAsia="ru-RU"/>
        </w:rPr>
        <w:t>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w:t>
      </w:r>
      <w:r>
        <w:rPr>
          <w:rFonts w:ascii="Times New Roman" w:eastAsia="Times New Roman" w:hAnsi="Times New Roman" w:cs="Times New Roman"/>
          <w:sz w:val="28"/>
          <w:szCs w:val="28"/>
          <w:lang w:eastAsia="ru-RU"/>
        </w:rPr>
        <w:t xml:space="preserve">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Комиссия подготавливает и направляет Главе администрации Поселения рекомендации по </w:t>
      </w:r>
      <w:r>
        <w:rPr>
          <w:rFonts w:ascii="Times New Roman" w:eastAsia="Times New Roman" w:hAnsi="Times New Roman" w:cs="Times New Roman"/>
          <w:sz w:val="28"/>
          <w:szCs w:val="28"/>
          <w:lang w:eastAsia="ru-RU"/>
        </w:rPr>
        <w:t>результатам рассмотрения письменных заключений и публичных слушаний не позднее семи дней после их проведения.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Срок проведения публичных слушаний с момента оповещения жите-лей муниципального образования о времени и месте проведения публичных слушаний до </w:t>
      </w:r>
      <w:r>
        <w:rPr>
          <w:rFonts w:ascii="Times New Roman" w:eastAsia="Times New Roman" w:hAnsi="Times New Roman" w:cs="Times New Roman"/>
          <w:sz w:val="28"/>
          <w:szCs w:val="28"/>
          <w:lang w:eastAsia="ru-RU"/>
        </w:rPr>
        <w:t>дня опубликования заключения о результатах публичных слушаний не может быть более одного месяца.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На основании рекомендаций Комиссии Глава администрации Посе-ления в течение семи дней со дня поступления рекомендаций принимает решение о предоставлении раз</w:t>
      </w:r>
      <w:r>
        <w:rPr>
          <w:rFonts w:ascii="Times New Roman" w:eastAsia="Times New Roman" w:hAnsi="Times New Roman" w:cs="Times New Roman"/>
          <w:sz w:val="28"/>
          <w:szCs w:val="28"/>
          <w:lang w:eastAsia="ru-RU"/>
        </w:rPr>
        <w:t>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Указанное решение подлежит опубликованию в порядке, установленном для официальног</w:t>
      </w:r>
      <w:r>
        <w:rPr>
          <w:rFonts w:ascii="Times New Roman" w:eastAsia="Times New Roman" w:hAnsi="Times New Roman" w:cs="Times New Roman"/>
          <w:sz w:val="28"/>
          <w:szCs w:val="28"/>
          <w:lang w:eastAsia="ru-RU"/>
        </w:rPr>
        <w:t>о опубликования муниципальных правовых актов, иной официальной информации.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w:t>
      </w:r>
      <w:r>
        <w:rPr>
          <w:rFonts w:ascii="Times New Roman" w:eastAsia="Times New Roman" w:hAnsi="Times New Roman" w:cs="Times New Roman"/>
          <w:sz w:val="28"/>
          <w:szCs w:val="28"/>
          <w:lang w:eastAsia="ru-RU"/>
        </w:rPr>
        <w:t>трукции объектов капиталь-ного строительства, несет физическое или юридическое лицо, заинтере-сованное в предоставлении такого разрешения.</w:t>
      </w:r>
      <w:r>
        <w:rPr>
          <w:rFonts w:ascii="Arial" w:eastAsia="Times New Roman" w:hAnsi="Arial" w:cs="Arial"/>
          <w:sz w:val="20"/>
          <w:szCs w:val="20"/>
          <w:lang w:eastAsia="ru-RU"/>
        </w:rPr>
        <w:t xml:space="preserve"> </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Физическое или юридическое лицо вправе оспорить в судебном по-рядке решение о предоставлении разрешения на </w:t>
      </w:r>
      <w:r>
        <w:rPr>
          <w:rFonts w:ascii="Times New Roman" w:eastAsia="Times New Roman" w:hAnsi="Times New Roman" w:cs="Times New Roman"/>
          <w:sz w:val="28"/>
          <w:szCs w:val="28"/>
          <w:lang w:eastAsia="ru-RU"/>
        </w:rPr>
        <w:t>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2266C" w:rsidRDefault="00281EEE">
      <w:pPr>
        <w:keepNext/>
        <w:keepLines/>
        <w:spacing w:before="120" w:after="120" w:line="240" w:lineRule="exact"/>
        <w:ind w:firstLine="709"/>
        <w:jc w:val="center"/>
        <w:outlineLvl w:val="0"/>
        <w:rPr>
          <w:rFonts w:ascii="Times New Roman" w:eastAsia="Times New Roman" w:hAnsi="Times New Roman" w:cs="Times New Roman"/>
          <w:b/>
          <w:bCs/>
          <w:sz w:val="28"/>
          <w:szCs w:val="28"/>
          <w:lang w:eastAsia="ru-RU"/>
        </w:rPr>
      </w:pPr>
      <w:bookmarkStart w:id="37" w:name="_Статья_23._Градостроительная"/>
      <w:bookmarkStart w:id="38" w:name="_Статья_6._Общие"/>
      <w:bookmarkStart w:id="39" w:name="_Статья_21._Градостроительная"/>
      <w:bookmarkStart w:id="40" w:name="_Статья_22._Градостроительная"/>
      <w:bookmarkStart w:id="41" w:name="_Toc403727679"/>
      <w:bookmarkStart w:id="42" w:name="_Toc395562062"/>
      <w:bookmarkEnd w:id="21"/>
      <w:bookmarkEnd w:id="22"/>
      <w:bookmarkEnd w:id="32"/>
      <w:bookmarkEnd w:id="33"/>
      <w:bookmarkEnd w:id="37"/>
      <w:bookmarkEnd w:id="38"/>
      <w:bookmarkEnd w:id="39"/>
      <w:bookmarkEnd w:id="40"/>
      <w:r>
        <w:rPr>
          <w:rFonts w:ascii="Times New Roman" w:eastAsia="Times New Roman" w:hAnsi="Times New Roman" w:cs="Times New Roman"/>
          <w:b/>
          <w:bCs/>
          <w:sz w:val="28"/>
          <w:szCs w:val="28"/>
          <w:lang w:eastAsia="ru-RU"/>
        </w:rPr>
        <w:t xml:space="preserve">Глава 4. Положения </w:t>
      </w:r>
      <w:bookmarkEnd w:id="41"/>
      <w:bookmarkEnd w:id="42"/>
      <w:r>
        <w:rPr>
          <w:rFonts w:ascii="Times New Roman" w:eastAsia="Times New Roman" w:hAnsi="Times New Roman" w:cs="Times New Roman"/>
          <w:b/>
          <w:bCs/>
          <w:sz w:val="28"/>
          <w:szCs w:val="28"/>
          <w:lang w:eastAsia="ru-RU"/>
        </w:rPr>
        <w:t>о подготовке документации по планировке территории органами местного само</w:t>
      </w:r>
      <w:r>
        <w:rPr>
          <w:rFonts w:ascii="Times New Roman" w:eastAsia="Times New Roman" w:hAnsi="Times New Roman" w:cs="Times New Roman"/>
          <w:b/>
          <w:bCs/>
          <w:sz w:val="28"/>
          <w:szCs w:val="28"/>
          <w:lang w:eastAsia="ru-RU"/>
        </w:rPr>
        <w:t>управления</w:t>
      </w:r>
    </w:p>
    <w:p w:rsidR="0022266C" w:rsidRDefault="00281EEE">
      <w:pPr>
        <w:keepNext/>
        <w:keepLines/>
        <w:spacing w:before="120" w:after="120" w:line="240" w:lineRule="exact"/>
        <w:ind w:firstLine="708"/>
        <w:jc w:val="both"/>
        <w:outlineLvl w:val="1"/>
        <w:rPr>
          <w:rFonts w:ascii="Times New Roman" w:eastAsia="Times New Roman" w:hAnsi="Times New Roman" w:cs="Times New Roman"/>
          <w:b/>
          <w:bCs/>
          <w:sz w:val="28"/>
          <w:szCs w:val="28"/>
          <w:lang w:eastAsia="ru-RU"/>
        </w:rPr>
      </w:pPr>
      <w:bookmarkStart w:id="43" w:name="_Статья_11._Планировка"/>
      <w:bookmarkStart w:id="44" w:name="_Toc395562063"/>
      <w:bookmarkStart w:id="45" w:name="_Toc403727680"/>
      <w:bookmarkEnd w:id="43"/>
      <w:r>
        <w:rPr>
          <w:rFonts w:ascii="Times New Roman" w:eastAsia="Times New Roman" w:hAnsi="Times New Roman" w:cs="Times New Roman"/>
          <w:b/>
          <w:bCs/>
          <w:sz w:val="28"/>
          <w:szCs w:val="28"/>
          <w:lang w:eastAsia="ru-RU"/>
        </w:rPr>
        <w:t>Статья 14. Планировка территории как способ градостроительной подготовки территорий и земельных участков</w:t>
      </w:r>
      <w:bookmarkEnd w:id="44"/>
      <w:bookmarkEnd w:id="45"/>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Содержание и порядок разработки и утверждения документации по планировке территории определяется Градостроительным кодексом Российской Фе</w:t>
      </w:r>
      <w:r>
        <w:rPr>
          <w:rFonts w:ascii="Times New Roman" w:eastAsia="Times New Roman" w:hAnsi="Times New Roman" w:cs="Times New Roman"/>
          <w:sz w:val="28"/>
          <w:szCs w:val="28"/>
          <w:lang w:eastAsia="ru-RU"/>
        </w:rPr>
        <w:t>дерации, законодательством о градостроительной деятельности субъекта Российской Федерации, настоящими Правилами, иными нормативными правовыми актами Поселения.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Планировка территории Поселения осуществляется посредством разработки следующих видов докумен</w:t>
      </w:r>
      <w:r>
        <w:rPr>
          <w:rFonts w:ascii="Times New Roman" w:eastAsia="Times New Roman" w:hAnsi="Times New Roman" w:cs="Times New Roman"/>
          <w:sz w:val="28"/>
          <w:szCs w:val="28"/>
          <w:lang w:eastAsia="ru-RU"/>
        </w:rPr>
        <w:t>тации по планировке территории: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проектов планировки территории (без проектов межевания в их составе);</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проектов планировки территории с проектами межевания в составе проектов планировки территории;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проектов межевания территории без разработки проектов</w:t>
      </w:r>
      <w:r>
        <w:rPr>
          <w:rFonts w:ascii="Times New Roman" w:eastAsia="Times New Roman" w:hAnsi="Times New Roman" w:cs="Times New Roman"/>
          <w:sz w:val="28"/>
          <w:szCs w:val="28"/>
          <w:lang w:eastAsia="ru-RU"/>
        </w:rPr>
        <w:t xml:space="preserve"> планировки территории при условии необходимости выполнения такого проекта в границах планировочного элемента, утвержденных в установленном порядке;</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градостроительных планов земельных участков (ГПЗУ) (может осуществляться в составе проектов межевания).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Решения о разработке различных видов документации по планировке территории Поселения принимаются (за исключением случаев, предусмотренных законодательством) Администрацией Поселения с учетом требований градостроительного регламента, характеристик планиру</w:t>
      </w:r>
      <w:r>
        <w:rPr>
          <w:rFonts w:ascii="Times New Roman" w:eastAsia="Times New Roman" w:hAnsi="Times New Roman" w:cs="Times New Roman"/>
          <w:sz w:val="28"/>
          <w:szCs w:val="28"/>
          <w:lang w:eastAsia="ru-RU"/>
        </w:rPr>
        <w:t>емого развития конкретной территории, а также следующих особенностей:</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проекты планировки территории без проектов межевания в их составе разрабатываются в случаях, когда посредством красных линий необходимо определить, изменить:</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границы элементов план</w:t>
      </w:r>
      <w:r>
        <w:rPr>
          <w:rFonts w:ascii="Times New Roman" w:eastAsia="Times New Roman" w:hAnsi="Times New Roman" w:cs="Times New Roman"/>
          <w:sz w:val="28"/>
          <w:szCs w:val="28"/>
          <w:lang w:eastAsia="ru-RU"/>
        </w:rPr>
        <w:t>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границы территорий общего пользован</w:t>
      </w:r>
      <w:r>
        <w:rPr>
          <w:rFonts w:ascii="Times New Roman" w:eastAsia="Times New Roman" w:hAnsi="Times New Roman" w:cs="Times New Roman"/>
          <w:sz w:val="28"/>
          <w:szCs w:val="28"/>
          <w:lang w:eastAsia="ru-RU"/>
        </w:rPr>
        <w:t>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проекты планировки территории с проектами межевания в составе проектов планировки территории, которые ра</w:t>
      </w:r>
      <w:r>
        <w:rPr>
          <w:rFonts w:ascii="Times New Roman" w:eastAsia="Times New Roman" w:hAnsi="Times New Roman" w:cs="Times New Roman"/>
          <w:sz w:val="28"/>
          <w:szCs w:val="28"/>
          <w:lang w:eastAsia="ru-RU"/>
        </w:rPr>
        <w:t>зрабатываются в случаях, когда помимо границ, указанных в пункте 1 настоящей части, а также помимо подготовки градостроительных планов вновь образуемых, изменяемых земельных участков необходимо определить, изменить:</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границы земельных участков, не входящ</w:t>
      </w:r>
      <w:r>
        <w:rPr>
          <w:rFonts w:ascii="Times New Roman" w:eastAsia="Times New Roman" w:hAnsi="Times New Roman" w:cs="Times New Roman"/>
          <w:sz w:val="28"/>
          <w:szCs w:val="28"/>
          <w:lang w:eastAsia="ru-RU"/>
        </w:rPr>
        <w:t>их в границы территорий общего пользования;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границы зон действия публичных сервитутов;</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границы зон планируемого размещения объектов капитального строительства, в том числе для государственных или муниципальных нужд;</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проекты межевания территории с </w:t>
      </w:r>
      <w:r>
        <w:rPr>
          <w:rFonts w:ascii="Times New Roman" w:eastAsia="Times New Roman" w:hAnsi="Times New Roman" w:cs="Times New Roman"/>
          <w:sz w:val="28"/>
          <w:szCs w:val="28"/>
          <w:lang w:eastAsia="ru-RU"/>
        </w:rPr>
        <w:t>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w:t>
      </w:r>
      <w:r>
        <w:rPr>
          <w:rFonts w:ascii="Times New Roman" w:eastAsia="Times New Roman" w:hAnsi="Times New Roman" w:cs="Times New Roman"/>
          <w:sz w:val="28"/>
          <w:szCs w:val="28"/>
          <w:lang w:eastAsia="ru-RU"/>
        </w:rPr>
        <w:t>, либо разделение которой на земельные участки не завершено, либо требуется изменение ранее установленных границ земельных участков.</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Градостроительные планы земельных участков как отдельные доку-менты вне состава проектов межевания территории </w:t>
      </w:r>
      <w:r>
        <w:rPr>
          <w:rFonts w:ascii="Times New Roman" w:eastAsia="Times New Roman" w:hAnsi="Times New Roman" w:cs="Times New Roman"/>
          <w:sz w:val="28"/>
          <w:szCs w:val="28"/>
          <w:lang w:eastAsia="ru-RU"/>
        </w:rPr>
        <w:t>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w:t>
      </w:r>
      <w:r>
        <w:rPr>
          <w:rFonts w:ascii="Times New Roman" w:eastAsia="Times New Roman" w:hAnsi="Times New Roman" w:cs="Times New Roman"/>
          <w:sz w:val="28"/>
          <w:szCs w:val="28"/>
          <w:lang w:eastAsia="ru-RU"/>
        </w:rPr>
        <w:t>тва либо 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указанных случаях планировка те</w:t>
      </w:r>
      <w:r>
        <w:rPr>
          <w:rFonts w:ascii="Times New Roman" w:eastAsia="Times New Roman" w:hAnsi="Times New Roman" w:cs="Times New Roman"/>
          <w:sz w:val="28"/>
          <w:szCs w:val="28"/>
          <w:lang w:eastAsia="ru-RU"/>
        </w:rPr>
        <w:t>рритории не осуществляется, а градостроительные планы земельных участков подготавливаются с использованием кадастровых выписок о земельных участках.</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Посредством документации по планировке территории определя-ются: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характеристики и параметры планируем</w:t>
      </w:r>
      <w:r>
        <w:rPr>
          <w:rFonts w:ascii="Times New Roman" w:eastAsia="Times New Roman" w:hAnsi="Times New Roman" w:cs="Times New Roman"/>
          <w:sz w:val="28"/>
          <w:szCs w:val="28"/>
          <w:lang w:eastAsia="ru-RU"/>
        </w:rPr>
        <w:t>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линии градостроительного регулирования, в том </w:t>
      </w:r>
      <w:r>
        <w:rPr>
          <w:rFonts w:ascii="Times New Roman" w:eastAsia="Times New Roman" w:hAnsi="Times New Roman" w:cs="Times New Roman"/>
          <w:sz w:val="28"/>
          <w:szCs w:val="28"/>
          <w:lang w:eastAsia="ru-RU"/>
        </w:rPr>
        <w:t>числе:</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красные линии, ограничивающие территории общего пользования от иных территорий и обозначающие элементы планировочной структуры;</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линии регулирования застройки, если параметры их расположения не определены градостроительными регламентами в соста</w:t>
      </w:r>
      <w:r>
        <w:rPr>
          <w:rFonts w:ascii="Times New Roman" w:eastAsia="Times New Roman" w:hAnsi="Times New Roman" w:cs="Times New Roman"/>
          <w:sz w:val="28"/>
          <w:szCs w:val="28"/>
          <w:lang w:eastAsia="ru-RU"/>
        </w:rPr>
        <w:t>ве настоящих Правил;</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границы земельных участков, на которых расположены линейные объекты, а также границы зон действия ограничений вдоль линейных объектов - границы зон с особыми условиями использования территории, которые должны устанавливаться примени</w:t>
      </w:r>
      <w:r>
        <w:rPr>
          <w:rFonts w:ascii="Times New Roman" w:eastAsia="Times New Roman" w:hAnsi="Times New Roman" w:cs="Times New Roman"/>
          <w:sz w:val="28"/>
          <w:szCs w:val="28"/>
          <w:lang w:eastAsia="ru-RU"/>
        </w:rPr>
        <w:t>тельно к существующим видам линейных объектов;</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границы иных зон с особыми условиями использования территории;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границы земель, планируемых к резервированию, либо земельных участков, планируемых к изъятию для государственных или муниципальных нужд, а т</w:t>
      </w:r>
      <w:r>
        <w:rPr>
          <w:rFonts w:ascii="Times New Roman" w:eastAsia="Times New Roman" w:hAnsi="Times New Roman" w:cs="Times New Roman"/>
          <w:sz w:val="28"/>
          <w:szCs w:val="28"/>
          <w:lang w:eastAsia="ru-RU"/>
        </w:rPr>
        <w:t>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границы земельных участков, планируемых для предоставления физическим или юридическ</w:t>
      </w:r>
      <w:r>
        <w:rPr>
          <w:rFonts w:ascii="Times New Roman" w:eastAsia="Times New Roman" w:hAnsi="Times New Roman" w:cs="Times New Roman"/>
          <w:sz w:val="28"/>
          <w:szCs w:val="28"/>
          <w:lang w:eastAsia="ru-RU"/>
        </w:rPr>
        <w:t>им лицам для строительства;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 границы территории, в отношении которой принимается решение о развитии</w:t>
      </w:r>
      <w:r>
        <w:rPr>
          <w:rFonts w:ascii="Times New Roman" w:eastAsia="Times New Roman" w:hAnsi="Times New Roman" w:cs="Times New Roman"/>
          <w:sz w:val="28"/>
          <w:szCs w:val="28"/>
          <w:lang w:eastAsia="ru-RU"/>
        </w:rPr>
        <w:t xml:space="preserve"> застроенной территории, а также границы земельных участков в пределах такой территории.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w:t>
      </w:r>
      <w:r>
        <w:rPr>
          <w:rFonts w:ascii="Times New Roman" w:eastAsia="Times New Roman" w:hAnsi="Times New Roman" w:cs="Times New Roman"/>
          <w:sz w:val="28"/>
          <w:szCs w:val="28"/>
          <w:lang w:eastAsia="ru-RU"/>
        </w:rPr>
        <w:t xml:space="preserve"> территориальных зон и подзон, расположенных в границах проектирования, и содержания регламентов использования территорий указанных зон. В этом случае проекты планировки и проекты межевания должны включать обоснование внесения в Правила изменений и указанн</w:t>
      </w:r>
      <w:r>
        <w:rPr>
          <w:rFonts w:ascii="Times New Roman" w:eastAsia="Times New Roman" w:hAnsi="Times New Roman" w:cs="Times New Roman"/>
          <w:sz w:val="28"/>
          <w:szCs w:val="28"/>
          <w:lang w:eastAsia="ru-RU"/>
        </w:rPr>
        <w:t>ые положения этих проектов вступают в силу после их соответствующих согласований, утверждений и далее внесения в Правила этих изменений.</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Документация по планировке территории, посредством которой производится формирование границ земельных участков, </w:t>
      </w:r>
      <w:r>
        <w:rPr>
          <w:rFonts w:ascii="Times New Roman" w:eastAsia="Times New Roman" w:hAnsi="Times New Roman" w:cs="Times New Roman"/>
          <w:sz w:val="28"/>
          <w:szCs w:val="28"/>
          <w:lang w:eastAsia="ru-RU"/>
        </w:rPr>
        <w:t>является основанием для установления границ земельных участков в соответствии с земельным законодательством.</w:t>
      </w:r>
    </w:p>
    <w:p w:rsidR="0022266C" w:rsidRDefault="00281EEE">
      <w:pPr>
        <w:keepNext/>
        <w:keepLines/>
        <w:spacing w:before="120" w:after="120" w:line="240" w:lineRule="auto"/>
        <w:ind w:firstLine="708"/>
        <w:jc w:val="both"/>
        <w:outlineLvl w:val="1"/>
        <w:rPr>
          <w:rFonts w:ascii="Times New Roman" w:eastAsia="Times New Roman" w:hAnsi="Times New Roman" w:cs="Times New Roman"/>
          <w:b/>
          <w:bCs/>
          <w:sz w:val="28"/>
          <w:szCs w:val="28"/>
          <w:lang w:eastAsia="ru-RU"/>
        </w:rPr>
      </w:pPr>
      <w:bookmarkStart w:id="46" w:name="_Toc395562064"/>
      <w:bookmarkStart w:id="47" w:name="_Toc403727681"/>
      <w:r>
        <w:rPr>
          <w:rFonts w:ascii="Times New Roman" w:eastAsia="Times New Roman" w:hAnsi="Times New Roman" w:cs="Times New Roman"/>
          <w:b/>
          <w:bCs/>
          <w:sz w:val="28"/>
          <w:szCs w:val="28"/>
          <w:lang w:eastAsia="ru-RU"/>
        </w:rPr>
        <w:t>Статья 15. Градостроительные планы земельных участков</w:t>
      </w:r>
      <w:bookmarkEnd w:id="46"/>
      <w:bookmarkEnd w:id="47"/>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Назначение и содержание градостроительных планов земельных участков определяется Градостро</w:t>
      </w:r>
      <w:r>
        <w:rPr>
          <w:rFonts w:ascii="Times New Roman" w:eastAsia="Times New Roman" w:hAnsi="Times New Roman" w:cs="Times New Roman"/>
          <w:sz w:val="28"/>
          <w:szCs w:val="28"/>
          <w:lang w:eastAsia="ru-RU"/>
        </w:rPr>
        <w:t>ительным кодексом Российской Федерации.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Правительством РФ в соответствии с действующим фед</w:t>
      </w:r>
      <w:r>
        <w:rPr>
          <w:rFonts w:ascii="Times New Roman" w:eastAsia="Times New Roman" w:hAnsi="Times New Roman" w:cs="Times New Roman"/>
          <w:sz w:val="28"/>
          <w:szCs w:val="28"/>
          <w:lang w:eastAsia="ru-RU"/>
        </w:rPr>
        <w:t>еральным законодательством.</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Градостроительные планы земельных участков утверждаются в установленном законодательством порядке администрацией муниципального района. </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Состав градостроительных планов земельных участков установлен статьей 44 Градостроите</w:t>
      </w:r>
      <w:r>
        <w:rPr>
          <w:rFonts w:ascii="Times New Roman" w:eastAsia="Times New Roman" w:hAnsi="Times New Roman" w:cs="Times New Roman"/>
          <w:sz w:val="28"/>
          <w:szCs w:val="28"/>
          <w:lang w:eastAsia="ru-RU"/>
        </w:rPr>
        <w:t>льного кодекса Российской Федерации.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Градостроительные планы земельных участков являются обязатель-ным основанием для: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разработки проекта границ застроенного или подлежащего застройке земельного участка;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принятия решений о предоставлении физическим </w:t>
      </w:r>
      <w:r>
        <w:rPr>
          <w:rFonts w:ascii="Times New Roman" w:eastAsia="Times New Roman" w:hAnsi="Times New Roman" w:cs="Times New Roman"/>
          <w:sz w:val="28"/>
          <w:szCs w:val="28"/>
          <w:lang w:eastAsia="ru-RU"/>
        </w:rPr>
        <w:t>или юридическим лицам прав на сформированные земельные участки из состава государственных или муниципальных земель, за исключением случаев предоставления земельных участков для комплексного освоения в целях жилищного строительства;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принятия решений о рез</w:t>
      </w:r>
      <w:r>
        <w:rPr>
          <w:rFonts w:ascii="Times New Roman" w:eastAsia="Times New Roman" w:hAnsi="Times New Roman" w:cs="Times New Roman"/>
          <w:sz w:val="28"/>
          <w:szCs w:val="28"/>
          <w:lang w:eastAsia="ru-RU"/>
        </w:rPr>
        <w:t>ервировании земель, об изъятии, в том числе путем выкупа, земельных участков для государственных и муниципальных нужд;</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подготовки документации архитектурно-строительного проектирова-ния объекта капитального строительства (реконструкции, реставрации, капи</w:t>
      </w:r>
      <w:r>
        <w:rPr>
          <w:rFonts w:ascii="Times New Roman" w:eastAsia="Times New Roman" w:hAnsi="Times New Roman" w:cs="Times New Roman"/>
          <w:sz w:val="28"/>
          <w:szCs w:val="28"/>
          <w:lang w:eastAsia="ru-RU"/>
        </w:rPr>
        <w:t>тального ремонта) в составе пакета исходно-разрешительной документации;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выдачи разрешений на строительство;</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выдачи разрешений на ввод объектов в эксплуатацию.</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bookmarkStart w:id="48" w:name="_Глава_5._ГРАДОСТРОИТЕЛЬНАЯ"/>
      <w:bookmarkStart w:id="49" w:name="_Toc395562066"/>
      <w:bookmarkStart w:id="50" w:name="_Toc403727683"/>
      <w:bookmarkEnd w:id="48"/>
      <w:r>
        <w:rPr>
          <w:rFonts w:ascii="Times New Roman" w:eastAsia="Times New Roman" w:hAnsi="Times New Roman" w:cs="Times New Roman"/>
          <w:b/>
          <w:bCs/>
          <w:sz w:val="28"/>
          <w:szCs w:val="28"/>
          <w:lang w:eastAsia="ru-RU"/>
        </w:rPr>
        <w:t>Статья 16. Принципы градостроительной подготовки территории и формирования земельных участков</w:t>
      </w:r>
      <w:bookmarkEnd w:id="49"/>
      <w:bookmarkEnd w:id="50"/>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Градостроительная подготовка территории и формирование земель-ных участков осуществляются применительно к государственным или муниципальным землям в целях приобретения прав на земельные участки.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Градостроительная подготовка территории осуществляется в </w:t>
      </w:r>
      <w:r>
        <w:rPr>
          <w:rFonts w:ascii="Times New Roman" w:eastAsia="Times New Roman" w:hAnsi="Times New Roman" w:cs="Times New Roman"/>
          <w:sz w:val="28"/>
          <w:szCs w:val="28"/>
          <w:lang w:eastAsia="ru-RU"/>
        </w:rPr>
        <w:t>отношении застроенных и подлежащих застройке территорий.</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Установление границ, застроенных и подлежащих застройке земель-ных участков осуществляется в результате градостроительной подготовки территории.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Установление границ незастроенных и не предназначен</w:t>
      </w:r>
      <w:r>
        <w:rPr>
          <w:rFonts w:ascii="Times New Roman" w:eastAsia="Times New Roman" w:hAnsi="Times New Roman" w:cs="Times New Roman"/>
          <w:sz w:val="28"/>
          <w:szCs w:val="28"/>
          <w:lang w:eastAsia="ru-RU"/>
        </w:rPr>
        <w:t>ных для строительства земельных участков осуществляется в соответствии с земельным, водным, лесным и иным законодательством.</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Установление границ земельных участков в результате разделения или объединения земельных участков, а также изменения общей границы </w:t>
      </w:r>
      <w:r>
        <w:rPr>
          <w:rFonts w:ascii="Times New Roman" w:eastAsia="Times New Roman" w:hAnsi="Times New Roman" w:cs="Times New Roman"/>
          <w:sz w:val="28"/>
          <w:szCs w:val="28"/>
          <w:lang w:eastAsia="ru-RU"/>
        </w:rPr>
        <w:t>земельных участков осуществляется посредством подготовки землеустрои-тельной документации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w:t>
      </w:r>
      <w:r>
        <w:rPr>
          <w:rFonts w:ascii="Times New Roman" w:eastAsia="Times New Roman" w:hAnsi="Times New Roman" w:cs="Times New Roman"/>
          <w:sz w:val="28"/>
          <w:szCs w:val="28"/>
          <w:lang w:eastAsia="ru-RU"/>
        </w:rPr>
        <w:t>ные) размеры земельных участков, предусмотренных градостроительным регламентом.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w:t>
      </w:r>
      <w:r>
        <w:rPr>
          <w:rFonts w:ascii="Times New Roman" w:eastAsia="Times New Roman" w:hAnsi="Times New Roman" w:cs="Times New Roman"/>
          <w:sz w:val="28"/>
          <w:szCs w:val="28"/>
          <w:lang w:eastAsia="ru-RU"/>
        </w:rPr>
        <w:t>ок вновь образованный земельный участок должен находиться в границах одной территориальной зоны.</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w:t>
      </w:r>
      <w:r>
        <w:rPr>
          <w:rFonts w:ascii="Times New Roman" w:eastAsia="Times New Roman" w:hAnsi="Times New Roman" w:cs="Times New Roman"/>
          <w:sz w:val="28"/>
          <w:szCs w:val="28"/>
          <w:lang w:eastAsia="ru-RU"/>
        </w:rPr>
        <w:t>ентации по планировке территории - проектов планировки, проектов межевания территории.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Проекты планировки территории могут включать в себя и проекты межевания территории.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составе проекта межевания территории подготавливается градо-строительный план земел</w:t>
      </w:r>
      <w:r>
        <w:rPr>
          <w:rFonts w:ascii="Times New Roman" w:eastAsia="Times New Roman" w:hAnsi="Times New Roman" w:cs="Times New Roman"/>
          <w:sz w:val="28"/>
          <w:szCs w:val="28"/>
          <w:lang w:eastAsia="ru-RU"/>
        </w:rPr>
        <w:t>ьного участка.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 без подготовки документации по п</w:t>
      </w:r>
      <w:r>
        <w:rPr>
          <w:rFonts w:ascii="Times New Roman" w:eastAsia="Times New Roman" w:hAnsi="Times New Roman" w:cs="Times New Roman"/>
          <w:sz w:val="28"/>
          <w:szCs w:val="28"/>
          <w:lang w:eastAsia="ru-RU"/>
        </w:rPr>
        <w:t>ланировке территории.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Не допускается осуществлять градостроительную подготовку терри-тории без учета прав собственников зданий, строений, сооружений (их частей, включая квартиры), которые на начало указанной подготовки не воспользовались принадлежащими </w:t>
      </w:r>
      <w:r>
        <w:rPr>
          <w:rFonts w:ascii="Times New Roman" w:eastAsia="Times New Roman" w:hAnsi="Times New Roman" w:cs="Times New Roman"/>
          <w:sz w:val="28"/>
          <w:szCs w:val="28"/>
          <w:lang w:eastAsia="ru-RU"/>
        </w:rPr>
        <w:t>им правами на приобретение прав на земельные участки, необходимые для использования этих зданий, строений, сооружений, включая многоквартирные жилые дома.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Указанные права в обязательном порядке учитываются путем выполнения действий по планировке территории</w:t>
      </w:r>
      <w:r>
        <w:rPr>
          <w:rFonts w:ascii="Times New Roman" w:eastAsia="Times New Roman" w:hAnsi="Times New Roman" w:cs="Times New Roman"/>
          <w:sz w:val="28"/>
          <w:szCs w:val="28"/>
          <w:lang w:eastAsia="ru-RU"/>
        </w:rPr>
        <w:t xml:space="preserve">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Действия по градостроительной подготовке территории и формир</w:t>
      </w:r>
      <w:r>
        <w:rPr>
          <w:rFonts w:ascii="Times New Roman" w:eastAsia="Times New Roman" w:hAnsi="Times New Roman" w:cs="Times New Roman"/>
          <w:sz w:val="28"/>
          <w:szCs w:val="28"/>
          <w:lang w:eastAsia="ru-RU"/>
        </w:rPr>
        <w:t>о-ванию земельных участков включают две стадии: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 стадия -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нормативным</w:t>
      </w:r>
      <w:r>
        <w:rPr>
          <w:rFonts w:ascii="Times New Roman" w:eastAsia="Times New Roman" w:hAnsi="Times New Roman" w:cs="Times New Roman"/>
          <w:sz w:val="28"/>
          <w:szCs w:val="28"/>
          <w:lang w:eastAsia="ru-RU"/>
        </w:rPr>
        <w:t>и правовыми актами Поселения;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II стадия - формирование земельных участков посредством проведения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Результатом первой стадии являются: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градостроительные планы земельных участков, в составе которых содержится информация, определенная частью 4 статьи 44 Градостроитель-ного кодекса Российской Федерации;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установленные границы земельных участков - в</w:t>
      </w:r>
      <w:r>
        <w:rPr>
          <w:rFonts w:ascii="Times New Roman" w:eastAsia="Times New Roman" w:hAnsi="Times New Roman" w:cs="Times New Roman"/>
          <w:sz w:val="28"/>
          <w:szCs w:val="28"/>
          <w:lang w:eastAsia="ru-RU"/>
        </w:rPr>
        <w:t>ыделение элементов планировочной структуры для формирования и предоставления земельных участков для комплексного освоения в целях жилищного и иного строительства.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действий по планировке территории определяется законо-дательством о градостроительной</w:t>
      </w:r>
      <w:r>
        <w:rPr>
          <w:rFonts w:ascii="Times New Roman" w:eastAsia="Times New Roman" w:hAnsi="Times New Roman" w:cs="Times New Roman"/>
          <w:sz w:val="28"/>
          <w:szCs w:val="28"/>
          <w:lang w:eastAsia="ru-RU"/>
        </w:rPr>
        <w:t xml:space="preserve"> деятельности.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Установленные границы земельных участков в составе документа-ции по планировке территории, утвержденные (за исключением случаев, установленных законодательством) Главой администрации Поселения, являются основанием для второй стадии действ</w:t>
      </w:r>
      <w:r>
        <w:rPr>
          <w:rFonts w:ascii="Times New Roman" w:eastAsia="Times New Roman" w:hAnsi="Times New Roman" w:cs="Times New Roman"/>
          <w:sz w:val="28"/>
          <w:szCs w:val="28"/>
          <w:lang w:eastAsia="ru-RU"/>
        </w:rPr>
        <w:t>ий - формирования земельных участков посредством производства землеустроительных работ.</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Если в результате землеустроительных работ возникла необходимость изменения границ земельного участка (в пределах, не превышающих нормативно обусловленные показатели), </w:t>
      </w:r>
      <w:r>
        <w:rPr>
          <w:rFonts w:ascii="Times New Roman" w:eastAsia="Times New Roman" w:hAnsi="Times New Roman" w:cs="Times New Roman"/>
          <w:sz w:val="28"/>
          <w:szCs w:val="28"/>
          <w:lang w:eastAsia="ru-RU"/>
        </w:rPr>
        <w:t>в документацию по планировке территории вносятся изменения в порядке, который может быть установлен постановлением Администрации Поселения.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Результатом второй стадии являются: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проект границ земельных участков;</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кадастровые паспорта земельных </w:t>
      </w:r>
      <w:r>
        <w:rPr>
          <w:rFonts w:ascii="Times New Roman" w:eastAsia="Times New Roman" w:hAnsi="Times New Roman" w:cs="Times New Roman"/>
          <w:sz w:val="28"/>
          <w:szCs w:val="28"/>
          <w:lang w:eastAsia="ru-RU"/>
        </w:rPr>
        <w:t>участков.</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w:t>
      </w:r>
      <w:r>
        <w:rPr>
          <w:rFonts w:ascii="Times New Roman" w:eastAsia="Times New Roman" w:hAnsi="Times New Roman" w:cs="Times New Roman"/>
          <w:sz w:val="28"/>
          <w:szCs w:val="28"/>
          <w:lang w:eastAsia="ru-RU"/>
        </w:rPr>
        <w:t xml:space="preserve"> законо-дательством о Государственном земельном кадастре.</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и получения разрешения на его строите</w:t>
      </w:r>
      <w:r>
        <w:rPr>
          <w:rFonts w:ascii="Times New Roman" w:eastAsia="Times New Roman" w:hAnsi="Times New Roman" w:cs="Times New Roman"/>
          <w:sz w:val="28"/>
          <w:szCs w:val="28"/>
          <w:lang w:eastAsia="ru-RU"/>
        </w:rPr>
        <w:t>льство.</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действующим градостроительным и земельным законодательством.</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Из состава государственных</w:t>
      </w:r>
      <w:r>
        <w:rPr>
          <w:rFonts w:ascii="Times New Roman" w:eastAsia="Times New Roman" w:hAnsi="Times New Roman" w:cs="Times New Roman"/>
          <w:sz w:val="28"/>
          <w:szCs w:val="28"/>
          <w:lang w:eastAsia="ru-RU"/>
        </w:rPr>
        <w:t xml:space="preserve">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Сформированным считается земельный участок, границы которого установлены в соответстви</w:t>
      </w:r>
      <w:r>
        <w:rPr>
          <w:rFonts w:ascii="Times New Roman" w:eastAsia="Times New Roman" w:hAnsi="Times New Roman" w:cs="Times New Roman"/>
          <w:sz w:val="28"/>
          <w:szCs w:val="28"/>
          <w:lang w:eastAsia="ru-RU"/>
        </w:rPr>
        <w:t>и с требованиями части 7 настоящей статьи и установлены градостроительные регламенты либо целевое назначение (в случаях, когда регламент использования территорий не распространяется на соответствующие земли и территории), границы земельного участка установ</w:t>
      </w:r>
      <w:r>
        <w:rPr>
          <w:rFonts w:ascii="Times New Roman" w:eastAsia="Times New Roman" w:hAnsi="Times New Roman" w:cs="Times New Roman"/>
          <w:sz w:val="28"/>
          <w:szCs w:val="28"/>
          <w:lang w:eastAsia="ru-RU"/>
        </w:rPr>
        <w:t>лены на местности и в отношении которого осуществлен государственный кадастровый учет, в том числе подготовлен кадастровый паспорт земельного участка, а также определены технические условия подключения планируемых к строительству, реконструкции объектов ка</w:t>
      </w:r>
      <w:r>
        <w:rPr>
          <w:rFonts w:ascii="Times New Roman" w:eastAsia="Times New Roman" w:hAnsi="Times New Roman" w:cs="Times New Roman"/>
          <w:sz w:val="28"/>
          <w:szCs w:val="28"/>
          <w:lang w:eastAsia="ru-RU"/>
        </w:rPr>
        <w:t>питального строительства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Градостроительная подготовка территории может осуществляться по иници</w:t>
      </w:r>
      <w:r>
        <w:rPr>
          <w:rFonts w:ascii="Times New Roman" w:eastAsia="Times New Roman" w:hAnsi="Times New Roman" w:cs="Times New Roman"/>
          <w:sz w:val="28"/>
          <w:szCs w:val="28"/>
          <w:lang w:eastAsia="ru-RU"/>
        </w:rPr>
        <w:t>ативе главы органов местного самоуправления Поселения, физических и юридических лиц, а также по инициативе иных субъектов, установленных статьей 45 Градостроительного кодекса Российской Федера-ции.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Условия и порядок компенсации затрат физических и юридичес</w:t>
      </w:r>
      <w:r>
        <w:rPr>
          <w:rFonts w:ascii="Times New Roman" w:eastAsia="Times New Roman" w:hAnsi="Times New Roman" w:cs="Times New Roman"/>
          <w:sz w:val="28"/>
          <w:szCs w:val="28"/>
          <w:lang w:eastAsia="ru-RU"/>
        </w:rPr>
        <w:t>ких лиц, понесенных на градостроительную подготовку территории (по решению, принятому Администрацией Поселения) и формирование земельного участка, устанавливаются постановлением Главы администрации Поселения.</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bookmarkStart w:id="51" w:name="_Toc395562067"/>
      <w:bookmarkStart w:id="52" w:name="_Toc403727684"/>
      <w:r>
        <w:rPr>
          <w:rFonts w:ascii="Times New Roman" w:eastAsia="Times New Roman" w:hAnsi="Times New Roman" w:cs="Times New Roman"/>
          <w:b/>
          <w:bCs/>
          <w:sz w:val="28"/>
          <w:szCs w:val="28"/>
          <w:lang w:eastAsia="ru-RU"/>
        </w:rPr>
        <w:t>Статья 17. Виды процедур градостроительной подг</w:t>
      </w:r>
      <w:r>
        <w:rPr>
          <w:rFonts w:ascii="Times New Roman" w:eastAsia="Times New Roman" w:hAnsi="Times New Roman" w:cs="Times New Roman"/>
          <w:b/>
          <w:bCs/>
          <w:sz w:val="28"/>
          <w:szCs w:val="28"/>
          <w:lang w:eastAsia="ru-RU"/>
        </w:rPr>
        <w:t>отовки территорий</w:t>
      </w:r>
      <w:bookmarkEnd w:id="51"/>
      <w:bookmarkEnd w:id="52"/>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Градостроительная подготовка территорий проводится по процеду-рам, установленным законодательством о градостроительной деятельности, настоящими Правилами, иными нормативными актами Поселения примени-тельно к следующим случаям:</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градо</w:t>
      </w:r>
      <w:r>
        <w:rPr>
          <w:rFonts w:ascii="Times New Roman" w:eastAsia="Times New Roman" w:hAnsi="Times New Roman" w:cs="Times New Roman"/>
          <w:sz w:val="28"/>
          <w:szCs w:val="28"/>
          <w:lang w:eastAsia="ru-RU"/>
        </w:rPr>
        <w:t>строительная подготовка территорий с целью выявления сво-бодных от прав третьих лиц земельных участков для строительства;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градостроительная подготовка территорий существующей застройки в целях реконструкции объектов капитального строительства по инициат</w:t>
      </w:r>
      <w:r>
        <w:rPr>
          <w:rFonts w:ascii="Times New Roman" w:eastAsia="Times New Roman" w:hAnsi="Times New Roman" w:cs="Times New Roman"/>
          <w:sz w:val="28"/>
          <w:szCs w:val="28"/>
          <w:lang w:eastAsia="ru-RU"/>
        </w:rPr>
        <w:t>иве собственников объектов капитального строительства;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градостроительная подготовка территорий существующей застройки с целью развития застроенных территорий;</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градостроительная подготовка территорий существующей застрой-ки, не разделенной на земельны</w:t>
      </w:r>
      <w:r>
        <w:rPr>
          <w:rFonts w:ascii="Times New Roman" w:eastAsia="Times New Roman" w:hAnsi="Times New Roman" w:cs="Times New Roman"/>
          <w:sz w:val="28"/>
          <w:szCs w:val="28"/>
          <w:lang w:eastAsia="ru-RU"/>
        </w:rPr>
        <w:t>е участки, с целью формирования земельных участков, на которых расположены объекты капитального строительства;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градостроительная подготовка незастроенных, свободных от прав третьих лиц территорий в границах вновь образуемых элементов планировочной струк</w:t>
      </w:r>
      <w:r>
        <w:rPr>
          <w:rFonts w:ascii="Times New Roman" w:eastAsia="Times New Roman" w:hAnsi="Times New Roman" w:cs="Times New Roman"/>
          <w:sz w:val="28"/>
          <w:szCs w:val="28"/>
          <w:lang w:eastAsia="ru-RU"/>
        </w:rPr>
        <w:t>туры с целью комплексного освоения и строительства;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градостроительная подготовка территорий общего пользования в целях предоставления земельных участков для возведения линейных объектов капитального строительства;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градостроительная подготовка территорий зеленых насаждений общего пользования в целях созд</w:t>
      </w:r>
      <w:r>
        <w:rPr>
          <w:rFonts w:ascii="Times New Roman" w:eastAsia="Times New Roman" w:hAnsi="Times New Roman" w:cs="Times New Roman"/>
          <w:sz w:val="28"/>
          <w:szCs w:val="28"/>
          <w:lang w:eastAsia="ru-RU"/>
        </w:rPr>
        <w:t>ания зон отдыха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для таких зон), предназначенных для обслуживания населения</w:t>
      </w:r>
      <w:r>
        <w:rPr>
          <w:rFonts w:ascii="Times New Roman" w:eastAsia="Times New Roman" w:hAnsi="Times New Roman" w:cs="Times New Roman"/>
          <w:sz w:val="28"/>
          <w:szCs w:val="28"/>
          <w:lang w:eastAsia="ru-RU"/>
        </w:rPr>
        <w:t>;</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иным случаям.</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Настоящей статьей Правил регулируется вопросы градостроительной подготовки территории в отношении земельных участков, территорий, находящихся в собственности Поселения.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Вопросы градостроительной подготовки территории в отношении земел</w:t>
      </w:r>
      <w:r>
        <w:rPr>
          <w:rFonts w:ascii="Times New Roman" w:eastAsia="Times New Roman" w:hAnsi="Times New Roman" w:cs="Times New Roman"/>
          <w:sz w:val="28"/>
          <w:szCs w:val="28"/>
          <w:lang w:eastAsia="ru-RU"/>
        </w:rPr>
        <w:t>ьных участков, находящихся в собственности муниципального района, и земельных участков, государственная собственность на которые не разграничена, регулируются в соответствии с действующим законодательст-вом.</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bookmarkStart w:id="53" w:name="_Статья_15._Градостроительная"/>
      <w:bookmarkStart w:id="54" w:name="_Toc403727685"/>
      <w:bookmarkStart w:id="55" w:name="_Toc395562068"/>
      <w:bookmarkEnd w:id="53"/>
      <w:r>
        <w:rPr>
          <w:rFonts w:ascii="Times New Roman" w:eastAsia="Times New Roman" w:hAnsi="Times New Roman" w:cs="Times New Roman"/>
          <w:b/>
          <w:bCs/>
          <w:sz w:val="28"/>
          <w:szCs w:val="28"/>
          <w:lang w:eastAsia="ru-RU"/>
        </w:rPr>
        <w:t>Статья 18. Градостроительная подготовка территор</w:t>
      </w:r>
      <w:r>
        <w:rPr>
          <w:rFonts w:ascii="Times New Roman" w:eastAsia="Times New Roman" w:hAnsi="Times New Roman" w:cs="Times New Roman"/>
          <w:b/>
          <w:bCs/>
          <w:sz w:val="28"/>
          <w:szCs w:val="28"/>
          <w:lang w:eastAsia="ru-RU"/>
        </w:rPr>
        <w:t>ий по инициативе заявителей с целью выявления свободных от прав третьих лиц земельных участков для строительства объектов капитального строительства</w:t>
      </w:r>
      <w:bookmarkEnd w:id="54"/>
      <w:bookmarkEnd w:id="55"/>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Лица, заинтересованные в установлении земельных участков, сво-бодных от прав третьих лиц, для строительс</w:t>
      </w:r>
      <w:r>
        <w:rPr>
          <w:rFonts w:ascii="Times New Roman" w:eastAsia="Times New Roman" w:hAnsi="Times New Roman" w:cs="Times New Roman"/>
          <w:sz w:val="28"/>
          <w:szCs w:val="28"/>
          <w:lang w:eastAsia="ru-RU"/>
        </w:rPr>
        <w:t>тва объектов капитального строительства и проведении за собственный счет работ по градостроительной подготовке территорий, обращаются в Администрацию Поселения с соответствующей заявкой.</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Заявка составляется в произвольной письменной форме, если иное не уст</w:t>
      </w:r>
      <w:r>
        <w:rPr>
          <w:rFonts w:ascii="Times New Roman" w:eastAsia="Times New Roman" w:hAnsi="Times New Roman" w:cs="Times New Roman"/>
          <w:sz w:val="28"/>
          <w:szCs w:val="28"/>
          <w:lang w:eastAsia="ru-RU"/>
        </w:rPr>
        <w:t>ановлено постановлением Администрации Поселения.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прилагаемых к заявке материалах должны содержаться: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указание территории, в пределах которой заявитель предполагает осуществить действия по выделению свободного от прав третьих лиц земельного участка (в том</w:t>
      </w:r>
      <w:r>
        <w:rPr>
          <w:rFonts w:ascii="Times New Roman" w:eastAsia="Times New Roman" w:hAnsi="Times New Roman" w:cs="Times New Roman"/>
          <w:sz w:val="28"/>
          <w:szCs w:val="28"/>
          <w:lang w:eastAsia="ru-RU"/>
        </w:rPr>
        <w:t xml:space="preserve"> числе в виде соответствующей схемы с обозначением земельного участка);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w:t>
      </w:r>
      <w:r>
        <w:rPr>
          <w:rFonts w:ascii="Times New Roman" w:eastAsia="Times New Roman" w:hAnsi="Times New Roman" w:cs="Times New Roman"/>
          <w:sz w:val="28"/>
          <w:szCs w:val="28"/>
          <w:lang w:eastAsia="ru-RU"/>
        </w:rPr>
        <w:t>асположения испрашиваемого земельного участка;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запрос о предоставлении исходной информации, необходимой для подготовки и предъявления на утверждение Главе администрации Поселения градостроительного плана земельного участка, разработку которого в составе пр</w:t>
      </w:r>
      <w:r>
        <w:rPr>
          <w:rFonts w:ascii="Times New Roman" w:eastAsia="Times New Roman" w:hAnsi="Times New Roman" w:cs="Times New Roman"/>
          <w:sz w:val="28"/>
          <w:szCs w:val="28"/>
          <w:lang w:eastAsia="ru-RU"/>
        </w:rPr>
        <w:t>оекта планировки и межевания территории либо проекта межевания территории в виде отдельного документа обеспечивает заявитель.</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 течение 30 календарных дней со дня регистрации заявки Админи-страция Поселения подготавливает заявителю градостроительное зак</w:t>
      </w:r>
      <w:r>
        <w:rPr>
          <w:rFonts w:ascii="Times New Roman" w:eastAsia="Times New Roman" w:hAnsi="Times New Roman" w:cs="Times New Roman"/>
          <w:sz w:val="28"/>
          <w:szCs w:val="28"/>
          <w:lang w:eastAsia="ru-RU"/>
        </w:rPr>
        <w:t>люче-ние, которое содержит указание о возможности или невозможности выделения испрашиваемого земельного участка по испрашиваемому виду использования - о наличии свободного от прав третьих лиц земельного участка на соответствующей территории;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возмо</w:t>
      </w:r>
      <w:r>
        <w:rPr>
          <w:rFonts w:ascii="Times New Roman" w:eastAsia="Times New Roman" w:hAnsi="Times New Roman" w:cs="Times New Roman"/>
          <w:sz w:val="28"/>
          <w:szCs w:val="28"/>
          <w:lang w:eastAsia="ru-RU"/>
        </w:rPr>
        <w:t>жности выделения земельного участка осуществляет подготовку проекта постановления Администрации Поселения, который в обязательном порядке должен содержать:</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решение по планировке территории посредством подготовки проекта межевания территории (в случае, к</w:t>
      </w:r>
      <w:r>
        <w:rPr>
          <w:rFonts w:ascii="Times New Roman" w:eastAsia="Times New Roman" w:hAnsi="Times New Roman" w:cs="Times New Roman"/>
          <w:sz w:val="28"/>
          <w:szCs w:val="28"/>
          <w:lang w:eastAsia="ru-RU"/>
        </w:rPr>
        <w:t>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или проекта планировки территории с проектом межевания территории в составе</w:t>
      </w:r>
      <w:r>
        <w:rPr>
          <w:rFonts w:ascii="Times New Roman" w:eastAsia="Times New Roman" w:hAnsi="Times New Roman" w:cs="Times New Roman"/>
          <w:sz w:val="28"/>
          <w:szCs w:val="28"/>
          <w:lang w:eastAsia="ru-RU"/>
        </w:rPr>
        <w:t xml:space="preserve"> такого проекта планировки;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обязанность заявителя обеспечить за свой счет подготовку исходной информации, необходимой для проведения работ по установлению границ земельного участка, и на основе этой информации подготовку, проверку, обсуждение и утвержде</w:t>
      </w:r>
      <w:r>
        <w:rPr>
          <w:rFonts w:ascii="Times New Roman" w:eastAsia="Times New Roman" w:hAnsi="Times New Roman" w:cs="Times New Roman"/>
          <w:sz w:val="28"/>
          <w:szCs w:val="28"/>
          <w:lang w:eastAsia="ru-RU"/>
        </w:rPr>
        <w:t>ние в установленном порядке документации по планировке территории и градостроительного плана земельного участка в ее составе;</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указание на то, что риск выявления отсутствия на соответствующей территории свободного от прав третьих лиц земельного участка л</w:t>
      </w:r>
      <w:r>
        <w:rPr>
          <w:rFonts w:ascii="Times New Roman" w:eastAsia="Times New Roman" w:hAnsi="Times New Roman" w:cs="Times New Roman"/>
          <w:sz w:val="28"/>
          <w:szCs w:val="28"/>
          <w:lang w:eastAsia="ru-RU"/>
        </w:rPr>
        <w:t>ежит на заявителе;</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иные требования в соответствии с действующим градостроительным законодательством, настоящими Правилами, а также принятыми в их развитие нормативными правовыми актами Поселения.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Заявитель обеспечивает подготовку исходной информации,</w:t>
      </w:r>
      <w:r>
        <w:rPr>
          <w:rFonts w:ascii="Times New Roman" w:eastAsia="Times New Roman" w:hAnsi="Times New Roman" w:cs="Times New Roman"/>
          <w:sz w:val="28"/>
          <w:szCs w:val="28"/>
          <w:lang w:eastAsia="ru-RU"/>
        </w:rPr>
        <w:t xml:space="preserve"> указан-ной в части 2 настоящей статьи, с использованием документов и материалов, содержащихся в информационной системе обеспечения градостроительной деятельности муниципального района, иных источников информации: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самостоятельно;</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 использованием </w:t>
      </w:r>
      <w:r>
        <w:rPr>
          <w:rFonts w:ascii="Times New Roman" w:eastAsia="Times New Roman" w:hAnsi="Times New Roman" w:cs="Times New Roman"/>
          <w:sz w:val="28"/>
          <w:szCs w:val="28"/>
          <w:lang w:eastAsia="ru-RU"/>
        </w:rPr>
        <w:t>информации, предоставленной органами Админист-рации Поселения;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путем заключения договоров об оказании услуг при подготовке исходной информации с организациями, которые в соответствии с действующим законодательством могут выполнять работы, определенные ча</w:t>
      </w:r>
      <w:r>
        <w:rPr>
          <w:rFonts w:ascii="Times New Roman" w:eastAsia="Times New Roman" w:hAnsi="Times New Roman" w:cs="Times New Roman"/>
          <w:sz w:val="28"/>
          <w:szCs w:val="28"/>
          <w:lang w:eastAsia="ru-RU"/>
        </w:rPr>
        <w:t>стью 4 настоящей статьи.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 в себя: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топографическую подоснову соо</w:t>
      </w:r>
      <w:r>
        <w:rPr>
          <w:rFonts w:ascii="Times New Roman" w:eastAsia="Times New Roman" w:hAnsi="Times New Roman" w:cs="Times New Roman"/>
          <w:sz w:val="28"/>
          <w:szCs w:val="28"/>
          <w:lang w:eastAsia="ru-RU"/>
        </w:rPr>
        <w:t>тветствующей территории в масш-табе, определенном администрацией Поселения;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отраженную на топографической подоснове информацию о субъек-тах прав, видах прав и границах, прав на земельные участки и объекты капитального строительства, расположенные на под</w:t>
      </w:r>
      <w:r>
        <w:rPr>
          <w:rFonts w:ascii="Times New Roman" w:eastAsia="Times New Roman" w:hAnsi="Times New Roman" w:cs="Times New Roman"/>
          <w:sz w:val="28"/>
          <w:szCs w:val="28"/>
          <w:lang w:eastAsia="ru-RU"/>
        </w:rPr>
        <w:t>лежащей планировке территории, полученную от органов, организаций, осуществляющих кадастровый учет земельных участков и объектов капитального строительст-ва и государственную регистрацию прав на недвижимое имущество и сделок с ним, а также иных органов, об</w:t>
      </w:r>
      <w:r>
        <w:rPr>
          <w:rFonts w:ascii="Times New Roman" w:eastAsia="Times New Roman" w:hAnsi="Times New Roman" w:cs="Times New Roman"/>
          <w:sz w:val="28"/>
          <w:szCs w:val="28"/>
          <w:lang w:eastAsia="ru-RU"/>
        </w:rPr>
        <w:t>ладающих такой информацией;</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отраженную на топографической подоснове информацию о наличии существующих, характеристиках и перспективах развития (вариантах трас-сировки) сетей, в том числе магистральных инженерных сетей и объектов инженерно-технического о</w:t>
      </w:r>
      <w:r>
        <w:rPr>
          <w:rFonts w:ascii="Times New Roman" w:eastAsia="Times New Roman" w:hAnsi="Times New Roman" w:cs="Times New Roman"/>
          <w:sz w:val="28"/>
          <w:szCs w:val="28"/>
          <w:lang w:eastAsia="ru-RU"/>
        </w:rPr>
        <w:t>беспечения, полученную от организаций, ответственных за содержание и развитие систем инженерно-технического обеспечения;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иную информацию, необходимую для проведения работ по выделе-нию земельного участка посредством планировки территории.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Заявитель, </w:t>
      </w:r>
      <w:r>
        <w:rPr>
          <w:rFonts w:ascii="Times New Roman" w:eastAsia="Times New Roman" w:hAnsi="Times New Roman" w:cs="Times New Roman"/>
          <w:sz w:val="28"/>
          <w:szCs w:val="28"/>
          <w:lang w:eastAsia="ru-RU"/>
        </w:rPr>
        <w:t>подготовивший исходную информацию в соответствии с определенным частью 2 настоящей статьи заключением, обеспечивает подготовку проекта градостроительного плана земельного участка в составе проекта межевания территории путем:</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работ по планировке территор</w:t>
      </w:r>
      <w:r>
        <w:rPr>
          <w:rFonts w:ascii="Times New Roman" w:eastAsia="Times New Roman" w:hAnsi="Times New Roman" w:cs="Times New Roman"/>
          <w:sz w:val="28"/>
          <w:szCs w:val="28"/>
          <w:lang w:eastAsia="ru-RU"/>
        </w:rPr>
        <w:t>ии, самостоятельно выполняемых заявителем (в случае, если он вправе в соответствии с законодательством осуществлять такие работы);</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заключения договора с организацией, которая в соответствии с законодательством вправе осуществлять работы по планировке те</w:t>
      </w:r>
      <w:r>
        <w:rPr>
          <w:rFonts w:ascii="Times New Roman" w:eastAsia="Times New Roman" w:hAnsi="Times New Roman" w:cs="Times New Roman"/>
          <w:sz w:val="28"/>
          <w:szCs w:val="28"/>
          <w:lang w:eastAsia="ru-RU"/>
        </w:rPr>
        <w:t>рритории.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Проект планировки с проектом межевания или проект межевания с проектом (проектами) градостроительных планов земельных участков подлежит:</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проверке Администрацией Поселения на соответствие требованиям, установленным частью 10 статьи 45 Градост</w:t>
      </w:r>
      <w:r>
        <w:rPr>
          <w:rFonts w:ascii="Times New Roman" w:eastAsia="Times New Roman" w:hAnsi="Times New Roman" w:cs="Times New Roman"/>
          <w:sz w:val="28"/>
          <w:szCs w:val="28"/>
          <w:lang w:eastAsia="ru-RU"/>
        </w:rPr>
        <w:t>роительного кодекса РФ;</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обсуждению на публичных слушаниях;</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представлению Главе администрации Поселения для принятия решения об утверждении или об отказе в его утверждении;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размещению в информационной системе обеспечения градост-роительной деятельност</w:t>
      </w:r>
      <w:r>
        <w:rPr>
          <w:rFonts w:ascii="Times New Roman" w:eastAsia="Times New Roman" w:hAnsi="Times New Roman" w:cs="Times New Roman"/>
          <w:sz w:val="28"/>
          <w:szCs w:val="28"/>
          <w:lang w:eastAsia="ru-RU"/>
        </w:rPr>
        <w:t>и муниципального района (в случае его утверждения).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В случае, когда в составе документации по планировке территории утвержден градостроительный план земельного участка, свободного от прав третьих лиц, администрация Поселения обеспечивает:</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проведение </w:t>
      </w:r>
      <w:r>
        <w:rPr>
          <w:rFonts w:ascii="Times New Roman" w:eastAsia="Times New Roman" w:hAnsi="Times New Roman" w:cs="Times New Roman"/>
          <w:sz w:val="28"/>
          <w:szCs w:val="28"/>
          <w:lang w:eastAsia="ru-RU"/>
        </w:rPr>
        <w:t>землеустроительных работ и постановку на кадастровый учет сформированного земельного участка в установленном порядке;</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случае жилищного строительства, проведение аукциона по предоставлению сформированного земельного участка после его постановки на госуд</w:t>
      </w:r>
      <w:r>
        <w:rPr>
          <w:rFonts w:ascii="Times New Roman" w:eastAsia="Times New Roman" w:hAnsi="Times New Roman" w:cs="Times New Roman"/>
          <w:sz w:val="28"/>
          <w:szCs w:val="28"/>
          <w:lang w:eastAsia="ru-RU"/>
        </w:rPr>
        <w:t>арственный кадастровый учет в установленном порядке;</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случае иного строительства, проведение торгов (аукциона или конкурса) по предоставлению сформированного земельного участка (после постановки на государственный кадастровый учет) в установленном поряд</w:t>
      </w:r>
      <w:r>
        <w:rPr>
          <w:rFonts w:ascii="Times New Roman" w:eastAsia="Times New Roman" w:hAnsi="Times New Roman" w:cs="Times New Roman"/>
          <w:sz w:val="28"/>
          <w:szCs w:val="28"/>
          <w:lang w:eastAsia="ru-RU"/>
        </w:rPr>
        <w:t>ке.</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Победитель торгов, которому предоставлен земельный участок, в соответствии с законодательством, настоящими Правилами, а также градостроительным планом земельного участка обеспечивает подготовку проектной документации, получение разрешения на строите</w:t>
      </w:r>
      <w:r>
        <w:rPr>
          <w:rFonts w:ascii="Times New Roman" w:eastAsia="Times New Roman" w:hAnsi="Times New Roman" w:cs="Times New Roman"/>
          <w:sz w:val="28"/>
          <w:szCs w:val="28"/>
          <w:lang w:eastAsia="ru-RU"/>
        </w:rPr>
        <w:t>льство, строительство, получение разрешения на ввод построенного объекта в эксплуатацию, регистрацию прав собственности на построенный объект.</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bookmarkStart w:id="56" w:name="_Статья_16._Градостроительная"/>
      <w:bookmarkStart w:id="57" w:name="_Toc403727686"/>
      <w:bookmarkStart w:id="58" w:name="_Toc395562069"/>
      <w:bookmarkEnd w:id="56"/>
      <w:r>
        <w:rPr>
          <w:rFonts w:ascii="Times New Roman" w:eastAsia="Times New Roman" w:hAnsi="Times New Roman" w:cs="Times New Roman"/>
          <w:b/>
          <w:bCs/>
          <w:sz w:val="28"/>
          <w:szCs w:val="28"/>
          <w:lang w:eastAsia="ru-RU"/>
        </w:rPr>
        <w:t>Статья 19. Градостроительная подготовка территорий существующей застройки с целью выявления свободных от прав тре</w:t>
      </w:r>
      <w:r>
        <w:rPr>
          <w:rFonts w:ascii="Times New Roman" w:eastAsia="Times New Roman" w:hAnsi="Times New Roman" w:cs="Times New Roman"/>
          <w:b/>
          <w:bCs/>
          <w:sz w:val="28"/>
          <w:szCs w:val="28"/>
          <w:lang w:eastAsia="ru-RU"/>
        </w:rPr>
        <w:t>тьих лиц земельных участков для строительства по инициативе Администрации Поселения</w:t>
      </w:r>
      <w:bookmarkEnd w:id="57"/>
      <w:bookmarkEnd w:id="58"/>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Администрация Поселения обладает правом инициативы органи-зации, обеспечения и осуществления работ по градостроительной подготовке территории существующей застройки с це</w:t>
      </w:r>
      <w:r>
        <w:rPr>
          <w:rFonts w:ascii="Times New Roman" w:eastAsia="Times New Roman" w:hAnsi="Times New Roman" w:cs="Times New Roman"/>
          <w:sz w:val="28"/>
          <w:szCs w:val="28"/>
          <w:lang w:eastAsia="ru-RU"/>
        </w:rPr>
        <w:t>лью установления границ свободных от прав третьих лиц земельных участков для их предоставления физическим и юридическим лицам для строительства.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Администрация Поселения организует, обеспечивает и осуществляет работы, указанные в части 1 настоящей статьи</w:t>
      </w:r>
      <w:r>
        <w:rPr>
          <w:rFonts w:ascii="Times New Roman" w:eastAsia="Times New Roman" w:hAnsi="Times New Roman" w:cs="Times New Roman"/>
          <w:sz w:val="28"/>
          <w:szCs w:val="28"/>
          <w:lang w:eastAsia="ru-RU"/>
        </w:rPr>
        <w:t>, в рамках:</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регулярного предоставления сведений в муниципальный район, подлежащих включению в информационную систему обеспечения градостроительной деятельности, с оценкой наличия свободных от прав третьих лиц земельных участков, которые могут быть предоста</w:t>
      </w:r>
      <w:r>
        <w:rPr>
          <w:rFonts w:ascii="Times New Roman" w:eastAsia="Times New Roman" w:hAnsi="Times New Roman" w:cs="Times New Roman"/>
          <w:sz w:val="28"/>
          <w:szCs w:val="28"/>
          <w:lang w:eastAsia="ru-RU"/>
        </w:rPr>
        <w:t>влены для строительства;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осуществляемых на основании утвержденного Администрацией Поселения плана работ по планировке и межеванию не разделенной на земельные участки территории Поселения жилого и нежилого назначения.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Указанные в части 1 настоящей статьи</w:t>
      </w:r>
      <w:r>
        <w:rPr>
          <w:rFonts w:ascii="Times New Roman" w:eastAsia="Times New Roman" w:hAnsi="Times New Roman" w:cs="Times New Roman"/>
          <w:sz w:val="28"/>
          <w:szCs w:val="28"/>
          <w:lang w:eastAsia="ru-RU"/>
        </w:rPr>
        <w:t xml:space="preserve"> работы выполняются по дого-ворам, заключаемым Администрацией Поселения с физическими и юридическими лицами, которые в соответствии с законодательством обладают правом на выполнение работ по планировке территории.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Право на заключение договора на разработку</w:t>
      </w:r>
      <w:r>
        <w:rPr>
          <w:rFonts w:ascii="Times New Roman" w:eastAsia="Times New Roman" w:hAnsi="Times New Roman" w:cs="Times New Roman"/>
          <w:sz w:val="28"/>
          <w:szCs w:val="28"/>
          <w:lang w:eastAsia="ru-RU"/>
        </w:rPr>
        <w:t xml:space="preserve"> документации по планировке территории приобретают победители конкурса на право выполнения муниципального заказа, проводимого в соответствии с законодательством и в порядке, установленном соответствующим постановлением Главы администрации Поселения.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Нео</w:t>
      </w:r>
      <w:r>
        <w:rPr>
          <w:rFonts w:ascii="Times New Roman" w:eastAsia="Times New Roman" w:hAnsi="Times New Roman" w:cs="Times New Roman"/>
          <w:sz w:val="28"/>
          <w:szCs w:val="28"/>
          <w:lang w:eastAsia="ru-RU"/>
        </w:rPr>
        <w:t>тъемлемыми приложениями к договору, заключаемому между Администрацией Поселения и победителем конкурса на выполнение работ по разработке документации по планировке территории являются: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решение Администрации Поселения о способе планировки террито-рии;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w:t>
      </w:r>
      <w:r>
        <w:rPr>
          <w:rFonts w:ascii="Times New Roman" w:eastAsia="Times New Roman" w:hAnsi="Times New Roman" w:cs="Times New Roman"/>
          <w:sz w:val="28"/>
          <w:szCs w:val="28"/>
          <w:lang w:eastAsia="ru-RU"/>
        </w:rPr>
        <w:t>радостроительное задание на выполнение работ по подготовке документации по планировке соответствующей территории;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исходные данные в составе, определенном в настоящих Правилах, передаваемые администрацией Поселения исполнителю в соответствии с градостроит</w:t>
      </w:r>
      <w:r>
        <w:rPr>
          <w:rFonts w:ascii="Times New Roman" w:eastAsia="Times New Roman" w:hAnsi="Times New Roman" w:cs="Times New Roman"/>
          <w:sz w:val="28"/>
          <w:szCs w:val="28"/>
          <w:lang w:eastAsia="ru-RU"/>
        </w:rPr>
        <w:t>ельным заданием, прилагаемым к договору.</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Договор на выполнение работ по планировке территории может включать положение об обязанностях в частях:</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получения согласования Администрацией Поселения документации по планировке территории с проектом градостро</w:t>
      </w:r>
      <w:r>
        <w:rPr>
          <w:rFonts w:ascii="Times New Roman" w:eastAsia="Times New Roman" w:hAnsi="Times New Roman" w:cs="Times New Roman"/>
          <w:sz w:val="28"/>
          <w:szCs w:val="28"/>
          <w:lang w:eastAsia="ru-RU"/>
        </w:rPr>
        <w:t>ительного плана земельного участка в составе такой документации;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участия в публичных слушаниях по предметам обсуждения и в порядке, установленном законодательством и главой 5 настоящих Правил.</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После утверждения в установленном порядке документации по </w:t>
      </w:r>
      <w:r>
        <w:rPr>
          <w:rFonts w:ascii="Times New Roman" w:eastAsia="Times New Roman" w:hAnsi="Times New Roman" w:cs="Times New Roman"/>
          <w:sz w:val="28"/>
          <w:szCs w:val="28"/>
          <w:lang w:eastAsia="ru-RU"/>
        </w:rPr>
        <w:t>планировке территории с градостроительным планом земельного участка в составе такой документации орган, уполномоченный на распоряжение земельными участками, в соответствии с земельным законодательством, настоящими Правилами, иными нормативными правовыми ак</w:t>
      </w:r>
      <w:r>
        <w:rPr>
          <w:rFonts w:ascii="Times New Roman" w:eastAsia="Times New Roman" w:hAnsi="Times New Roman" w:cs="Times New Roman"/>
          <w:sz w:val="28"/>
          <w:szCs w:val="28"/>
          <w:lang w:eastAsia="ru-RU"/>
        </w:rPr>
        <w:t>тами обеспечивает:</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проведение землеустроительных работ в соответствии с установлен-ными градостроительным планом земельного участка границами;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постановку на кадастровый учет земельного участка, подготовку комплекта документов, необходимых для </w:t>
      </w:r>
      <w:r>
        <w:rPr>
          <w:rFonts w:ascii="Times New Roman" w:eastAsia="Times New Roman" w:hAnsi="Times New Roman" w:cs="Times New Roman"/>
          <w:sz w:val="28"/>
          <w:szCs w:val="28"/>
          <w:lang w:eastAsia="ru-RU"/>
        </w:rPr>
        <w:t>проведения торгов, включая подготовку заключения об определении начальной цены предоставляемого земельного участка, начального размера арендной платы;</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проведение торгов;</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заключение договора купли-продажи земельного участка или договора аренды земельног</w:t>
      </w:r>
      <w:r>
        <w:rPr>
          <w:rFonts w:ascii="Times New Roman" w:eastAsia="Times New Roman" w:hAnsi="Times New Roman" w:cs="Times New Roman"/>
          <w:sz w:val="28"/>
          <w:szCs w:val="28"/>
          <w:lang w:eastAsia="ru-RU"/>
        </w:rPr>
        <w:t>о участка с победителем торгов;</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иные действия в соответствии с законодательством.</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bookmarkStart w:id="59" w:name="_Toc395562070"/>
      <w:bookmarkStart w:id="60" w:name="_Toc403727687"/>
      <w:r>
        <w:rPr>
          <w:rFonts w:ascii="Times New Roman" w:eastAsia="Times New Roman" w:hAnsi="Times New Roman" w:cs="Times New Roman"/>
          <w:b/>
          <w:bCs/>
          <w:sz w:val="28"/>
          <w:szCs w:val="28"/>
          <w:lang w:eastAsia="ru-RU"/>
        </w:rPr>
        <w:t>Статья 20.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капитальног</w:t>
      </w:r>
      <w:r>
        <w:rPr>
          <w:rFonts w:ascii="Times New Roman" w:eastAsia="Times New Roman" w:hAnsi="Times New Roman" w:cs="Times New Roman"/>
          <w:b/>
          <w:bCs/>
          <w:sz w:val="28"/>
          <w:szCs w:val="28"/>
          <w:lang w:eastAsia="ru-RU"/>
        </w:rPr>
        <w:t>о строительства</w:t>
      </w:r>
      <w:bookmarkEnd w:id="59"/>
      <w:bookmarkEnd w:id="60"/>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действующие по поручению таких </w:t>
      </w:r>
      <w:r>
        <w:rPr>
          <w:rFonts w:ascii="Times New Roman" w:eastAsia="Times New Roman" w:hAnsi="Times New Roman" w:cs="Times New Roman"/>
          <w:sz w:val="28"/>
          <w:szCs w:val="28"/>
          <w:lang w:eastAsia="ru-RU"/>
        </w:rPr>
        <w:t>правообладателей.</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Собственники объектов капитального строительства, их частей, в отношении которых не определены земельные участки и не произведен их государственный кадастровый учет, могут проявлять инициативу по реконструкции принадлежащих им объектов ка</w:t>
      </w:r>
      <w:r>
        <w:rPr>
          <w:rFonts w:ascii="Times New Roman" w:eastAsia="Times New Roman" w:hAnsi="Times New Roman" w:cs="Times New Roman"/>
          <w:sz w:val="28"/>
          <w:szCs w:val="28"/>
          <w:lang w:eastAsia="ru-RU"/>
        </w:rPr>
        <w:t>питального строительства, их частей только после государственной регистрации прав на выделенные и сформированные в установленном порядке земельные участки, на которых расположены объекты капитального строительства, либо после кадастрового учета земельных у</w:t>
      </w:r>
      <w:r>
        <w:rPr>
          <w:rFonts w:ascii="Times New Roman" w:eastAsia="Times New Roman" w:hAnsi="Times New Roman" w:cs="Times New Roman"/>
          <w:sz w:val="28"/>
          <w:szCs w:val="28"/>
          <w:lang w:eastAsia="ru-RU"/>
        </w:rPr>
        <w:t>частков, на которых расположены многоквартирные дома.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Собственники объектов капитального строительства, указанные в части 1 настоящей статьи, вправе выходить с инициативой по градо-строительной подготовке территорий на застроенных территориях путем:</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Pr>
          <w:rFonts w:ascii="Times New Roman" w:eastAsia="Times New Roman" w:hAnsi="Times New Roman" w:cs="Times New Roman"/>
          <w:sz w:val="28"/>
          <w:szCs w:val="28"/>
          <w:lang w:eastAsia="ru-RU"/>
        </w:rPr>
        <w:t>одготовки и представления в установленном порядке предложений о внесении изменений в настоящие Правила в части состава и содержания регламента использования территорий применительно к территориальной зоне, в пределах которой располагается территория, предл</w:t>
      </w:r>
      <w:r>
        <w:rPr>
          <w:rFonts w:ascii="Times New Roman" w:eastAsia="Times New Roman" w:hAnsi="Times New Roman" w:cs="Times New Roman"/>
          <w:sz w:val="28"/>
          <w:szCs w:val="28"/>
          <w:lang w:eastAsia="ru-RU"/>
        </w:rPr>
        <w:t>агаемая для осуществления реконструкции;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направления в порядке, установленном Градостроительным кодексом Российской Федерации, заявления о выдаче градостроительного плана земельного участка, ранее сформированного и прошедшего кадастровый учет земельного </w:t>
      </w:r>
      <w:r>
        <w:rPr>
          <w:rFonts w:ascii="Times New Roman" w:eastAsia="Times New Roman" w:hAnsi="Times New Roman" w:cs="Times New Roman"/>
          <w:sz w:val="28"/>
          <w:szCs w:val="28"/>
          <w:lang w:eastAsia="ru-RU"/>
        </w:rPr>
        <w:t>участка;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выполнения действий в соответствии с требованиями настоящих Правил применительно к градостроительной подготовке территорий, на которых расположены многоквартирные дома.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Собственники объектов капитального строительства, являющиеся правообладат</w:t>
      </w:r>
      <w:r>
        <w:rPr>
          <w:rFonts w:ascii="Times New Roman" w:eastAsia="Times New Roman" w:hAnsi="Times New Roman" w:cs="Times New Roman"/>
          <w:sz w:val="28"/>
          <w:szCs w:val="28"/>
          <w:lang w:eastAsia="ru-RU"/>
        </w:rPr>
        <w:t>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w:t>
      </w:r>
      <w:r>
        <w:rPr>
          <w:rFonts w:ascii="Times New Roman" w:eastAsia="Times New Roman" w:hAnsi="Times New Roman" w:cs="Times New Roman"/>
          <w:sz w:val="28"/>
          <w:szCs w:val="28"/>
          <w:lang w:eastAsia="ru-RU"/>
        </w:rPr>
        <w:t>ентации в порядке, установленном в настоящих Правилах.</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Собственники объектов капитального строительства, являющиеся правообладателями смежных земельных участков, вправе осуществить реконструкцию принадлежащих им объектов капитального строительства: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ка</w:t>
      </w:r>
      <w:r>
        <w:rPr>
          <w:rFonts w:ascii="Times New Roman" w:eastAsia="Times New Roman" w:hAnsi="Times New Roman" w:cs="Times New Roman"/>
          <w:sz w:val="28"/>
          <w:szCs w:val="28"/>
          <w:lang w:eastAsia="ru-RU"/>
        </w:rPr>
        <w:t>ждом земельном участке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всех земельных участках с изменением границ земельных участков (в том числе</w:t>
      </w:r>
      <w:r>
        <w:rPr>
          <w:rFonts w:ascii="Times New Roman" w:eastAsia="Times New Roman" w:hAnsi="Times New Roman" w:cs="Times New Roman"/>
          <w:sz w:val="28"/>
          <w:szCs w:val="28"/>
          <w:lang w:eastAsia="ru-RU"/>
        </w:rPr>
        <w:t xml:space="preserve"> путем их объединения, разделения) при условии соблюдения требований градостроительного законодательства о предельных размерах земельных участков, наличии подъездов, подходов к таким земельным участкам, наличии границ зон действия публичных сервитутов (при</w:t>
      </w:r>
      <w:r>
        <w:rPr>
          <w:rFonts w:ascii="Times New Roman" w:eastAsia="Times New Roman" w:hAnsi="Times New Roman" w:cs="Times New Roman"/>
          <w:sz w:val="28"/>
          <w:szCs w:val="28"/>
          <w:lang w:eastAsia="ru-RU"/>
        </w:rPr>
        <w:t xml:space="preserve">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а также требований земельного законодательст-ва.</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bookmarkStart w:id="61" w:name="_Глава_6._ОБЩИЕ"/>
      <w:bookmarkStart w:id="62" w:name="_Toc395562071"/>
      <w:bookmarkStart w:id="63" w:name="_Toc403727688"/>
      <w:bookmarkStart w:id="64" w:name="_Toc395562084"/>
      <w:bookmarkStart w:id="65" w:name="_Toc403727701"/>
      <w:bookmarkStart w:id="66" w:name="_Toc395562077"/>
      <w:bookmarkStart w:id="67" w:name="_Toc403727694"/>
      <w:bookmarkEnd w:id="61"/>
      <w:r>
        <w:rPr>
          <w:rFonts w:ascii="Times New Roman" w:eastAsia="Times New Roman" w:hAnsi="Times New Roman" w:cs="Times New Roman"/>
          <w:b/>
          <w:bCs/>
          <w:sz w:val="28"/>
          <w:szCs w:val="28"/>
          <w:lang w:eastAsia="ru-RU"/>
        </w:rPr>
        <w:t>Статья 21. Градостроительная подготовка террит</w:t>
      </w:r>
      <w:r>
        <w:rPr>
          <w:rFonts w:ascii="Times New Roman" w:eastAsia="Times New Roman" w:hAnsi="Times New Roman" w:cs="Times New Roman"/>
          <w:b/>
          <w:bCs/>
          <w:sz w:val="28"/>
          <w:szCs w:val="28"/>
          <w:lang w:eastAsia="ru-RU"/>
        </w:rPr>
        <w:t>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Администрации Поселения</w:t>
      </w:r>
      <w:bookmarkEnd w:id="62"/>
      <w:bookmarkEnd w:id="63"/>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Лица, не владеющие объектами капитального строительств</w:t>
      </w:r>
      <w:r>
        <w:rPr>
          <w:rFonts w:ascii="Times New Roman" w:eastAsia="Times New Roman" w:hAnsi="Times New Roman" w:cs="Times New Roman"/>
          <w:sz w:val="28"/>
          <w:szCs w:val="28"/>
          <w:lang w:eastAsia="ru-RU"/>
        </w:rPr>
        <w:t>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администрации Поселения: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предложений о внесении изменений в н</w:t>
      </w:r>
      <w:r>
        <w:rPr>
          <w:rFonts w:ascii="Times New Roman" w:eastAsia="Times New Roman" w:hAnsi="Times New Roman" w:cs="Times New Roman"/>
          <w:sz w:val="28"/>
          <w:szCs w:val="28"/>
          <w:lang w:eastAsia="ru-RU"/>
        </w:rPr>
        <w:t>астоящие Правила в части изменения содержания и состава регламентов использования территорий применительно к территориальным зонам;</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предложений, обосновывающих материалов, проектов документов, в том числе в форме проектов границ территории, в отношении </w:t>
      </w:r>
      <w:r>
        <w:rPr>
          <w:rFonts w:ascii="Times New Roman" w:eastAsia="Times New Roman" w:hAnsi="Times New Roman" w:cs="Times New Roman"/>
          <w:sz w:val="28"/>
          <w:szCs w:val="28"/>
          <w:lang w:eastAsia="ru-RU"/>
        </w:rPr>
        <w:t>которой предлагается принять решение о применении определенных статьей 46.1 Градостроительного кодекса Российской Федерации процедур развития застроенных территорий.</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Решение о развитии застроенной территории принимается Главой администрации Поселения, в</w:t>
      </w:r>
      <w:r>
        <w:rPr>
          <w:rFonts w:ascii="Times New Roman" w:eastAsia="Times New Roman" w:hAnsi="Times New Roman" w:cs="Times New Roman"/>
          <w:sz w:val="28"/>
          <w:szCs w:val="28"/>
          <w:lang w:eastAsia="ru-RU"/>
        </w:rPr>
        <w:t xml:space="preserve"> том числе с учетом предложений, определен-ных подпунктом «а» пункта 1 настоящей статьи.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Условием для принятия решения о развитии застроенной территории является наличие:</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регламентов использования территорий, действие которых распрост-раняется на так</w:t>
      </w:r>
      <w:r>
        <w:rPr>
          <w:rFonts w:ascii="Times New Roman" w:eastAsia="Times New Roman" w:hAnsi="Times New Roman" w:cs="Times New Roman"/>
          <w:sz w:val="28"/>
          <w:szCs w:val="28"/>
          <w:lang w:eastAsia="ru-RU"/>
        </w:rPr>
        <w:t>ую территорию;</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местных нормативов градостроительного проектирования, а при их отсутствии - утвержденных Главой администрации Поселения расчетных показателей обеспечения такой территории объектами социального и коммунально-бытового назначения, объектами </w:t>
      </w:r>
      <w:r>
        <w:rPr>
          <w:rFonts w:ascii="Times New Roman" w:eastAsia="Times New Roman" w:hAnsi="Times New Roman" w:cs="Times New Roman"/>
          <w:sz w:val="28"/>
          <w:szCs w:val="28"/>
          <w:lang w:eastAsia="ru-RU"/>
        </w:rPr>
        <w:t>инженерной инфраструктуры;</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проекта границ территории, в отношении которой подготавливается решение о развитии застроенной территории;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документов о признании в установленном Правительством Российс-кой Федерации порядке аварийными и подлежащими сносу м</w:t>
      </w:r>
      <w:r>
        <w:rPr>
          <w:rFonts w:ascii="Times New Roman" w:eastAsia="Times New Roman" w:hAnsi="Times New Roman" w:cs="Times New Roman"/>
          <w:sz w:val="28"/>
          <w:szCs w:val="28"/>
          <w:lang w:eastAsia="ru-RU"/>
        </w:rPr>
        <w:t>ного-квартирных домов (применительно к каждому многоквартирному дому), расположенных в пределах границ развития застроенной территории;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включение объектов капитального строительства (многоквартирных домов), подлежащих сносу, а также предлагаемых к сносу</w:t>
      </w:r>
      <w:r>
        <w:rPr>
          <w:rFonts w:ascii="Times New Roman" w:eastAsia="Times New Roman" w:hAnsi="Times New Roman" w:cs="Times New Roman"/>
          <w:sz w:val="28"/>
          <w:szCs w:val="28"/>
          <w:lang w:eastAsia="ru-RU"/>
        </w:rPr>
        <w:t>, реконструкции, в соответствующий перечень адресов, утверждаемый в установленном порядке.</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w:t>
      </w:r>
      <w:r>
        <w:rPr>
          <w:rFonts w:ascii="Times New Roman" w:eastAsia="Times New Roman" w:hAnsi="Times New Roman" w:cs="Times New Roman"/>
          <w:sz w:val="28"/>
          <w:szCs w:val="28"/>
          <w:lang w:eastAsia="ru-RU"/>
        </w:rPr>
        <w:t>помимо многоквартирных домов), вид разрешенного использования и предельные параметры которых не соответствуют регламенту использования территорий.</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подготовке проектов границ территории, в отношении которой подготавливается решение о развитии застроенно</w:t>
      </w:r>
      <w:r>
        <w:rPr>
          <w:rFonts w:ascii="Times New Roman" w:eastAsia="Times New Roman" w:hAnsi="Times New Roman" w:cs="Times New Roman"/>
          <w:sz w:val="28"/>
          <w:szCs w:val="28"/>
          <w:lang w:eastAsia="ru-RU"/>
        </w:rPr>
        <w:t>й территории, подлежат учету требования части 4 статьи 43 Градостроительного кодекса Российской Федерации.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После принятия в установленном порядке решения о развитии застроенной территории осуществляются действия в соответствии со статьями 46.1 – 46.3 Гр</w:t>
      </w:r>
      <w:r>
        <w:rPr>
          <w:rFonts w:ascii="Times New Roman" w:eastAsia="Times New Roman" w:hAnsi="Times New Roman" w:cs="Times New Roman"/>
          <w:sz w:val="28"/>
          <w:szCs w:val="28"/>
          <w:lang w:eastAsia="ru-RU"/>
        </w:rPr>
        <w:t>адостроительного кодекса Российской Федерации.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осуществлении действий по развитию застроенной территории подлежат учету положения законодательства о том, что на земельные участки, в том числе включенные в границы развития застроенной территории, не рас</w:t>
      </w:r>
      <w:r>
        <w:rPr>
          <w:rFonts w:ascii="Times New Roman" w:eastAsia="Times New Roman" w:hAnsi="Times New Roman" w:cs="Times New Roman"/>
          <w:sz w:val="28"/>
          <w:szCs w:val="28"/>
          <w:lang w:eastAsia="ru-RU"/>
        </w:rPr>
        <w:t>пространяются нормы об изъятии, в том числе путем выкупа, для государственных или муниципальных нужд за исключением случаев, определенных:</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подпунктами 1, 2 пункта 1 статьи 49 Земельного кодекса Российской Федерации;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подпунктом 3 пункта 1 статьи 49 </w:t>
      </w:r>
      <w:r>
        <w:rPr>
          <w:rFonts w:ascii="Times New Roman" w:eastAsia="Times New Roman" w:hAnsi="Times New Roman" w:cs="Times New Roman"/>
          <w:sz w:val="28"/>
          <w:szCs w:val="28"/>
          <w:lang w:eastAsia="ru-RU"/>
        </w:rPr>
        <w:t>Земельного кодекса Российской Федерации в части иных обстоятельств в установленных федеральными законами случаях;</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подпунктом 3 пункта 1 статьи 49 Земельного кодекса Российской Федерации в случаях, когда после разграничения государственной собственности </w:t>
      </w:r>
      <w:r>
        <w:rPr>
          <w:rFonts w:ascii="Times New Roman" w:eastAsia="Times New Roman" w:hAnsi="Times New Roman" w:cs="Times New Roman"/>
          <w:sz w:val="28"/>
          <w:szCs w:val="28"/>
          <w:lang w:eastAsia="ru-RU"/>
        </w:rPr>
        <w:t>на землю, на земельные участки, находящиеся в собственности субъекта Российской Федерации или муниципальной собственности Поселения, законом субъекта Российской Федерации установлены дополнительные случаи изъятия, в том числе путем выкупа, для государствен</w:t>
      </w:r>
      <w:r>
        <w:rPr>
          <w:rFonts w:ascii="Times New Roman" w:eastAsia="Times New Roman" w:hAnsi="Times New Roman" w:cs="Times New Roman"/>
          <w:sz w:val="28"/>
          <w:szCs w:val="28"/>
          <w:lang w:eastAsia="ru-RU"/>
        </w:rPr>
        <w:t>ных или муниципальных нужд земельных участков помимо случаев, определенных в соответствии с Земельным кодексом Российской Федерации, подпунктами «а», «б» настоящего пункта .</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Администрация Поселения осуществляет градостроительную подго-товку застроенных,</w:t>
      </w:r>
      <w:r>
        <w:rPr>
          <w:rFonts w:ascii="Times New Roman" w:eastAsia="Times New Roman" w:hAnsi="Times New Roman" w:cs="Times New Roman"/>
          <w:sz w:val="28"/>
          <w:szCs w:val="28"/>
          <w:lang w:eastAsia="ru-RU"/>
        </w:rPr>
        <w:t xml:space="preserve"> обремененных правами третьих лиц территорий:</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инициативе собственников объектов капитального строительства, а также лиц, не имеющих во владении или пользовании объекты капитального строительства на соответствующих территориях;</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путем реализации </w:t>
      </w:r>
      <w:r>
        <w:rPr>
          <w:rFonts w:ascii="Times New Roman" w:eastAsia="Times New Roman" w:hAnsi="Times New Roman" w:cs="Times New Roman"/>
          <w:sz w:val="28"/>
          <w:szCs w:val="28"/>
          <w:lang w:eastAsia="ru-RU"/>
        </w:rPr>
        <w:t>самостоятельной инициативы.</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Поселения осуществляет:</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подготовку проектов адресных программ, содержащих предложения по сносу, реконструкции многоквартирных жилых домов, и направление таких проектов на утверждение в представительный орган Поселе</w:t>
      </w:r>
      <w:r>
        <w:rPr>
          <w:rFonts w:ascii="Times New Roman" w:eastAsia="Times New Roman" w:hAnsi="Times New Roman" w:cs="Times New Roman"/>
          <w:sz w:val="28"/>
          <w:szCs w:val="28"/>
          <w:lang w:eastAsia="ru-RU"/>
        </w:rPr>
        <w:t>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подготовку в соответствии с генеральным планом Поселения, планом реализации генерального плана Поселения, настоящими Правилами перечня территорий, в отношении которых предлагается принять решение о развитии застроенных территорий, утверждение такого п</w:t>
      </w:r>
      <w:r>
        <w:rPr>
          <w:rFonts w:ascii="Times New Roman" w:eastAsia="Times New Roman" w:hAnsi="Times New Roman" w:cs="Times New Roman"/>
          <w:sz w:val="28"/>
          <w:szCs w:val="28"/>
          <w:lang w:eastAsia="ru-RU"/>
        </w:rPr>
        <w:t>еречня в составе плана работ по градостроительной подготовке территорий и подготовку указанных решений;</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обеспечение подготовки местных нормативов градостроительного проектирования и (или) расчетных показателей обеспечения территории в границах развития зас</w:t>
      </w:r>
      <w:r>
        <w:rPr>
          <w:rFonts w:ascii="Times New Roman" w:eastAsia="Times New Roman" w:hAnsi="Times New Roman" w:cs="Times New Roman"/>
          <w:sz w:val="28"/>
          <w:szCs w:val="28"/>
          <w:lang w:eastAsia="ru-RU"/>
        </w:rPr>
        <w:t>троенной территории объектами социального и коммунально-бытового назначения, объектами инженерной инфраструктуры;</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подготовку предложений о внесении изменений в настоящие Правила в части содержания регламентов использования территорий применительно к соотве</w:t>
      </w:r>
      <w:r>
        <w:rPr>
          <w:rFonts w:ascii="Times New Roman" w:eastAsia="Times New Roman" w:hAnsi="Times New Roman" w:cs="Times New Roman"/>
          <w:sz w:val="28"/>
          <w:szCs w:val="28"/>
          <w:lang w:eastAsia="ru-RU"/>
        </w:rPr>
        <w:t>тствующим территориальным зонам;</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организацию конкурсов на наилучшие предложения по градо-строительной и архитектурной организации соответствующих территорий в процессе подготовки решений об использовании процедур развития застроенных территорий;</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w:t>
      </w:r>
      <w:r>
        <w:rPr>
          <w:rFonts w:ascii="Times New Roman" w:eastAsia="Times New Roman" w:hAnsi="Times New Roman" w:cs="Times New Roman"/>
          <w:sz w:val="28"/>
          <w:szCs w:val="28"/>
          <w:lang w:eastAsia="ru-RU"/>
        </w:rPr>
        <w:t xml:space="preserve"> аукционов на право заключения договоров о развитии застроенных территорий.</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bookmarkStart w:id="68" w:name="_Toc395562073"/>
      <w:bookmarkStart w:id="69" w:name="_Toc403727690"/>
      <w:r>
        <w:rPr>
          <w:rFonts w:ascii="Times New Roman" w:eastAsia="Times New Roman" w:hAnsi="Times New Roman" w:cs="Times New Roman"/>
          <w:b/>
          <w:bCs/>
          <w:sz w:val="28"/>
          <w:szCs w:val="28"/>
          <w:lang w:eastAsia="ru-RU"/>
        </w:rPr>
        <w:t>Статья 22. Градостроительная подготовка незастроенных, свободных от прав третьих лиц территорий в границах вновь образуемых элементов планировочной структуры для их комплексного ос</w:t>
      </w:r>
      <w:r>
        <w:rPr>
          <w:rFonts w:ascii="Times New Roman" w:eastAsia="Times New Roman" w:hAnsi="Times New Roman" w:cs="Times New Roman"/>
          <w:b/>
          <w:bCs/>
          <w:sz w:val="28"/>
          <w:szCs w:val="28"/>
          <w:lang w:eastAsia="ru-RU"/>
        </w:rPr>
        <w:t>воения в целях жилищного строительства по инициативе Администрации Поселения</w:t>
      </w:r>
      <w:bookmarkEnd w:id="68"/>
      <w:bookmarkEnd w:id="69"/>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Администрация Поселения участвует в градостроительной подго-товке территории с целью формирования земельных участков из состава сельских земель на незастроенных, свободных от п</w:t>
      </w:r>
      <w:r>
        <w:rPr>
          <w:rFonts w:ascii="Times New Roman" w:eastAsia="Times New Roman" w:hAnsi="Times New Roman" w:cs="Times New Roman"/>
          <w:sz w:val="28"/>
          <w:szCs w:val="28"/>
          <w:lang w:eastAsia="ru-RU"/>
        </w:rPr>
        <w:t>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инициативе заявителей, реал</w:t>
      </w:r>
      <w:r>
        <w:rPr>
          <w:rFonts w:ascii="Times New Roman" w:eastAsia="Times New Roman" w:hAnsi="Times New Roman" w:cs="Times New Roman"/>
          <w:sz w:val="28"/>
          <w:szCs w:val="28"/>
          <w:lang w:eastAsia="ru-RU"/>
        </w:rPr>
        <w:t>изуемой в порядке, установленном настоящими Правилами;</w:t>
      </w:r>
    </w:p>
    <w:p w:rsidR="0022266C" w:rsidRDefault="00281EE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порядке выполнения полномочий, определенных законодательством о градостроительной деятельности.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Администрация Поселения в рамках выполнения своих полномочий и функциональных обязанностей, руководс</w:t>
      </w:r>
      <w:r>
        <w:rPr>
          <w:rFonts w:ascii="Times New Roman" w:eastAsia="Times New Roman" w:hAnsi="Times New Roman" w:cs="Times New Roman"/>
          <w:sz w:val="28"/>
          <w:szCs w:val="28"/>
          <w:lang w:eastAsia="ru-RU"/>
        </w:rPr>
        <w:t>твуясь планом реализации генерального плана Поселения, настоящими Правилами, осуществляет подготовку проектов следующих документов:</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проекты планировки территории в части определения красных линий, обозначающих границы вновь образуемых элементов планиров</w:t>
      </w:r>
      <w:r>
        <w:rPr>
          <w:rFonts w:ascii="Times New Roman" w:eastAsia="Times New Roman" w:hAnsi="Times New Roman" w:cs="Times New Roman"/>
          <w:sz w:val="28"/>
          <w:szCs w:val="28"/>
          <w:lang w:eastAsia="ru-RU"/>
        </w:rPr>
        <w:t>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жилищного строительства;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комплекта документов и материалов путем заключения по резу</w:t>
      </w:r>
      <w:r>
        <w:rPr>
          <w:rFonts w:ascii="Times New Roman" w:eastAsia="Times New Roman" w:hAnsi="Times New Roman" w:cs="Times New Roman"/>
          <w:sz w:val="28"/>
          <w:szCs w:val="28"/>
          <w:lang w:eastAsia="ru-RU"/>
        </w:rPr>
        <w:t>ль-татам конкурсов на размещение муниципального заказа договоров с организациями, отвечающими требованиям законодательства, на проведение работ по градостроительной подготовке территорий.</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bookmarkStart w:id="70" w:name="_Toc395562074"/>
      <w:bookmarkStart w:id="71" w:name="_Toc403727691"/>
      <w:r>
        <w:rPr>
          <w:rFonts w:ascii="Times New Roman" w:eastAsia="Times New Roman" w:hAnsi="Times New Roman" w:cs="Times New Roman"/>
          <w:b/>
          <w:bCs/>
          <w:sz w:val="28"/>
          <w:szCs w:val="28"/>
          <w:lang w:eastAsia="ru-RU"/>
        </w:rPr>
        <w:t>Статья 23. Градостроительная подготовка территорий существую-щей зас</w:t>
      </w:r>
      <w:r>
        <w:rPr>
          <w:rFonts w:ascii="Times New Roman" w:eastAsia="Times New Roman" w:hAnsi="Times New Roman" w:cs="Times New Roman"/>
          <w:b/>
          <w:bCs/>
          <w:sz w:val="28"/>
          <w:szCs w:val="28"/>
          <w:lang w:eastAsia="ru-RU"/>
        </w:rPr>
        <w:t>тройки, не разделенной на земельные участки, с целью формирования земельных участков, на которых расположены объекты капитального строительства</w:t>
      </w:r>
      <w:bookmarkEnd w:id="70"/>
      <w:bookmarkEnd w:id="71"/>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Установление границ земельных участков посредством градострои-тельной подготовки застроенных и не разделенных</w:t>
      </w:r>
      <w:r>
        <w:rPr>
          <w:rFonts w:ascii="Times New Roman" w:eastAsia="Times New Roman" w:hAnsi="Times New Roman" w:cs="Times New Roman"/>
          <w:sz w:val="28"/>
          <w:szCs w:val="28"/>
          <w:lang w:eastAsia="ru-RU"/>
        </w:rPr>
        <w:t xml:space="preserve"> на земельные участки территорий, обремененных правами третьих лиц, для формирования земельных участков, на которых расположены объекты капитального строительства, включая многоквартирные дома, иные здания, строения, сооружения, осуществляется в порядке, о</w:t>
      </w:r>
      <w:r>
        <w:rPr>
          <w:rFonts w:ascii="Times New Roman" w:eastAsia="Times New Roman" w:hAnsi="Times New Roman" w:cs="Times New Roman"/>
          <w:sz w:val="28"/>
          <w:szCs w:val="28"/>
          <w:lang w:eastAsia="ru-RU"/>
        </w:rPr>
        <w:t>пределенном законодательством о градостроительной деятельности, и в соответствии с ним - настоящими Правилами, иными муниципальными нормативными правовыми.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Формирование земельных участков, на которых расположены много-квартирные дома и границы которых у</w:t>
      </w:r>
      <w:r>
        <w:rPr>
          <w:rFonts w:ascii="Times New Roman" w:eastAsia="Times New Roman" w:hAnsi="Times New Roman" w:cs="Times New Roman"/>
          <w:sz w:val="28"/>
          <w:szCs w:val="28"/>
          <w:lang w:eastAsia="ru-RU"/>
        </w:rPr>
        <w:t xml:space="preserve">становлены посредством градостроительной подготовки застроенных, но не разделенных на земельные участки территорий, осуществляется в порядке, определенном земельным законодательством, статьей 16 Федерального закона «О введении в действие Жилищного кодекса </w:t>
      </w:r>
      <w:r>
        <w:rPr>
          <w:rFonts w:ascii="Times New Roman" w:eastAsia="Times New Roman" w:hAnsi="Times New Roman" w:cs="Times New Roman"/>
          <w:sz w:val="28"/>
          <w:szCs w:val="28"/>
          <w:lang w:eastAsia="ru-RU"/>
        </w:rPr>
        <w:t>Российской Федерации».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Градостроительная подготовка застроенных и не разделенных на земельные участки территорий, обремененных правами третьих лиц, для последующего формирования земельных участков многоквартирных жилых домов, иных зданий, строений, </w:t>
      </w:r>
      <w:r>
        <w:rPr>
          <w:rFonts w:ascii="Times New Roman" w:eastAsia="Times New Roman" w:hAnsi="Times New Roman" w:cs="Times New Roman"/>
          <w:sz w:val="28"/>
          <w:szCs w:val="28"/>
          <w:lang w:eastAsia="ru-RU"/>
        </w:rPr>
        <w:t>сооружений может осуществляться по инициативе:</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 не являющихся собственниками расположенных на соответст-вующей территории объектов капитального строительства, помещений в них, но заинтересованных в выделении свободных от прав третьих лиц земельных учас</w:t>
      </w:r>
      <w:r>
        <w:rPr>
          <w:rFonts w:ascii="Times New Roman" w:eastAsia="Times New Roman" w:hAnsi="Times New Roman" w:cs="Times New Roman"/>
          <w:sz w:val="28"/>
          <w:szCs w:val="28"/>
          <w:lang w:eastAsia="ru-RU"/>
        </w:rPr>
        <w:t>тков для осуществления строительства;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Администрации Поселения, обеспечивающей посредством градострои-тельной подготовки территорий выделение земельных участков, свободных от прав третьих лиц, в существующей застройке для предоставления физическим и юридиче</w:t>
      </w:r>
      <w:r>
        <w:rPr>
          <w:rFonts w:ascii="Times New Roman" w:eastAsia="Times New Roman" w:hAnsi="Times New Roman" w:cs="Times New Roman"/>
          <w:sz w:val="28"/>
          <w:szCs w:val="28"/>
          <w:lang w:eastAsia="ru-RU"/>
        </w:rPr>
        <w:t>ским лицам, предпринимателям в целях осуществ-ления на этих участках строительства;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w:t>
      </w:r>
      <w:r>
        <w:rPr>
          <w:rFonts w:ascii="Times New Roman" w:eastAsia="Times New Roman" w:hAnsi="Times New Roman" w:cs="Times New Roman"/>
          <w:sz w:val="28"/>
          <w:szCs w:val="28"/>
          <w:lang w:eastAsia="ru-RU"/>
        </w:rPr>
        <w:t>льного участка, на котором расположен объект капитального строительства.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В целях определения границ земельного участка, на котором распо-ложен многоквартирный дом, уполномоченное собственником помещений в таком доме лицо может направить соответствующее </w:t>
      </w:r>
      <w:r>
        <w:rPr>
          <w:rFonts w:ascii="Times New Roman" w:eastAsia="Times New Roman" w:hAnsi="Times New Roman" w:cs="Times New Roman"/>
          <w:sz w:val="28"/>
          <w:szCs w:val="28"/>
          <w:lang w:eastAsia="ru-RU"/>
        </w:rPr>
        <w:t>заявление в Адми-нистрацию Поселения.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Поселения рассматривает заявку, обеспечивает подготовку проекта межевания территории, на которой расположен соответствующий многоквартирный дом, в том числе путем заключения договора с физическими, юридич</w:t>
      </w:r>
      <w:r>
        <w:rPr>
          <w:rFonts w:ascii="Times New Roman" w:eastAsia="Times New Roman" w:hAnsi="Times New Roman" w:cs="Times New Roman"/>
          <w:sz w:val="28"/>
          <w:szCs w:val="28"/>
          <w:lang w:eastAsia="ru-RU"/>
        </w:rPr>
        <w:t>ескими лицами, имеющими право в соответствии с законодательством выполнять указанные работы.</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проектах межевания территории помимо определения границ земельных участков, на которых расположены существующие здания, строения, сооружения, могут устанавливать</w:t>
      </w:r>
      <w:r>
        <w:rPr>
          <w:rFonts w:ascii="Times New Roman" w:eastAsia="Times New Roman" w:hAnsi="Times New Roman" w:cs="Times New Roman"/>
          <w:sz w:val="28"/>
          <w:szCs w:val="28"/>
          <w:lang w:eastAsia="ru-RU"/>
        </w:rPr>
        <w:t>ся границы свободных от застройки и от прав третьих лиц земельных участков, находящихся в государственной или муниципальной собственности, которые могут быть в соответствии с земельным законодательством предоставлены физическим или юридическим лицам, предп</w:t>
      </w:r>
      <w:r>
        <w:rPr>
          <w:rFonts w:ascii="Times New Roman" w:eastAsia="Times New Roman" w:hAnsi="Times New Roman" w:cs="Times New Roman"/>
          <w:sz w:val="28"/>
          <w:szCs w:val="28"/>
          <w:lang w:eastAsia="ru-RU"/>
        </w:rPr>
        <w:t>ринимателям.</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Подготовленный проект межевания подлежит обсуждению на публичных слушаниях и последующему утверждению Главой администра-ции Поселения в порядке, определенном главой 5 настоящих Правил.</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Глава администрации Поселения в отношении земельного уч</w:t>
      </w:r>
      <w:r>
        <w:rPr>
          <w:rFonts w:ascii="Times New Roman" w:eastAsia="Times New Roman" w:hAnsi="Times New Roman" w:cs="Times New Roman"/>
          <w:sz w:val="28"/>
          <w:szCs w:val="28"/>
          <w:lang w:eastAsia="ru-RU"/>
        </w:rPr>
        <w:t>астка, на котором расположен многоквартирный дом, в границах, превышающих площадь, определенную в соответствии с градостроительными нормативами, действовавшими в период строительства соответствующих многоквартирных домов, в случае невозможности выделить от</w:t>
      </w:r>
      <w:r>
        <w:rPr>
          <w:rFonts w:ascii="Times New Roman" w:eastAsia="Times New Roman" w:hAnsi="Times New Roman" w:cs="Times New Roman"/>
          <w:sz w:val="28"/>
          <w:szCs w:val="28"/>
          <w:lang w:eastAsia="ru-RU"/>
        </w:rPr>
        <w:t>дельные земельные участки для самостоятельного использования и в силу необходимости вправе обеспечить рациональную планировочную организацию территории.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Администрация Поселения по своей инициативе может обеспечить действия по подготовке проектов межеван</w:t>
      </w:r>
      <w:r>
        <w:rPr>
          <w:rFonts w:ascii="Times New Roman" w:eastAsia="Times New Roman" w:hAnsi="Times New Roman" w:cs="Times New Roman"/>
          <w:sz w:val="28"/>
          <w:szCs w:val="28"/>
          <w:lang w:eastAsia="ru-RU"/>
        </w:rPr>
        <w:t>ия территории для установления границ земельных участков, на которых расположены многоквартирные дома.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Указанная инициатива реализуется на основе:</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программы (плана) межевания застроенных территорий, утвержденной главой администрации Поселения;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решения Глав</w:t>
      </w:r>
      <w:r>
        <w:rPr>
          <w:rFonts w:ascii="Times New Roman" w:eastAsia="Times New Roman" w:hAnsi="Times New Roman" w:cs="Times New Roman"/>
          <w:sz w:val="28"/>
          <w:szCs w:val="28"/>
          <w:lang w:eastAsia="ru-RU"/>
        </w:rPr>
        <w:t>ы администрации Поселения, принятого на основании обращения Комиссии по землепользованию и застройке.</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bookmarkStart w:id="72" w:name="_Toc395562075"/>
      <w:bookmarkStart w:id="73" w:name="_Toc403727692"/>
      <w:r>
        <w:rPr>
          <w:rFonts w:ascii="Times New Roman" w:eastAsia="Times New Roman" w:hAnsi="Times New Roman" w:cs="Times New Roman"/>
          <w:b/>
          <w:bCs/>
          <w:sz w:val="28"/>
          <w:szCs w:val="28"/>
          <w:lang w:eastAsia="ru-RU"/>
        </w:rPr>
        <w:t>Статья 24. Градостроительная подготовка незастроенных, свобод-ных от прав третьих лиц территорий в границах вновь образуемых элементов планировочной струк</w:t>
      </w:r>
      <w:r>
        <w:rPr>
          <w:rFonts w:ascii="Times New Roman" w:eastAsia="Times New Roman" w:hAnsi="Times New Roman" w:cs="Times New Roman"/>
          <w:b/>
          <w:bCs/>
          <w:sz w:val="28"/>
          <w:szCs w:val="28"/>
          <w:lang w:eastAsia="ru-RU"/>
        </w:rPr>
        <w:t>туры для их комплексного освоения в целях жилищного и иного строительства по инициативе заявителей</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Физические и юридические лица, предприниматели, заинтересован-ные в получении прав на осуществление действий по градостроительной подготовке незастроенных</w:t>
      </w:r>
      <w:r>
        <w:rPr>
          <w:rFonts w:ascii="Times New Roman" w:eastAsia="Times New Roman" w:hAnsi="Times New Roman" w:cs="Times New Roman"/>
          <w:sz w:val="28"/>
          <w:szCs w:val="28"/>
          <w:lang w:eastAsia="ru-RU"/>
        </w:rPr>
        <w:t>, свободных от прав третьих лиц территорий с выделением для формирования земельных участков (в границах вновь образуемых элементов планировочной структуры) из состава муниципальных земель с последующим выделением земельных участков меньшего размера, обустр</w:t>
      </w:r>
      <w:r>
        <w:rPr>
          <w:rFonts w:ascii="Times New Roman" w:eastAsia="Times New Roman" w:hAnsi="Times New Roman" w:cs="Times New Roman"/>
          <w:sz w:val="28"/>
          <w:szCs w:val="28"/>
          <w:lang w:eastAsia="ru-RU"/>
        </w:rPr>
        <w:t>ойстве территории путем строительства внеплощадочной инженерно-технической инфраструктуры и в обеспечении и осуществлении жилищного и иного строительства на обустроенной и разделенной на земельные участки территории, подают заявления на имя главы в админис</w:t>
      </w:r>
      <w:r>
        <w:rPr>
          <w:rFonts w:ascii="Times New Roman" w:eastAsia="Times New Roman" w:hAnsi="Times New Roman" w:cs="Times New Roman"/>
          <w:sz w:val="28"/>
          <w:szCs w:val="28"/>
          <w:lang w:eastAsia="ru-RU"/>
        </w:rPr>
        <w:t>трацию Поселения.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составляется в произвольной форме, если иное не установлено муниципальными нормативными правовыми актами. В приложении к заявлению указываются: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местоположение соответствующей территории в виде схемы с указанием границ территор</w:t>
      </w:r>
      <w:r>
        <w:rPr>
          <w:rFonts w:ascii="Times New Roman" w:eastAsia="Times New Roman" w:hAnsi="Times New Roman" w:cs="Times New Roman"/>
          <w:sz w:val="28"/>
          <w:szCs w:val="28"/>
          <w:lang w:eastAsia="ru-RU"/>
        </w:rPr>
        <w:t>ии и предложений по ее планировочной организации;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расчетные показатели предлагаемого освоения территории, характеристики, позволяющие оценить соответствие предложений заявителя генеральному плану Поселения, настоящим Правилам для составления заключения о</w:t>
      </w:r>
      <w:r>
        <w:rPr>
          <w:rFonts w:ascii="Times New Roman" w:eastAsia="Times New Roman" w:hAnsi="Times New Roman" w:cs="Times New Roman"/>
          <w:sz w:val="28"/>
          <w:szCs w:val="28"/>
          <w:lang w:eastAsia="ru-RU"/>
        </w:rPr>
        <w:t xml:space="preserve"> целесообразности реализации предложений заявителя.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 течение пятнадцати рабочих дней со дня поступления заявки Администрация Поселения подготавливает и направляет заявителю информацию о возможности (невозможности) реализации заявления в части соответст</w:t>
      </w:r>
      <w:r>
        <w:rPr>
          <w:rFonts w:ascii="Times New Roman" w:eastAsia="Times New Roman" w:hAnsi="Times New Roman" w:cs="Times New Roman"/>
          <w:sz w:val="28"/>
          <w:szCs w:val="28"/>
          <w:lang w:eastAsia="ru-RU"/>
        </w:rPr>
        <w:t>вия инвестиционных намерений заявителя генеральному плану Поселения, настоящим Правилам, в которой должна содержаться одна из следующих позиций:</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отклонить заявление по причине его несоответствия генеральному плану Поселения, настоящим Правилам либо по п</w:t>
      </w:r>
      <w:r>
        <w:rPr>
          <w:rFonts w:ascii="Times New Roman" w:eastAsia="Times New Roman" w:hAnsi="Times New Roman" w:cs="Times New Roman"/>
          <w:sz w:val="28"/>
          <w:szCs w:val="28"/>
          <w:lang w:eastAsia="ru-RU"/>
        </w:rPr>
        <w:t>ричине того, что предлагаемая для освоения территория не является свободной от прав третьих лиц, либо в отношении данной территории уже заключен договор аренды земельного участка для его комплексного освоения в целях жилищного строительства, действующий на</w:t>
      </w:r>
      <w:r>
        <w:rPr>
          <w:rFonts w:ascii="Times New Roman" w:eastAsia="Times New Roman" w:hAnsi="Times New Roman" w:cs="Times New Roman"/>
          <w:sz w:val="28"/>
          <w:szCs w:val="28"/>
          <w:lang w:eastAsia="ru-RU"/>
        </w:rPr>
        <w:t xml:space="preserve"> момент рассмотрения заявления;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согласовать намерение заявителя путем подготовки градострои-тельного заключения об обеспечении заявителем градостроительной подготовки территории для проведения в соответствии с земельным законодательством торгов по предо</w:t>
      </w:r>
      <w:r>
        <w:rPr>
          <w:rFonts w:ascii="Times New Roman" w:eastAsia="Times New Roman" w:hAnsi="Times New Roman" w:cs="Times New Roman"/>
          <w:sz w:val="28"/>
          <w:szCs w:val="28"/>
          <w:lang w:eastAsia="ru-RU"/>
        </w:rPr>
        <w:t>ставлению земельного участка для его комплексного освоения в целях жилищного или иного строительства.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Срок действия договора определяется сроком действий обязательств заявителя по итогам аукциона.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Победитель торгов в соответствии с законодательством </w:t>
      </w:r>
      <w:r>
        <w:rPr>
          <w:rFonts w:ascii="Times New Roman" w:eastAsia="Times New Roman" w:hAnsi="Times New Roman" w:cs="Times New Roman"/>
          <w:sz w:val="28"/>
          <w:szCs w:val="28"/>
          <w:lang w:eastAsia="ru-RU"/>
        </w:rPr>
        <w:t>осуществ-ляет действия по комплексному освоению территории в целях жилищного и иного строительства.</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25. Градостроительная подготовка территорий общего пользования в целях предоставления земельных участков для возведения объектов некапитального строи</w:t>
      </w:r>
      <w:r>
        <w:rPr>
          <w:rFonts w:ascii="Times New Roman" w:eastAsia="Times New Roman" w:hAnsi="Times New Roman" w:cs="Times New Roman"/>
          <w:b/>
          <w:bCs/>
          <w:sz w:val="28"/>
          <w:szCs w:val="28"/>
          <w:lang w:eastAsia="ru-RU"/>
        </w:rPr>
        <w:t>тельства, предназначенных для обслуживания населения</w:t>
      </w:r>
      <w:bookmarkEnd w:id="72"/>
      <w:bookmarkEnd w:id="73"/>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Градостроительную подготовку территорий общего пользования с целью установления границ земельных участков, предназначенных для предоставления на праве аренды физическим и юридическим лицам, предприним</w:t>
      </w:r>
      <w:r>
        <w:rPr>
          <w:rFonts w:ascii="Times New Roman" w:eastAsia="Times New Roman" w:hAnsi="Times New Roman" w:cs="Times New Roman"/>
          <w:sz w:val="28"/>
          <w:szCs w:val="28"/>
          <w:lang w:eastAsia="ru-RU"/>
        </w:rPr>
        <w:t>ателям для возведения объектов некапитального строительства (временных построек) в целях обслуживания населения, осуществляет Администрация Поселения.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В соответствии с законодательством о градостроительной деятель-ности границы территорий общего </w:t>
      </w:r>
      <w:r>
        <w:rPr>
          <w:rFonts w:ascii="Times New Roman" w:eastAsia="Times New Roman" w:hAnsi="Times New Roman" w:cs="Times New Roman"/>
          <w:sz w:val="28"/>
          <w:szCs w:val="28"/>
          <w:lang w:eastAsia="ru-RU"/>
        </w:rPr>
        <w:t>пользования определяются красными линиями, которые устанавливаются проектами планировки территории и утверждаются Главой администрации Поселения. В соответствии с земельным законодательством территории общего пользования не подлежат приватизации.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Земель</w:t>
      </w:r>
      <w:r>
        <w:rPr>
          <w:rFonts w:ascii="Times New Roman" w:eastAsia="Times New Roman" w:hAnsi="Times New Roman" w:cs="Times New Roman"/>
          <w:sz w:val="28"/>
          <w:szCs w:val="28"/>
          <w:lang w:eastAsia="ru-RU"/>
        </w:rPr>
        <w:t>ные участки в границах территорий общего пользования пре-доставляются физическим и юридическим лицам, предпринимателям на торгах (в случаях, предусмотренных действующим земельным законодательством, в ином порядке) в аренду, продолжительность которой не мож</w:t>
      </w:r>
      <w:r>
        <w:rPr>
          <w:rFonts w:ascii="Times New Roman" w:eastAsia="Times New Roman" w:hAnsi="Times New Roman" w:cs="Times New Roman"/>
          <w:sz w:val="28"/>
          <w:szCs w:val="28"/>
          <w:lang w:eastAsia="ru-RU"/>
        </w:rPr>
        <w:t>ет превышать пяти лет.</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предоставления указанных земельных участков устанав-ливается нормативно-правовыми актами органов местного самоуправления Поселения.</w:t>
      </w:r>
    </w:p>
    <w:p w:rsidR="0022266C" w:rsidRDefault="00281EEE">
      <w:pPr>
        <w:autoSpaceDE w:val="0"/>
        <w:autoSpaceDN w:val="0"/>
        <w:adjustRightInd w:val="0"/>
        <w:spacing w:before="120" w:after="120" w:line="24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Глава 5. Положения о проведении публичных слушаний по вопросам землепользования и застройки</w:t>
      </w:r>
      <w:bookmarkEnd w:id="64"/>
      <w:bookmarkEnd w:id="65"/>
    </w:p>
    <w:p w:rsidR="0022266C" w:rsidRDefault="00281EEE">
      <w:pPr>
        <w:autoSpaceDE w:val="0"/>
        <w:autoSpaceDN w:val="0"/>
        <w:adjustRightInd w:val="0"/>
        <w:spacing w:before="120" w:after="120" w:line="24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6"/>
        </w:rPr>
        <w:t>С</w:t>
      </w:r>
      <w:r>
        <w:rPr>
          <w:rFonts w:ascii="Times New Roman" w:eastAsia="Times New Roman" w:hAnsi="Times New Roman" w:cs="Times New Roman"/>
          <w:b/>
          <w:bCs/>
          <w:sz w:val="28"/>
          <w:szCs w:val="26"/>
        </w:rPr>
        <w:t>татья 26. Общие положения об организации и проведении публичных слушаний по вопросам градостроительной деятельности в Поселении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rPr>
        <w:t>1. Осуществление жителями Поселения права на участие в публичных слушаниях по вопросам градостроительной деятельности основывает</w:t>
      </w:r>
      <w:r>
        <w:rPr>
          <w:rFonts w:ascii="Times New Roman" w:eastAsia="Calibri" w:hAnsi="Times New Roman" w:cs="Times New Roman"/>
          <w:sz w:val="28"/>
        </w:rPr>
        <w:t>ся на принципах законности и добровольности такого участия.</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2. Публичные слушания проводятся в Поселении по следующим воп-росам градостроительной деятельности:</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 проект правил землепользования и застройки, в том числе проект правил землепользования и заст</w:t>
      </w:r>
      <w:r>
        <w:rPr>
          <w:rFonts w:ascii="Times New Roman" w:eastAsia="Calibri" w:hAnsi="Times New Roman" w:cs="Times New Roman"/>
          <w:sz w:val="28"/>
        </w:rPr>
        <w:t>ройки, подготовленный применительно к части территории Поселения, проект изменений в Правила, в том числе, проект изменений в Правила в части внесения изменений в градо-строительный регламент, установленный для конкретной территориальной зоны;</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2) проект ге</w:t>
      </w:r>
      <w:r>
        <w:rPr>
          <w:rFonts w:ascii="Times New Roman" w:eastAsia="Calibri" w:hAnsi="Times New Roman" w:cs="Times New Roman"/>
          <w:sz w:val="28"/>
        </w:rPr>
        <w:t>нерального плана поселения, внесение изменений в гене-ральный план Поселения;</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3) проект планировки территории и (или) проект межевания терри-тории;</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4) предоставление разрешения на условно разрешенный вид исполь-зования земельного участка или объекта капита</w:t>
      </w:r>
      <w:r>
        <w:rPr>
          <w:rFonts w:ascii="Times New Roman" w:eastAsia="Calibri" w:hAnsi="Times New Roman" w:cs="Times New Roman"/>
          <w:sz w:val="28"/>
        </w:rPr>
        <w:t>льного строительства;</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5) предоставление разрешения на отклонение от предельных парамет-ров разрешенного строительства, реконструкции капитальных объектов;</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6) по иным вопросам, установленным законодательством о градо-строительной деятельности.</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3. Участникам</w:t>
      </w:r>
      <w:r>
        <w:rPr>
          <w:rFonts w:ascii="Times New Roman" w:eastAsia="Calibri" w:hAnsi="Times New Roman" w:cs="Times New Roman"/>
          <w:sz w:val="28"/>
        </w:rPr>
        <w:t>и публичных слушаний по вопросам градостроительной деятельности на территории Поселения являются:</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 Совет депутатов Поселения;</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2) Глава Поселения;</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3) уполномоченный на проведение публичных слушаний орган;</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4) жители Поселения (физические лица, достигшие ко</w:t>
      </w:r>
      <w:r>
        <w:rPr>
          <w:rFonts w:ascii="Times New Roman" w:eastAsia="Calibri" w:hAnsi="Times New Roman" w:cs="Times New Roman"/>
          <w:sz w:val="28"/>
        </w:rPr>
        <w:t xml:space="preserve">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w:t>
      </w:r>
      <w:r>
        <w:rPr>
          <w:rFonts w:ascii="Times New Roman" w:eastAsia="Calibri" w:hAnsi="Times New Roman" w:cs="Times New Roman"/>
          <w:sz w:val="28"/>
        </w:rPr>
        <w:t xml:space="preserve"> постоянного (бессрочного) пользования, праве пожизненного наследуемого владения) и иные заинтересованные лица. Понятия «жители поселения» и «население» используются в Правилах как равнозначные);</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5) иные заинтересованные лица (физические и юридические лица</w:t>
      </w:r>
      <w:r>
        <w:rPr>
          <w:rFonts w:ascii="Times New Roman" w:eastAsia="Calibri" w:hAnsi="Times New Roman" w:cs="Times New Roman"/>
          <w:sz w:val="28"/>
        </w:rPr>
        <w:t>, права и обязанности которых могут быть затронуты при проведении публичных слушаний по вопросам градостроительной деятельности).</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 xml:space="preserve">4. Правила, формы участия и взаимодействия участников публичных слушаний, указанных в пункте 3 настоящей статьи, определяются </w:t>
      </w:r>
      <w:r>
        <w:rPr>
          <w:rFonts w:ascii="Times New Roman" w:eastAsia="Calibri" w:hAnsi="Times New Roman" w:cs="Times New Roman"/>
          <w:sz w:val="28"/>
        </w:rPr>
        <w:t>федеральными законами, законами субъекта Российской Федерации, Уставом Поселения, Правилами и иными муниципальными правовыми актами поселения.</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5. Орган, уполномоченный на проведение публичных слушаний, перед представлением на публичные слушания проектов до</w:t>
      </w:r>
      <w:r>
        <w:rPr>
          <w:rFonts w:ascii="Times New Roman" w:eastAsia="Calibri" w:hAnsi="Times New Roman" w:cs="Times New Roman"/>
          <w:sz w:val="28"/>
        </w:rPr>
        <w:t>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нормативам градостроительного проектирования.</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6. При организации и проведении публичных слуш</w:t>
      </w:r>
      <w:r>
        <w:rPr>
          <w:rFonts w:ascii="Times New Roman" w:eastAsia="Calibri" w:hAnsi="Times New Roman" w:cs="Times New Roman"/>
          <w:sz w:val="28"/>
        </w:rPr>
        <w:t>аний участники публичных слушаний руководствуются следующими принципами проведе-ния публичных слушаний:</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 принцип заблаговременного оповещения жителей поселения о вре-мени и месте проведения публичных слушаний;</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 xml:space="preserve">2) принцип заблаговременного ознакомления с </w:t>
      </w:r>
      <w:r>
        <w:rPr>
          <w:rFonts w:ascii="Times New Roman" w:eastAsia="Calibri" w:hAnsi="Times New Roman" w:cs="Times New Roman"/>
          <w:sz w:val="28"/>
        </w:rPr>
        <w:t>проектом муниципаль-ного правового акта жителей Поселения и иных заинтересованных лиц;</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3) принцип обеспечения всем заинтересованным лицам равных воз-можностей для выражения своего мнения в отношении вопросов, выносимых на публичные слушания;</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4) принцип обе</w:t>
      </w:r>
      <w:r>
        <w:rPr>
          <w:rFonts w:ascii="Times New Roman" w:eastAsia="Calibri" w:hAnsi="Times New Roman" w:cs="Times New Roman"/>
          <w:sz w:val="28"/>
        </w:rPr>
        <w:t>спечения волеизъявления жителей поселения на пуб-личных слушаниях;</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5) принцип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6"/>
        </w:rPr>
      </w:pPr>
      <w:r>
        <w:rPr>
          <w:rFonts w:ascii="Times New Roman" w:eastAsia="Times New Roman" w:hAnsi="Times New Roman" w:cs="Times New Roman"/>
          <w:b/>
          <w:bCs/>
          <w:sz w:val="28"/>
          <w:szCs w:val="26"/>
        </w:rPr>
        <w:t>Статья 27. Назначение пу</w:t>
      </w:r>
      <w:r>
        <w:rPr>
          <w:rFonts w:ascii="Times New Roman" w:eastAsia="Times New Roman" w:hAnsi="Times New Roman" w:cs="Times New Roman"/>
          <w:b/>
          <w:bCs/>
          <w:sz w:val="28"/>
          <w:szCs w:val="26"/>
        </w:rPr>
        <w:t>бличных слушаний по вопросам градостроительной деятельности</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 Публичные слушания по вопросам градостроительной деятельности назначаются постановлением Главы Поселения по инициативе Главы администрации Поселения или на основании рекомендации уполномочен-но</w:t>
      </w:r>
      <w:r>
        <w:rPr>
          <w:rFonts w:ascii="Times New Roman" w:eastAsia="Calibri" w:hAnsi="Times New Roman" w:cs="Times New Roman"/>
          <w:sz w:val="28"/>
        </w:rPr>
        <w:t>го на проведение публичных слушаний органа.</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2. Постановление Главы Поселения о проведении публичных слушаний подлежит опубликованию в порядке, установленном Уставом Поселения для официального опубликования муниципальных правовых актов, и размещается на офи</w:t>
      </w:r>
      <w:r>
        <w:rPr>
          <w:rFonts w:ascii="Times New Roman" w:eastAsia="Calibri" w:hAnsi="Times New Roman" w:cs="Times New Roman"/>
          <w:sz w:val="28"/>
        </w:rPr>
        <w:t>циальном сайте поселения в сети «Интернет».</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3. В постановлении Главы Поселения о проведении публичных слуша-ний должны быть определены:</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 предмет (вопросы) публичных слушаний;</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2) срок проведения публичных слушаний;</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 xml:space="preserve">3) орган, уполномоченный на организацию </w:t>
      </w:r>
      <w:r>
        <w:rPr>
          <w:rFonts w:ascii="Times New Roman" w:eastAsia="Calibri" w:hAnsi="Times New Roman" w:cs="Times New Roman"/>
          <w:sz w:val="28"/>
        </w:rPr>
        <w:t>и проведение публичных слушаний;</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4) место проведения публичных слушаний, в том числе место (места) проведения мероприятия (мероприятий) по информированию жителей Поселения по вопросам публичных слушаний;</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5) дата и время проведения мероприятия (мероприятий)</w:t>
      </w:r>
      <w:r>
        <w:rPr>
          <w:rFonts w:ascii="Times New Roman" w:eastAsia="Calibri" w:hAnsi="Times New Roman" w:cs="Times New Roman"/>
          <w:sz w:val="28"/>
        </w:rPr>
        <w:t xml:space="preserve"> по информи-рованию населения по вопросам публичных слушаний;</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6) порядок и место ознакомления жителей Поселения и иных заинтере-сованных лиц с проектом муниципального правового акта, являющегося предметом публичных слушаний (указанное место ознакомления мо</w:t>
      </w:r>
      <w:r>
        <w:rPr>
          <w:rFonts w:ascii="Times New Roman" w:eastAsia="Calibri" w:hAnsi="Times New Roman" w:cs="Times New Roman"/>
          <w:sz w:val="28"/>
        </w:rPr>
        <w:t>жет быть определено в месте ведения протокола публичных слушаний и (или) в месте проведения мероприятия по информированию жителей поселения по вопросам публичных слушаний);</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7) порядок и сроки подачи жителями Поселения и иными заинтересованными лицами замеч</w:t>
      </w:r>
      <w:r>
        <w:rPr>
          <w:rFonts w:ascii="Times New Roman" w:eastAsia="Calibri" w:hAnsi="Times New Roman" w:cs="Times New Roman"/>
          <w:sz w:val="28"/>
        </w:rPr>
        <w:t>аний и предложений по проекту муниципального правового акта, являющегося предметом публичных слушаний;</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8) лицо, ответственное за ведение протокола публичных слушаний и протокола мероприятия по информированию жителей Поселения по вопросам публичных слушаний</w:t>
      </w:r>
      <w:r>
        <w:rPr>
          <w:rFonts w:ascii="Times New Roman" w:eastAsia="Calibri" w:hAnsi="Times New Roman" w:cs="Times New Roman"/>
          <w:sz w:val="28"/>
        </w:rPr>
        <w:t xml:space="preserve"> (далее также – лицо, ответственное за ведение протокола);</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9) лицо, уполномоченное на проведение мероприятия (мероприятий) по информированию населения по вопросам публичных слушаний.</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4. Уполномоченный на проведение публичных слушаний орган обязан обеспечит</w:t>
      </w:r>
      <w:r>
        <w:rPr>
          <w:rFonts w:ascii="Times New Roman" w:eastAsia="Calibri" w:hAnsi="Times New Roman" w:cs="Times New Roman"/>
          <w:sz w:val="28"/>
        </w:rPr>
        <w:t>ь свободный доступ жителей Поселения и иных заинтересованных лиц для ознакомления с проектом муниципального правового акта, являющегося предметом публичных слушаний, в течение всего срока публичных слушаний в рабочие дни с 10 часов до 19 часов, в субботу с</w:t>
      </w:r>
      <w:r>
        <w:rPr>
          <w:rFonts w:ascii="Times New Roman" w:eastAsia="Calibri" w:hAnsi="Times New Roman" w:cs="Times New Roman"/>
          <w:sz w:val="28"/>
        </w:rPr>
        <w:t xml:space="preserve"> 12 до 17 часов, в месте для ознакомления, определенном постановлением Администрации Поселения о проведении публичных слушаний.</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6"/>
        </w:rPr>
      </w:pPr>
      <w:r>
        <w:rPr>
          <w:rFonts w:ascii="Times New Roman" w:eastAsia="Times New Roman" w:hAnsi="Times New Roman" w:cs="Times New Roman"/>
          <w:b/>
          <w:bCs/>
          <w:sz w:val="28"/>
          <w:szCs w:val="26"/>
        </w:rPr>
        <w:t>Статья 28. Срок проведения публичных слушаний по вопросам градостроительной деятельности</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 Срок проведения публичных слушаний п</w:t>
      </w:r>
      <w:r>
        <w:rPr>
          <w:rFonts w:ascii="Times New Roman" w:eastAsia="Calibri" w:hAnsi="Times New Roman" w:cs="Times New Roman"/>
          <w:sz w:val="28"/>
        </w:rPr>
        <w:t>о вопросам градостроитель-ной деятельности составляет:</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 по проекту генерального плана Поселения, внесению изменений в генеральный план Поселения – один месяц;</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2) по проекту Правил, внесению изменений в Правила – два месяца, за исключением случаев, предус</w:t>
      </w:r>
      <w:r>
        <w:rPr>
          <w:rFonts w:ascii="Times New Roman" w:eastAsia="Calibri" w:hAnsi="Times New Roman" w:cs="Times New Roman"/>
          <w:sz w:val="28"/>
        </w:rPr>
        <w:t>мотренных подпунктами 3 и 4 настоящего пункта;</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3) по проекту Правил, подготовленному применительно к части территории Поселения – не более одного месяца;</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4) по проекту изменений в Правила, подготовленному в части внесения изменений в градостроительный регл</w:t>
      </w:r>
      <w:r>
        <w:rPr>
          <w:rFonts w:ascii="Times New Roman" w:eastAsia="Calibri" w:hAnsi="Times New Roman" w:cs="Times New Roman"/>
          <w:sz w:val="28"/>
        </w:rPr>
        <w:t>амент, установленный для конкретной территориальной зоны – не более одного месяца;</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5) по проекту планировки территории Поселения и (или) проекту межевания территории Поселения – не менее одного и не более трех месяцев;</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 xml:space="preserve">6) по вопросу предоставления разрешения на условно разрешенный вид использования земельного участка или объекта капитального строительства – не более одного месяца; </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7) по вопросу предоставления разрешения на отклонение от предель-ных параметров разрешенно</w:t>
      </w:r>
      <w:r>
        <w:rPr>
          <w:rFonts w:ascii="Times New Roman" w:eastAsia="Calibri" w:hAnsi="Times New Roman" w:cs="Times New Roman"/>
          <w:sz w:val="28"/>
        </w:rPr>
        <w:t>го строительства, реконструкции объекта капитального строительства – не более одного месяца;</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8) по иным вопросам градостроительной деятельности, если законо-дательством не установлен иной срок – не более одного месяца.</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2. Срок проведения публичных слушаний</w:t>
      </w:r>
      <w:r>
        <w:rPr>
          <w:rFonts w:ascii="Times New Roman" w:eastAsia="Calibri" w:hAnsi="Times New Roman" w:cs="Times New Roman"/>
          <w:sz w:val="28"/>
        </w:rPr>
        <w:t xml:space="preserve"> исчисляется со дня оповеще-ния жителей Поселения о времени и месте их проведения в соответствии с пунктом 2 статьи 27 Правил до дня опубликования заключения о результатах публичных слушаний.</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3. Выходные и праздничные дни включаются в срок проведения пуб-л</w:t>
      </w:r>
      <w:r>
        <w:rPr>
          <w:rFonts w:ascii="Times New Roman" w:eastAsia="Calibri" w:hAnsi="Times New Roman" w:cs="Times New Roman"/>
          <w:sz w:val="28"/>
        </w:rPr>
        <w:t>ичных слушаний.</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6"/>
        </w:rPr>
      </w:pPr>
      <w:r>
        <w:rPr>
          <w:rFonts w:ascii="Times New Roman" w:eastAsia="Times New Roman" w:hAnsi="Times New Roman" w:cs="Times New Roman"/>
          <w:b/>
          <w:bCs/>
          <w:sz w:val="28"/>
          <w:szCs w:val="26"/>
        </w:rPr>
        <w:t>Статья 29. Место проведения публичных слушаний по вопросам градостроительной деятельности</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 Местом проведения публичных слушаний является место, предназ-наченное для проведения мероприятий по информированию жителей Поселения по вопросам пу</w:t>
      </w:r>
      <w:r>
        <w:rPr>
          <w:rFonts w:ascii="Times New Roman" w:eastAsia="Calibri" w:hAnsi="Times New Roman" w:cs="Times New Roman"/>
          <w:sz w:val="28"/>
        </w:rPr>
        <w:t>бличных слушаний, а также место ведения протокола публичных слушаний, проведения иных мероприятий в соответствии с настоящей главой Правил.</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2. В случае осуществления мероприятий, проведение которых преду-смотрено настоящей главой Правил в месте, отличном о</w:t>
      </w:r>
      <w:r>
        <w:rPr>
          <w:rFonts w:ascii="Times New Roman" w:eastAsia="Calibri" w:hAnsi="Times New Roman" w:cs="Times New Roman"/>
          <w:sz w:val="28"/>
        </w:rPr>
        <w:t>т места проведения публичных слушаний, определенном в постановлении Администрации Поселения о проведении публичных слушаний, жители поселения должны быть уведомлены о таких мероприятиях и месте их проведения в порядке, предусмотренном пунктом 2 статьи 27 П</w:t>
      </w:r>
      <w:r>
        <w:rPr>
          <w:rFonts w:ascii="Times New Roman" w:eastAsia="Calibri" w:hAnsi="Times New Roman" w:cs="Times New Roman"/>
          <w:sz w:val="28"/>
        </w:rPr>
        <w:t>равил, в срок не позднее 3 дней до дня проведения указанных мероприятий.</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 xml:space="preserve">3. При необходимости проведения мероприятия по информированию жителей Поселения по вопросам публичных слушаний в нескольких частях Поселения, постановлением Администрации Поселения о </w:t>
      </w:r>
      <w:r>
        <w:rPr>
          <w:rFonts w:ascii="Times New Roman" w:eastAsia="Calibri" w:hAnsi="Times New Roman" w:cs="Times New Roman"/>
          <w:sz w:val="28"/>
        </w:rPr>
        <w:t>проведении публичных слушаний определяются места проведения указанных мероприятий и доводятся до сведения жителей Поселения в соответствии со статьей 27 Правил.</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6"/>
        </w:rPr>
      </w:pPr>
      <w:r>
        <w:rPr>
          <w:rFonts w:ascii="Times New Roman" w:eastAsia="Times New Roman" w:hAnsi="Times New Roman" w:cs="Times New Roman"/>
          <w:b/>
          <w:bCs/>
          <w:sz w:val="28"/>
          <w:szCs w:val="26"/>
        </w:rPr>
        <w:t>Статья 30. Уполномоченный на организацию и проведение публичных слушаний орган</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 xml:space="preserve">1. Комиссия осуществляет организацию и проведение публичных слу-шаний по вопросам, предусмотренным подпунктами 2–4, 6 и 7 пункта 1 статьи 28 Правил. </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2. Администрация Поселения осуществляет организацию и проведение публичных слушаний по вопросам, предусмот</w:t>
      </w:r>
      <w:r>
        <w:rPr>
          <w:rFonts w:ascii="Times New Roman" w:eastAsia="Calibri" w:hAnsi="Times New Roman" w:cs="Times New Roman"/>
          <w:sz w:val="28"/>
        </w:rPr>
        <w:t>ренным подпунктами 1, 5 и 8 пункта 1 статьи 28 Правил.</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3. Функциями по организации и проведению публичных слушаний являются:</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 оповещение населения о месте, дате и времени проведения мероприятия по информированию жителей Поселения по вопросам публичных сл</w:t>
      </w:r>
      <w:r>
        <w:rPr>
          <w:rFonts w:ascii="Times New Roman" w:eastAsia="Calibri" w:hAnsi="Times New Roman" w:cs="Times New Roman"/>
          <w:sz w:val="28"/>
        </w:rPr>
        <w:t xml:space="preserve">ушаний;  </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2) определение перечня должностных лиц, специалистов, организаций, представителей общественности, приглашаемых к участию в мероприятии по информированию жителей поселения по вопросам публичных слушаний, в качестве экспертов, а также направление и</w:t>
      </w:r>
      <w:r>
        <w:rPr>
          <w:rFonts w:ascii="Times New Roman" w:eastAsia="Calibri" w:hAnsi="Times New Roman" w:cs="Times New Roman"/>
          <w:sz w:val="28"/>
        </w:rPr>
        <w:t>м обращений с просьбой дать свои предложения по вопросам, выносимым на обсуждение;</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3) анализ материалов, представленных участниками мероприятия по информированию жителей поселения по вопросам публичных слушаний;</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4) организация приема заявок лиц, желающих в</w:t>
      </w:r>
      <w:r>
        <w:rPr>
          <w:rFonts w:ascii="Times New Roman" w:eastAsia="Calibri" w:hAnsi="Times New Roman" w:cs="Times New Roman"/>
          <w:sz w:val="28"/>
        </w:rPr>
        <w:t>ыразить свое мнение по вопросам, выносимым на публичные слушания, на участие в мероприятии по информированию жителей поселения по вопросам публичных слушаний;</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5) определение докладчика (содокладчика) по выносимым на публич-ные слушания вопросам;</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6) регистр</w:t>
      </w:r>
      <w:r>
        <w:rPr>
          <w:rFonts w:ascii="Times New Roman" w:eastAsia="Calibri" w:hAnsi="Times New Roman" w:cs="Times New Roman"/>
          <w:sz w:val="28"/>
        </w:rPr>
        <w:t>ация докладчиков, содокладчиков, и иных участников меро-приятия по информированию жителей поселения по вопросам публичных слушаний, желающих выразить свое мнение по вопросам, выносимым на публичные слушания, представителей средств массовой информации;</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7) о</w:t>
      </w:r>
      <w:r>
        <w:rPr>
          <w:rFonts w:ascii="Times New Roman" w:eastAsia="Calibri" w:hAnsi="Times New Roman" w:cs="Times New Roman"/>
          <w:sz w:val="28"/>
        </w:rPr>
        <w:t>беспечение ведения протокола публичных слушаний;</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8) сбор, рассмотрение и обобщение мнений, замечаний и предложений, представленных жителями поселения и иными заинтересованными лицами по вопросам публичных слушаний;</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9) подготовка заключения о результатах пу</w:t>
      </w:r>
      <w:r>
        <w:rPr>
          <w:rFonts w:ascii="Times New Roman" w:eastAsia="Calibri" w:hAnsi="Times New Roman" w:cs="Times New Roman"/>
          <w:sz w:val="28"/>
        </w:rPr>
        <w:t>бличных слушаний.</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6"/>
        </w:rPr>
      </w:pPr>
      <w:r>
        <w:rPr>
          <w:rFonts w:ascii="Times New Roman" w:eastAsia="Times New Roman" w:hAnsi="Times New Roman" w:cs="Times New Roman"/>
          <w:b/>
          <w:bCs/>
          <w:sz w:val="28"/>
          <w:szCs w:val="26"/>
        </w:rPr>
        <w:t>Статья 31. Финансирование мероприятий по организации и проведению публичных слушаний по вопросам градостроительной деятельности</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 Финансирование мероприятий по организации и проведению пуб-личных слушаний осуществляется:</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 за счет средс</w:t>
      </w:r>
      <w:r>
        <w:rPr>
          <w:rFonts w:ascii="Times New Roman" w:eastAsia="Calibri" w:hAnsi="Times New Roman" w:cs="Times New Roman"/>
          <w:sz w:val="28"/>
        </w:rPr>
        <w:t>тв физических и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 при проведении публичных слушаний по вопросу предоставления указанного</w:t>
      </w:r>
      <w:r>
        <w:rPr>
          <w:rFonts w:ascii="Times New Roman" w:eastAsia="Calibri" w:hAnsi="Times New Roman" w:cs="Times New Roman"/>
          <w:sz w:val="28"/>
        </w:rPr>
        <w:t xml:space="preserve"> разрешения;</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 xml:space="preserve">2) за счет средств физических и (или) юридических лиц, заинтере-сованных в предоставлении разрешения на отклонение от предельных норм разрешенного строительства, реконструкции объектов капитального строительства – при проведении публичных </w:t>
      </w:r>
      <w:r>
        <w:rPr>
          <w:rFonts w:ascii="Times New Roman" w:eastAsia="Calibri" w:hAnsi="Times New Roman" w:cs="Times New Roman"/>
          <w:sz w:val="28"/>
        </w:rPr>
        <w:t>слушаний по вопросу предоставления указанного разрешения;</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3) за счет средств бюджета Поселения – при проведении публичных слушаний по иным вопросам градостроительной деятельности.</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2. Мероприятия, финансирование которых осуществляется в соответст-вии с пунк</w:t>
      </w:r>
      <w:r>
        <w:rPr>
          <w:rFonts w:ascii="Times New Roman" w:eastAsia="Calibri" w:hAnsi="Times New Roman" w:cs="Times New Roman"/>
          <w:sz w:val="28"/>
        </w:rPr>
        <w:t>том 1 настоящей статьи, включают в себя:</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 оповещение жителей поселения и иных заинтересованных лиц по вопросам публичных слушаний в соответствии с пунктом 2 статьи 27 Правил и путем направления письменных извещений о проведении публичных слушаний в случа</w:t>
      </w:r>
      <w:r>
        <w:rPr>
          <w:rFonts w:ascii="Times New Roman" w:eastAsia="Calibri" w:hAnsi="Times New Roman" w:cs="Times New Roman"/>
          <w:sz w:val="28"/>
        </w:rPr>
        <w:t>ях, предусмотренных настоящей главой Правил;</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2) заключение договоров аренды помещений, необходимых для орга-низации и проведения публичных слушаний, оплату коммунальных услуг, услуг местной телефонной связи;</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3) организацию выставок, экспозиций демонстрацио</w:t>
      </w:r>
      <w:r>
        <w:rPr>
          <w:rFonts w:ascii="Times New Roman" w:eastAsia="Calibri" w:hAnsi="Times New Roman" w:cs="Times New Roman"/>
          <w:sz w:val="28"/>
        </w:rPr>
        <w:t>нных материалов проектов муниципальных правовых актов, выносимых на публичные слушания;</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4) выступления разработчиков проекта муниципального правового акта, выносимого на публичные слушания, на мероприятии по информированию жителей поселения по вопросам пуб</w:t>
      </w:r>
      <w:r>
        <w:rPr>
          <w:rFonts w:ascii="Times New Roman" w:eastAsia="Calibri" w:hAnsi="Times New Roman" w:cs="Times New Roman"/>
          <w:sz w:val="28"/>
        </w:rPr>
        <w:t>личных слушаний;</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5) иные мероприятия, предусмотренные Градостроительным кодексом Российской Федерации, Правилами.</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6"/>
        </w:rPr>
      </w:pPr>
      <w:r>
        <w:rPr>
          <w:rFonts w:ascii="Times New Roman" w:eastAsia="Times New Roman" w:hAnsi="Times New Roman" w:cs="Times New Roman"/>
          <w:b/>
          <w:bCs/>
          <w:sz w:val="28"/>
          <w:szCs w:val="26"/>
        </w:rPr>
        <w:t>Статья 32. Проведение мероприятия по информированию населения по вопросам публичных слушаний</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 К участию в мероприятии по информированию жите</w:t>
      </w:r>
      <w:r>
        <w:rPr>
          <w:rFonts w:ascii="Times New Roman" w:eastAsia="Calibri" w:hAnsi="Times New Roman" w:cs="Times New Roman"/>
          <w:sz w:val="28"/>
        </w:rPr>
        <w:t xml:space="preserve">лей Поселения по вопросам публичных слушаний (далее также – мероприятие по информированию) на добровольной основе приглашаются: </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 представители политических партий и иных общественных объе-динений, осуществляющих свою деятельность на территории Поселения</w:t>
      </w:r>
      <w:r>
        <w:rPr>
          <w:rFonts w:ascii="Times New Roman" w:eastAsia="Calibri" w:hAnsi="Times New Roman" w:cs="Times New Roman"/>
          <w:sz w:val="28"/>
        </w:rPr>
        <w:t>;</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2) руководители организаций, осуществляющих свою деятельность на территории поселения в сфере, соответствующей вопросам публичных слушаний.</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2. Жители Поселения и иные заинтересованные лица должны быть допущены к участию в мероприятии по информированию со</w:t>
      </w:r>
      <w:r>
        <w:rPr>
          <w:rFonts w:ascii="Times New Roman" w:eastAsia="Calibri" w:hAnsi="Times New Roman" w:cs="Times New Roman"/>
          <w:sz w:val="28"/>
        </w:rPr>
        <w:t>ответственно количеству свободных мест в помещении, предназначенном для проведения мероприятия. При этом количество мест для жителей Поселения и иных заинтересованных лиц в помещении, предназначенном для проведения мероприятия, должно составлять не менее с</w:t>
      </w:r>
      <w:r>
        <w:rPr>
          <w:rFonts w:ascii="Times New Roman" w:eastAsia="Calibri" w:hAnsi="Times New Roman" w:cs="Times New Roman"/>
          <w:sz w:val="28"/>
        </w:rPr>
        <w:t>емидесяти процентов от общего количества мест в указанном помещении.</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3. Перед началом проведения мероприятия по информированию орган, уполномоченный на проведение публичных слушаний, обеспечивает проведение регистрации докладчиков, содокладчиков, и иных уч</w:t>
      </w:r>
      <w:r>
        <w:rPr>
          <w:rFonts w:ascii="Times New Roman" w:eastAsia="Calibri" w:hAnsi="Times New Roman" w:cs="Times New Roman"/>
          <w:sz w:val="28"/>
        </w:rPr>
        <w:t>астников мероприятия, желающих выразить свое мнение по вопросам, выносимым на публичные слушания, путем внесения сведений в протокол мероприятия по информированию.</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4. Мероприятие по информированию проводит лицо, назначенное постановлением Администрации Пос</w:t>
      </w:r>
      <w:r>
        <w:rPr>
          <w:rFonts w:ascii="Times New Roman" w:eastAsia="Calibri" w:hAnsi="Times New Roman" w:cs="Times New Roman"/>
          <w:sz w:val="28"/>
        </w:rPr>
        <w:t xml:space="preserve">еления о проведении публичных слушаний (далее также – председательствующий). </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В случае если в постановлении Администрации Поселения о проведении публичных слушаний председательствующий не назначен, председательствующим является лицо, возглавляющее уполномо</w:t>
      </w:r>
      <w:r>
        <w:rPr>
          <w:rFonts w:ascii="Times New Roman" w:eastAsia="Calibri" w:hAnsi="Times New Roman" w:cs="Times New Roman"/>
          <w:sz w:val="28"/>
        </w:rPr>
        <w:t>ченный на проведение публичных слушаний орган.</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5. Председательствующий осуществляет:</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 открытие и ведение мероприятия;</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2) контроль за порядком обсуждения вопросов повестки мероприятия;</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3) подписание протокола мероприятия по информированию.</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6. При открытии</w:t>
      </w:r>
      <w:r>
        <w:rPr>
          <w:rFonts w:ascii="Times New Roman" w:eastAsia="Calibri" w:hAnsi="Times New Roman" w:cs="Times New Roman"/>
          <w:sz w:val="28"/>
        </w:rPr>
        <w:t xml:space="preserve"> мероприятия по информированию,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мероприятия, в том числе предлагаемое время для выступлени</w:t>
      </w:r>
      <w:r>
        <w:rPr>
          <w:rFonts w:ascii="Times New Roman" w:eastAsia="Calibri" w:hAnsi="Times New Roman" w:cs="Times New Roman"/>
          <w:sz w:val="28"/>
        </w:rPr>
        <w:t>й докладчиков, содокладчиков, иных участников мероприятия, а также представить лицо, ответственное за ведение протокола.</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7. Время для выступлений докладчиков, содокладчиков, иных участ-ников мероприятия определяется председательствующим, исходя из количест</w:t>
      </w:r>
      <w:r>
        <w:rPr>
          <w:rFonts w:ascii="Times New Roman" w:eastAsia="Calibri" w:hAnsi="Times New Roman" w:cs="Times New Roman"/>
          <w:sz w:val="28"/>
        </w:rPr>
        <w:t>ва выступающих и времени, отведенного для проведения мероприятия.</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8. Председательствующий вправе:</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 xml:space="preserve">1) прерывать выступления участника мероприятия, нарушающего порядок проведения мероприятия, а также выступления, не имеющие отношения к обсуждаемому на публичных слушаниях вопросу; </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2) выносить предупреждения лицу, нарушающему порядок во время проведения м</w:t>
      </w:r>
      <w:r>
        <w:rPr>
          <w:rFonts w:ascii="Times New Roman" w:eastAsia="Calibri" w:hAnsi="Times New Roman" w:cs="Times New Roman"/>
          <w:sz w:val="28"/>
        </w:rPr>
        <w:t xml:space="preserve">ероприятия, а также удалить данное лицо при повторном нарушении им порядка проведения мероприятия. </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9. Основными докладчиками по вопросам публичных слушаний должны являться представители органа уполномоченного на проведение публичных слушаний.</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 xml:space="preserve">10. </w:t>
      </w:r>
      <w:r>
        <w:rPr>
          <w:rFonts w:ascii="Times New Roman" w:eastAsia="Calibri" w:hAnsi="Times New Roman" w:cs="Times New Roman"/>
          <w:sz w:val="28"/>
        </w:rPr>
        <w:t>Содокладчиками на мероприятии по информированию по вопросам публичных слушаний могут быть определены депутаты совета депутатов поселения, должностные лица местного самоуправления поселения, руководители муниципальных предприятий и учреждений и, по согласов</w:t>
      </w:r>
      <w:r>
        <w:rPr>
          <w:rFonts w:ascii="Times New Roman" w:eastAsia="Calibri" w:hAnsi="Times New Roman" w:cs="Times New Roman"/>
          <w:sz w:val="28"/>
        </w:rPr>
        <w:t>анию, представители общественных объединений, граждане.</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11. При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w:t>
      </w:r>
      <w:r>
        <w:rPr>
          <w:rFonts w:ascii="Times New Roman" w:eastAsia="Calibri" w:hAnsi="Times New Roman" w:cs="Times New Roman"/>
          <w:sz w:val="28"/>
        </w:rPr>
        <w:t>азрешения на отклонение от предельных норм разрешенного строительства, реконструкции объектов капитального строительства содокладчиками на мероприятии по информированию по вопросам публичных слушаний также должны являться физические лица и (или) их предста</w:t>
      </w:r>
      <w:r>
        <w:rPr>
          <w:rFonts w:ascii="Times New Roman" w:eastAsia="Calibri" w:hAnsi="Times New Roman" w:cs="Times New Roman"/>
          <w:sz w:val="28"/>
        </w:rPr>
        <w:t>вители, а также представители юридических лиц, заинтересованных в предоставлении указанных разрешений.</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12. Право выступления на мероприятии должно быть предоставлено представителям некоммерческих организаций, специализирующихся на вопросах, вынесенных на п</w:t>
      </w:r>
      <w:r>
        <w:rPr>
          <w:rFonts w:ascii="Times New Roman" w:eastAsia="Calibri" w:hAnsi="Times New Roman" w:cs="Times New Roman"/>
          <w:sz w:val="28"/>
        </w:rPr>
        <w:t>убличные слушания, политических партий, имеющих местные отделения на территории поселения, а также лицам, заранее уведомившим уполномоченный на проведение публичных слушаний орган о намерении выступить путем направления письма.</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13. После каждого выступлени</w:t>
      </w:r>
      <w:r>
        <w:rPr>
          <w:rFonts w:ascii="Times New Roman" w:eastAsia="Calibri" w:hAnsi="Times New Roman" w:cs="Times New Roman"/>
          <w:sz w:val="28"/>
        </w:rPr>
        <w:t>я любой из участников мероприятия имеет право задать вопросы докладчику (содокладчику).</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14. Все желающие выступить на мероприятии берут слово только с разрешения председательствующего.</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15. Участники мероприятия имеют право использовать в своих выступлениях</w:t>
      </w:r>
      <w:r>
        <w:rPr>
          <w:rFonts w:ascii="Times New Roman" w:eastAsia="Calibri" w:hAnsi="Times New Roman" w:cs="Times New Roman"/>
          <w:sz w:val="28"/>
        </w:rPr>
        <w:t xml:space="preserve"> вспомогательные материалы (плакаты, графики и др.), представлять свои предложения и замечания по вопросам публичных слушаний для включения их в протокол мероприятия по информированию.</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16. В случае возникновения в процессе проведения мероприятия по информи</w:t>
      </w:r>
      <w:r>
        <w:rPr>
          <w:rFonts w:ascii="Times New Roman" w:eastAsia="Calibri" w:hAnsi="Times New Roman" w:cs="Times New Roman"/>
          <w:sz w:val="28"/>
        </w:rPr>
        <w:t>рованию обстоятельств, препятствующих проведению мероприятия, председательствующий вправе принять решение о перерыве и о продолжении мероприятия в другое время. Указанное решение председательствующего объявляется участникам мероприятия и вносится в протоко</w:t>
      </w:r>
      <w:r>
        <w:rPr>
          <w:rFonts w:ascii="Times New Roman" w:eastAsia="Calibri" w:hAnsi="Times New Roman" w:cs="Times New Roman"/>
          <w:sz w:val="28"/>
        </w:rPr>
        <w:t>л мероприятия по информированию по вопросам публичных слушаний.</w:t>
      </w:r>
    </w:p>
    <w:p w:rsidR="0022266C" w:rsidRDefault="00281EEE">
      <w:pPr>
        <w:spacing w:before="120" w:after="120" w:line="240" w:lineRule="auto"/>
        <w:ind w:firstLine="709"/>
        <w:jc w:val="both"/>
        <w:rPr>
          <w:rFonts w:ascii="Times New Roman" w:eastAsia="Calibri" w:hAnsi="Times New Roman" w:cs="Times New Roman"/>
          <w:sz w:val="28"/>
        </w:rPr>
      </w:pPr>
      <w:r>
        <w:rPr>
          <w:rFonts w:ascii="Times New Roman" w:eastAsia="Times New Roman" w:hAnsi="Times New Roman" w:cs="Times New Roman"/>
          <w:b/>
          <w:bCs/>
          <w:sz w:val="28"/>
          <w:szCs w:val="26"/>
        </w:rPr>
        <w:t>Статья 33. Протокол мероприятия по информированию</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 Протокол мероприятия по информированию является письменным документом, предназначенным для фиксации мнения жителей поселения и иных заинтер</w:t>
      </w:r>
      <w:r>
        <w:rPr>
          <w:rFonts w:ascii="Times New Roman" w:eastAsia="Calibri" w:hAnsi="Times New Roman" w:cs="Times New Roman"/>
          <w:sz w:val="28"/>
        </w:rPr>
        <w:t>есованных лиц по вопросам публичных слушаний, выраженных в ходе мероприятия по информированию.</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 xml:space="preserve">2. Ведение протокола мероприятия по информированию осуществ-ляется в хронологической последовательности лицом, ответственным за ведение протокола в соответствии </w:t>
      </w:r>
      <w:r>
        <w:rPr>
          <w:rFonts w:ascii="Times New Roman" w:eastAsia="Calibri" w:hAnsi="Times New Roman" w:cs="Times New Roman"/>
          <w:sz w:val="28"/>
        </w:rPr>
        <w:t xml:space="preserve">с постановлением Администрации Поселения о проведении публичных слушаний. </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3. В протоколе мероприятия по информированию указываются:</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 дата и место его проведения, количество присутствующих, фамилия, имя, отчество председательствующего, лица, ответственно</w:t>
      </w:r>
      <w:r>
        <w:rPr>
          <w:rFonts w:ascii="Times New Roman" w:eastAsia="Calibri" w:hAnsi="Times New Roman" w:cs="Times New Roman"/>
          <w:sz w:val="28"/>
        </w:rPr>
        <w:t>го за ведение протокола;</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2) позиции и мнения участников мероприятия по информированию по обсуждаемому на публичных слушаниях вопросу, высказанные ими в ходе мероприятия.</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Форма протокола мероприятия по информированию устанавливается постановлением Администр</w:t>
      </w:r>
      <w:r>
        <w:rPr>
          <w:rFonts w:ascii="Times New Roman" w:eastAsia="Calibri" w:hAnsi="Times New Roman" w:cs="Times New Roman"/>
          <w:sz w:val="28"/>
        </w:rPr>
        <w:t>ации Поселения.</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4. С протоколом мероприятия по информированию вправе ознакомить-ся все заинтересованные лица.</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5. Каждая страница протокола мероприятия по информированию пронумеровывается и заверяется подписью лица, ответственного за ведение протокола, и пр</w:t>
      </w:r>
      <w:r>
        <w:rPr>
          <w:rFonts w:ascii="Times New Roman" w:eastAsia="Calibri" w:hAnsi="Times New Roman" w:cs="Times New Roman"/>
          <w:sz w:val="28"/>
        </w:rPr>
        <w:t>едседательствующего.</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6. При необходимости может быть проведено два и более мероприятия по информированию, в том числе в нескольких населенных пунктах поселения, при этом на каждом из мероприятий ведется отдельный протокол в соответствии с положениями насто</w:t>
      </w:r>
      <w:r>
        <w:rPr>
          <w:rFonts w:ascii="Times New Roman" w:eastAsia="Calibri" w:hAnsi="Times New Roman" w:cs="Times New Roman"/>
          <w:sz w:val="28"/>
        </w:rPr>
        <w:t xml:space="preserve">ящего раздела.   </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7. Протокол мероприятия по информированию прилагается к прото-колу публичных слушаний в качестве его неотъемлемой части.</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6"/>
        </w:rPr>
      </w:pPr>
      <w:r>
        <w:rPr>
          <w:rFonts w:ascii="Times New Roman" w:eastAsia="Times New Roman" w:hAnsi="Times New Roman" w:cs="Times New Roman"/>
          <w:b/>
          <w:bCs/>
          <w:sz w:val="28"/>
          <w:szCs w:val="26"/>
        </w:rPr>
        <w:t xml:space="preserve">Статья 34. Принятие, рассмотрение, обобщение поступающих от участников публичных слушаний замечаний и предложений по </w:t>
      </w:r>
      <w:r>
        <w:rPr>
          <w:rFonts w:ascii="Times New Roman" w:eastAsia="Times New Roman" w:hAnsi="Times New Roman" w:cs="Times New Roman"/>
          <w:b/>
          <w:bCs/>
          <w:sz w:val="28"/>
          <w:szCs w:val="26"/>
        </w:rPr>
        <w:t>вопросам публичных слушаний</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 Уполномоченный на проведение публичных слушаний орган обязан обеспечить равные возможности для выражения мнения жителей поселения и иных заинтересованных лиц по вопросам, выносимым на публичные слушания, в том числе путем исп</w:t>
      </w:r>
      <w:r>
        <w:rPr>
          <w:rFonts w:ascii="Times New Roman" w:eastAsia="Calibri" w:hAnsi="Times New Roman" w:cs="Times New Roman"/>
          <w:sz w:val="28"/>
        </w:rPr>
        <w:t>ользования специальных устройств, обеспечивающих возможности для выражения и фиксации мнения по вопросам, выносимым на публичные слушания, инвалидам и иным лицам с ограниченными возможностями.</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При этом жителям поселения и иным заинтересованным лицам должна</w:t>
      </w:r>
      <w:r>
        <w:rPr>
          <w:rFonts w:ascii="Times New Roman" w:eastAsia="Calibri" w:hAnsi="Times New Roman" w:cs="Times New Roman"/>
          <w:sz w:val="28"/>
        </w:rPr>
        <w:t xml:space="preserve"> быть предоставлена возможность представления замечаний и предложений по вопросам публичных слушаний путем внесения их в протокол публичных слушаний, а также путем направления указанных замечаний и предложений в письменном виде по почте. </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2. Уполномоченный</w:t>
      </w:r>
      <w:r>
        <w:rPr>
          <w:rFonts w:ascii="Times New Roman" w:eastAsia="Calibri" w:hAnsi="Times New Roman" w:cs="Times New Roman"/>
          <w:sz w:val="28"/>
        </w:rPr>
        <w:t xml:space="preserve"> на проведение публичных слушаний орган осуще-ствляют принятие, рассмотрение, обобщение замечаний и предложений по вопросам публичных слушаний, поступивших от жителей поселения и иных заинтересованных лиц до срока окончания их подачи, указанного в постанов</w:t>
      </w:r>
      <w:r>
        <w:rPr>
          <w:rFonts w:ascii="Times New Roman" w:eastAsia="Calibri" w:hAnsi="Times New Roman" w:cs="Times New Roman"/>
          <w:sz w:val="28"/>
        </w:rPr>
        <w:t>лении Администрации Поселения о проведении публичных слушаний.</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 xml:space="preserve">3. Протокол публичных слушаний – письменный документ, предназна-ченный для фиксации мнения жителей поселения и иных заинтересованных лиц по вопросам, выносимым на публичные слушания. Ведение </w:t>
      </w:r>
      <w:r>
        <w:rPr>
          <w:rFonts w:ascii="Times New Roman" w:eastAsia="Calibri" w:hAnsi="Times New Roman" w:cs="Times New Roman"/>
          <w:sz w:val="28"/>
        </w:rPr>
        <w:t xml:space="preserve">протокола публичных слушаний является обязательным условием для всех видов публичных слушаний, проводимых в соответствии с Правилами, и осуществляется в месте проведения публичных слушаний, определенном в постановлении Администрации Поселения о проведении </w:t>
      </w:r>
      <w:r>
        <w:rPr>
          <w:rFonts w:ascii="Times New Roman" w:eastAsia="Calibri" w:hAnsi="Times New Roman" w:cs="Times New Roman"/>
          <w:sz w:val="28"/>
        </w:rPr>
        <w:t>публичных слушаний.</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4. Протокол публичных слушаний должен содержать информацию о месте проведения публичных слушаний, вопросах, выносимых на публичные слушания и иную информацию, необходимую для реализации принципов, установленных пунктом 6 статьи 26 Прави</w:t>
      </w:r>
      <w:r>
        <w:rPr>
          <w:rFonts w:ascii="Times New Roman" w:eastAsia="Calibri" w:hAnsi="Times New Roman" w:cs="Times New Roman"/>
          <w:sz w:val="28"/>
        </w:rPr>
        <w:t>л.</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 xml:space="preserve">5. Ведение протокола публичных слушаний осуществляется уполно-моченным на проведение публичных слушаний органом в виде таблицы, состоящей из трех столбцов. </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В первом столбце таблицы указывается дата и время внесения в протокол информации, а также порядк</w:t>
      </w:r>
      <w:r>
        <w:rPr>
          <w:rFonts w:ascii="Times New Roman" w:eastAsia="Calibri" w:hAnsi="Times New Roman" w:cs="Times New Roman"/>
          <w:sz w:val="28"/>
        </w:rPr>
        <w:t xml:space="preserve">овый номер записи. </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 xml:space="preserve">Во втором столбце таблицы содержится информация о мнении, выраженном жителем Поселения или иным заинтересованным лицом, а также о внесенных указанными лицами предложениях. </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В третьем столбце таблицы указываются сведения о лице, выразивш</w:t>
      </w:r>
      <w:r>
        <w:rPr>
          <w:rFonts w:ascii="Times New Roman" w:eastAsia="Calibri" w:hAnsi="Times New Roman" w:cs="Times New Roman"/>
          <w:sz w:val="28"/>
        </w:rPr>
        <w:t>ем свое мнение по вопросам, вынесенным на публичные слушания (обязательны для заполнения фамилия, имя, отчество, адрес проживания и подпись лица).</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Форма протокола публичных слушаний устанавливается постанов-лением Администрации Поселения.</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6. Письменные зам</w:t>
      </w:r>
      <w:r>
        <w:rPr>
          <w:rFonts w:ascii="Times New Roman" w:eastAsia="Calibri" w:hAnsi="Times New Roman" w:cs="Times New Roman"/>
          <w:sz w:val="28"/>
        </w:rPr>
        <w:t xml:space="preserve">ечания и предложения участников публичных слу-шаний, в том числе направленные ими по почте, подлежат приобщению к протоколу публичных слушаний с указанием даты представления указанных замечаний и предложений. </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7. Ведение протокола публичных слушаний осущес</w:t>
      </w:r>
      <w:r>
        <w:rPr>
          <w:rFonts w:ascii="Times New Roman" w:eastAsia="Calibri" w:hAnsi="Times New Roman" w:cs="Times New Roman"/>
          <w:sz w:val="28"/>
        </w:rPr>
        <w:t>твляется в хроно-логической последовательности лицом, ответственным за ведение протокола в соответствии с постановлением Администрации Поселения о проведении публичных слушаний.</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8. Внесение данных, предусмотренных пунктом 5 настоящей статьи, осуществляется</w:t>
      </w:r>
      <w:r>
        <w:rPr>
          <w:rFonts w:ascii="Times New Roman" w:eastAsia="Calibri" w:hAnsi="Times New Roman" w:cs="Times New Roman"/>
          <w:sz w:val="28"/>
        </w:rPr>
        <w:t xml:space="preserve"> лицом, ответственным за ведение протокола. При этом фамилия, имя, отчество и подпись лица, выразившего свое мнение по вопросам, вынесенным на публичные слушания, а также дата внесения в протокол информации вносятся в протокол публичных слушаний указанным </w:t>
      </w:r>
      <w:r>
        <w:rPr>
          <w:rFonts w:ascii="Times New Roman" w:eastAsia="Calibri" w:hAnsi="Times New Roman" w:cs="Times New Roman"/>
          <w:sz w:val="28"/>
        </w:rPr>
        <w:t>лицом собственноручно.</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9. Каждая страница протокола публичных слушаний пронумеровы-вается и заверяется подписью лица, ответственного за ведение протокола.</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 xml:space="preserve">10. В установленных настоящими Правилами случаях допускается ведение нескольких протоколов публичных </w:t>
      </w:r>
      <w:r>
        <w:rPr>
          <w:rFonts w:ascii="Times New Roman" w:eastAsia="Calibri" w:hAnsi="Times New Roman" w:cs="Times New Roman"/>
          <w:sz w:val="28"/>
        </w:rPr>
        <w:t>слушаний.</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11. Ведение протокола публичных слушаний начинается со дня начала публичных слушаний и прекращается за два дня до дня окончания срока публичных слушаний.</w:t>
      </w:r>
    </w:p>
    <w:p w:rsidR="0022266C" w:rsidRDefault="00281EEE">
      <w:pPr>
        <w:keepNext/>
        <w:keepLines/>
        <w:spacing w:before="120" w:after="120" w:line="240" w:lineRule="auto"/>
        <w:ind w:firstLine="708"/>
        <w:jc w:val="both"/>
        <w:outlineLvl w:val="1"/>
        <w:rPr>
          <w:rFonts w:ascii="Times New Roman" w:eastAsia="Times New Roman" w:hAnsi="Times New Roman" w:cs="Times New Roman"/>
          <w:b/>
          <w:bCs/>
          <w:sz w:val="28"/>
          <w:szCs w:val="26"/>
        </w:rPr>
      </w:pPr>
      <w:r>
        <w:rPr>
          <w:rFonts w:ascii="Times New Roman" w:eastAsia="Times New Roman" w:hAnsi="Times New Roman" w:cs="Times New Roman"/>
          <w:b/>
          <w:bCs/>
          <w:sz w:val="28"/>
          <w:szCs w:val="26"/>
        </w:rPr>
        <w:t>Статья 35. Заключение о результатах публичных слушаний</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 По итогам рассмотрения и обобщения поступающих от граждан замечаний и предложений по вопросам публичных слушаний, на основе протокола публичных слушаний орган, уполномоченный на проведение публичных слушаний, в течение двух дней до дня окончания срока п</w:t>
      </w:r>
      <w:r>
        <w:rPr>
          <w:rFonts w:ascii="Times New Roman" w:eastAsia="Calibri" w:hAnsi="Times New Roman" w:cs="Times New Roman"/>
          <w:sz w:val="28"/>
        </w:rPr>
        <w:t xml:space="preserve">убличных слушаний подготавливает заключение о результатах публичных слушаний.  </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2. Подготовка заключения о результатах публичных слушаний является обязательным условием для всех публичных слушаний, порядок организации и проведения которых регулируется Прав</w:t>
      </w:r>
      <w:r>
        <w:rPr>
          <w:rFonts w:ascii="Times New Roman" w:eastAsia="Calibri" w:hAnsi="Times New Roman" w:cs="Times New Roman"/>
          <w:sz w:val="28"/>
        </w:rPr>
        <w:t xml:space="preserve">илами. </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3. Заключение о результатах публичных слушаний должно содержать следующие сведения:</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 общее число жителей Поселения и иных заинтересованных лиц, принявших участие в публичных слушаниях;</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2) срок проведения публичных слушаний;</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3) вопросы, вынесенные</w:t>
      </w:r>
      <w:r>
        <w:rPr>
          <w:rFonts w:ascii="Times New Roman" w:eastAsia="Calibri" w:hAnsi="Times New Roman" w:cs="Times New Roman"/>
          <w:sz w:val="28"/>
        </w:rPr>
        <w:t xml:space="preserve"> для обсуждения на публичных слушаниях;</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4) описание проведенных мероприятий по информированию;</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5)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r>
        <w:rPr>
          <w:rFonts w:ascii="Times New Roman" w:eastAsia="Calibri" w:hAnsi="Times New Roman" w:cs="Times New Roman"/>
          <w:sz w:val="28"/>
        </w:rPr>
        <w:t>;</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6) общее количество замечаний и предложений, внесенных жителями Поселения и иными заинтересованными лицами;</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7) замечания и предложения, внесенные жителями Поселения и иными заинтересованными лицами, которые рекомендуется отразить в проекте муниципального</w:t>
      </w:r>
      <w:r>
        <w:rPr>
          <w:rFonts w:ascii="Times New Roman" w:eastAsia="Calibri" w:hAnsi="Times New Roman" w:cs="Times New Roman"/>
          <w:sz w:val="28"/>
        </w:rPr>
        <w:t xml:space="preserve"> правового акта, вынесенного на публичные слушания, либо учесть иным образом;</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8) краткую мотивировку отклонения непринятых замечаний и пред-ложений жителей Поселения по вопросам публичных слушаний.</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 xml:space="preserve">Форма заключения о результатах публичных слушаний </w:t>
      </w:r>
      <w:r>
        <w:rPr>
          <w:rFonts w:ascii="Times New Roman" w:eastAsia="Calibri" w:hAnsi="Times New Roman" w:cs="Times New Roman"/>
          <w:sz w:val="28"/>
        </w:rPr>
        <w:t>устанавли-вается постановлением Администрации Поселения.</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4. В случае если при проведении публичных слушаний осуществлялось ведение нескольких протоколов публичных слушаний, заключение о результатах публичных слушаний подготавливается на основании данных, с</w:t>
      </w:r>
      <w:r>
        <w:rPr>
          <w:rFonts w:ascii="Times New Roman" w:eastAsia="Calibri" w:hAnsi="Times New Roman" w:cs="Times New Roman"/>
          <w:sz w:val="28"/>
        </w:rPr>
        <w:t>одержащихся во всех протоколах.</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5. Заключение о результатах публичных слушаний подписывается в день окончания срока публичных слушаний руководителем уполномо-ченного на проведение публичных слушаний органа и направляется вместе с протоколом публичных слуша</w:t>
      </w:r>
      <w:r>
        <w:rPr>
          <w:rFonts w:ascii="Times New Roman" w:eastAsia="Calibri" w:hAnsi="Times New Roman" w:cs="Times New Roman"/>
          <w:sz w:val="28"/>
        </w:rPr>
        <w:t>ний Главе администрации Поселения.</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6.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размещается на официальном сайте поселения в сети «Интернет» у</w:t>
      </w:r>
      <w:r>
        <w:rPr>
          <w:rFonts w:ascii="Times New Roman" w:eastAsia="Calibri" w:hAnsi="Times New Roman" w:cs="Times New Roman"/>
          <w:sz w:val="28"/>
        </w:rPr>
        <w:t>полномоченным на проведение публичных слушаний органом.</w:t>
      </w:r>
    </w:p>
    <w:p w:rsidR="0022266C" w:rsidRDefault="00281EEE">
      <w:pPr>
        <w:keepNext/>
        <w:keepLines/>
        <w:spacing w:before="120" w:after="120" w:line="240" w:lineRule="auto"/>
        <w:ind w:firstLine="708"/>
        <w:jc w:val="both"/>
        <w:outlineLvl w:val="1"/>
        <w:rPr>
          <w:rFonts w:ascii="Times New Roman" w:eastAsia="Times New Roman" w:hAnsi="Times New Roman" w:cs="Times New Roman"/>
          <w:b/>
          <w:bCs/>
          <w:sz w:val="28"/>
          <w:szCs w:val="26"/>
        </w:rPr>
      </w:pPr>
      <w:r>
        <w:rPr>
          <w:rFonts w:ascii="Times New Roman" w:eastAsia="Times New Roman" w:hAnsi="Times New Roman" w:cs="Times New Roman"/>
          <w:b/>
          <w:bCs/>
          <w:sz w:val="28"/>
          <w:szCs w:val="26"/>
        </w:rPr>
        <w:t>Статья 36. Учет результатов публичных слушаний</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 Учет результатов публичных слушаний, проводимых в соответствии с настоящими Правилами, осуществляется:</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 органом местного самоуправления, уполномочен</w:t>
      </w:r>
      <w:r>
        <w:rPr>
          <w:rFonts w:ascii="Times New Roman" w:eastAsia="Calibri" w:hAnsi="Times New Roman" w:cs="Times New Roman"/>
          <w:sz w:val="28"/>
        </w:rPr>
        <w:t>ным на принятие муниципального правового акта, вынесенного на публичные слушания, – при проведении публичных слушаний по проекту муниципального правового акта;</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 xml:space="preserve">2) органом местного самоуправления, уполномоченным на решение вопроса, вынесенного на публичные </w:t>
      </w:r>
      <w:r>
        <w:rPr>
          <w:rFonts w:ascii="Times New Roman" w:eastAsia="Calibri" w:hAnsi="Times New Roman" w:cs="Times New Roman"/>
          <w:sz w:val="28"/>
        </w:rPr>
        <w:t>слушания, – при проведении публичных слушаний по иным вопросам.</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2. При проведении публичных слушаний по проекту муниципального правового акта указанный проект должен быть доработан уполномоченным на принятие муниципального правового акта органом с учетом з</w:t>
      </w:r>
      <w:r>
        <w:rPr>
          <w:rFonts w:ascii="Times New Roman" w:eastAsia="Calibri" w:hAnsi="Times New Roman" w:cs="Times New Roman"/>
          <w:sz w:val="28"/>
        </w:rPr>
        <w:t>аключения о результатах публичных слушаний. Учет результатов публичных слушаний, проведенных по иным вопросам, осуществляется органом местного самоуправления, уполномоченным на решение вопроса, вынесенного на публичные слушания, в соответствии с заключение</w:t>
      </w:r>
      <w:r>
        <w:rPr>
          <w:rFonts w:ascii="Times New Roman" w:eastAsia="Calibri" w:hAnsi="Times New Roman" w:cs="Times New Roman"/>
          <w:sz w:val="28"/>
        </w:rPr>
        <w:t>м о результатах публичных слушаний.</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3. При доработке муниципального правового акта, вынесенного на публичные слушания, не допускается игнорирование замечания или предложения, внесенного жителем поселения или иным заинтересованным лицом, без отражения мотив</w:t>
      </w:r>
      <w:r>
        <w:rPr>
          <w:rFonts w:ascii="Times New Roman" w:eastAsia="Calibri" w:hAnsi="Times New Roman" w:cs="Times New Roman"/>
          <w:sz w:val="28"/>
        </w:rPr>
        <w:t xml:space="preserve">ировки его отклонения в заключении о результатах публичных слушаний. </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6"/>
        </w:rPr>
      </w:pPr>
      <w:r>
        <w:rPr>
          <w:rFonts w:ascii="Times New Roman" w:eastAsia="Times New Roman" w:hAnsi="Times New Roman" w:cs="Times New Roman"/>
          <w:b/>
          <w:bCs/>
          <w:sz w:val="28"/>
          <w:szCs w:val="26"/>
        </w:rPr>
        <w:t>Статья 37. Особенности проведения публичных слушаний по проекту генерального плана, внесения изменений в генеральный план</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 Внесение в генеральный план изменений, предусматривающих изме</w:t>
      </w:r>
      <w:r>
        <w:rPr>
          <w:rFonts w:ascii="Times New Roman" w:eastAsia="Calibri" w:hAnsi="Times New Roman" w:cs="Times New Roman"/>
          <w:sz w:val="28"/>
        </w:rPr>
        <w:t>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2 Публичные слушания проводятся в каждом населенном пункте Поселения. В случае внесения изменен</w:t>
      </w:r>
      <w:r>
        <w:rPr>
          <w:rFonts w:ascii="Times New Roman" w:eastAsia="Calibri" w:hAnsi="Times New Roman" w:cs="Times New Roman"/>
          <w:sz w:val="28"/>
        </w:rPr>
        <w:t>ий в генеральный план в отношении части территории поселения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в отношении которой осуществ</w:t>
      </w:r>
      <w:r>
        <w:rPr>
          <w:rFonts w:ascii="Times New Roman" w:eastAsia="Calibri" w:hAnsi="Times New Roman" w:cs="Times New Roman"/>
          <w:sz w:val="28"/>
        </w:rPr>
        <w:t>лялась подготовка указанных изменений.</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3. Протоколы публичных слушаний и заключение о результатах публичных слушаний являются обязательным приложением к проекту генерального плана.</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6"/>
        </w:rPr>
      </w:pPr>
      <w:r>
        <w:rPr>
          <w:rFonts w:ascii="Times New Roman" w:eastAsia="Times New Roman" w:hAnsi="Times New Roman" w:cs="Times New Roman"/>
          <w:b/>
          <w:bCs/>
          <w:sz w:val="28"/>
          <w:szCs w:val="26"/>
        </w:rPr>
        <w:t>Статья 38. Особенности проведения публичных слушаний по проекту правил земл</w:t>
      </w:r>
      <w:r>
        <w:rPr>
          <w:rFonts w:ascii="Times New Roman" w:eastAsia="Times New Roman" w:hAnsi="Times New Roman" w:cs="Times New Roman"/>
          <w:b/>
          <w:bCs/>
          <w:sz w:val="28"/>
          <w:szCs w:val="26"/>
        </w:rPr>
        <w:t>епользования и застройки поселения, проекту внесения изменений в правила землепользования и застройки поселения</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 Глава Поселения при получении от органа местного самоуправления проекта правил землепользования и застройки принимает решение о проведении пу</w:t>
      </w:r>
      <w:r>
        <w:rPr>
          <w:rFonts w:ascii="Times New Roman" w:eastAsia="Calibri" w:hAnsi="Times New Roman" w:cs="Times New Roman"/>
          <w:sz w:val="28"/>
        </w:rPr>
        <w:t>бличных слушаний по такому проекту в срок не позднее чем через десять дней со дня получения такого проекта.</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2. В случае подготовки правил землепользования и застройки приме-нительно к части территории поселения публичные слушания по проекту правил землепол</w:t>
      </w:r>
      <w:r>
        <w:rPr>
          <w:rFonts w:ascii="Times New Roman" w:eastAsia="Calibri" w:hAnsi="Times New Roman" w:cs="Times New Roman"/>
          <w:sz w:val="28"/>
        </w:rPr>
        <w:t xml:space="preserve">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3. В случае подготовки изменений в правила землепользования и заст-рой</w:t>
      </w:r>
      <w:r>
        <w:rPr>
          <w:rFonts w:ascii="Times New Roman" w:eastAsia="Calibri" w:hAnsi="Times New Roman" w:cs="Times New Roman"/>
          <w:sz w:val="28"/>
        </w:rPr>
        <w:t>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w:t>
      </w:r>
      <w:r>
        <w:rPr>
          <w:rFonts w:ascii="Times New Roman" w:eastAsia="Calibri" w:hAnsi="Times New Roman" w:cs="Times New Roman"/>
          <w:sz w:val="28"/>
        </w:rPr>
        <w:t xml:space="preserve">ен такой градостроительный регламент. </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6"/>
        </w:rPr>
      </w:pPr>
      <w:r>
        <w:rPr>
          <w:rFonts w:ascii="Times New Roman" w:eastAsia="Times New Roman" w:hAnsi="Times New Roman" w:cs="Times New Roman"/>
          <w:b/>
          <w:bCs/>
          <w:sz w:val="28"/>
          <w:szCs w:val="26"/>
        </w:rPr>
        <w:t>Статья 39. Особенности проведения публичных слушаний по проекту планировки территории и (или) проекту межевания территории поселения</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 Инициаторами подготовки проектов документов, обсуждаемых на публичных слушаниях п</w:t>
      </w:r>
      <w:r>
        <w:rPr>
          <w:rFonts w:ascii="Times New Roman" w:eastAsia="Calibri" w:hAnsi="Times New Roman" w:cs="Times New Roman"/>
          <w:sz w:val="28"/>
        </w:rPr>
        <w:t>о проекту документации по планировке территории, могут быть: орган местного самоуправления муниципального района, орган местного самоуправления Поселения, заинтересованные физические и юридические лица, предприниматели, подготовившие проект документации по</w:t>
      </w:r>
      <w:r>
        <w:rPr>
          <w:rFonts w:ascii="Times New Roman" w:eastAsia="Calibri" w:hAnsi="Times New Roman" w:cs="Times New Roman"/>
          <w:sz w:val="28"/>
        </w:rPr>
        <w:t xml:space="preserve"> планировке территории либо проект о внесении изменений в утвержденную в установленном порядке документацию по планировке территории (далее - подготовка проекта документации по планировке территории).</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2. Особенности взаимодействия в процессе проведения пуб</w:t>
      </w:r>
      <w:r>
        <w:rPr>
          <w:rFonts w:ascii="Times New Roman" w:eastAsia="Calibri" w:hAnsi="Times New Roman" w:cs="Times New Roman"/>
          <w:sz w:val="28"/>
        </w:rPr>
        <w:t>личных слушаний Администрации Поселения, Комиссии, Главы администрации поселения, Главы Поселения и представительного органа Поселения устанавливаются статьями 45, 46 Градостроительного кодекса Российской Федерации, Уставом Поселения, положением о Комиссии</w:t>
      </w:r>
      <w:r>
        <w:rPr>
          <w:rFonts w:ascii="Times New Roman" w:eastAsia="Calibri" w:hAnsi="Times New Roman" w:cs="Times New Roman"/>
          <w:sz w:val="28"/>
        </w:rPr>
        <w:t>.</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3. Участниками публичных слушаний по проекту документации по планировке территории являются:</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 граждане, проживающие на территории, применительно к которой осуществляется подготовка проекта документации по планировке территории;</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 xml:space="preserve">2) правообладатели </w:t>
      </w:r>
      <w:r>
        <w:rPr>
          <w:rFonts w:ascii="Times New Roman" w:eastAsia="Calibri" w:hAnsi="Times New Roman" w:cs="Times New Roman"/>
          <w:sz w:val="28"/>
        </w:rPr>
        <w:t>земельных участков и объектов капитального строительства, расположенные на указанной территории;</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3) лица, законные интересы которых могут быть нарушены в связи с реализацией документации по планировке территории.</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 xml:space="preserve">4. Предметом публичных слушаний по проекту </w:t>
      </w:r>
      <w:r>
        <w:rPr>
          <w:rFonts w:ascii="Times New Roman" w:eastAsia="Calibri" w:hAnsi="Times New Roman" w:cs="Times New Roman"/>
          <w:sz w:val="28"/>
        </w:rPr>
        <w:t>планировки террито-рии, содержащему в своем составе проекты межевания территории, являются следующие вопросы:</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 подтверждение соответствия проекта планировки территории гене-ральному плану Поселения;</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 xml:space="preserve">2) подтверждение соответствия проекта планировки </w:t>
      </w:r>
      <w:r>
        <w:rPr>
          <w:rFonts w:ascii="Times New Roman" w:eastAsia="Calibri" w:hAnsi="Times New Roman" w:cs="Times New Roman"/>
          <w:sz w:val="28"/>
        </w:rPr>
        <w:t>территории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w:t>
      </w:r>
      <w:r>
        <w:rPr>
          <w:rFonts w:ascii="Times New Roman" w:eastAsia="Calibri" w:hAnsi="Times New Roman" w:cs="Times New Roman"/>
          <w:sz w:val="28"/>
        </w:rPr>
        <w:t>кой Федерации);</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3) подтверждение учета в проекте планировки существующих право-вых фактов;</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4) подтверждение соответствия проекта планировки территории требо-ванию, согласно которому размеры земельных участков в границах застроенных территорий должны устана</w:t>
      </w:r>
      <w:r>
        <w:rPr>
          <w:rFonts w:ascii="Times New Roman" w:eastAsia="Calibri" w:hAnsi="Times New Roman" w:cs="Times New Roman"/>
          <w:sz w:val="28"/>
        </w:rPr>
        <w:t>вливаться с учетом фактического землепользования и градостроительных нормативов, и правил, действо-вавших в период застройки территории;</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5) характеристики планируемого развития территории и размещения объектов на территории, применительно к которой подгото</w:t>
      </w:r>
      <w:r>
        <w:rPr>
          <w:rFonts w:ascii="Times New Roman" w:eastAsia="Calibri" w:hAnsi="Times New Roman" w:cs="Times New Roman"/>
          <w:sz w:val="28"/>
        </w:rPr>
        <w:t>влен проект планировки территории;</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6) красные линии, посредством которых определяются и изменяются границы прохождения линейных объектов (в случаях, когда для этого не используются границы зон действия сервитутов) с учетом необходимости, целесообразности и</w:t>
      </w:r>
      <w:r>
        <w:rPr>
          <w:rFonts w:ascii="Times New Roman" w:eastAsia="Calibri" w:hAnsi="Times New Roman" w:cs="Times New Roman"/>
          <w:sz w:val="28"/>
        </w:rPr>
        <w:t xml:space="preserve"> возможности изъятия земельных участков для государственных или муниципальных нужд;</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 xml:space="preserve">7) наличие в пределах застроенной территории свободных от прав третьих лиц земельных участков, которые могут быть предоставлены для строительства в порядке, определенном в </w:t>
      </w:r>
      <w:r>
        <w:rPr>
          <w:rFonts w:ascii="Times New Roman" w:eastAsia="Calibri" w:hAnsi="Times New Roman" w:cs="Times New Roman"/>
          <w:sz w:val="28"/>
        </w:rPr>
        <w:t>соответствии с земельным законодательством;</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8) земельные участки, предлагаемые в границах зон действия публичных сервитутов для обеспечения прохода, проезда неограниченному кругу лиц;</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9) наличие градостроительных планов земельных участков, на которых распо</w:t>
      </w:r>
      <w:r>
        <w:rPr>
          <w:rFonts w:ascii="Times New Roman" w:eastAsia="Calibri" w:hAnsi="Times New Roman" w:cs="Times New Roman"/>
          <w:sz w:val="28"/>
        </w:rPr>
        <w:t>лагаются объекты капитального строительства, в том числе многоквартирные дома.</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При обсуждении проектов планировок без проектов межевания в составе проекта планировки предметом публичных слушаний являются вопросы 1 – 3, 5, 6, установленные в настоящей части</w:t>
      </w:r>
      <w:r>
        <w:rPr>
          <w:rFonts w:ascii="Times New Roman" w:eastAsia="Calibri" w:hAnsi="Times New Roman" w:cs="Times New Roman"/>
          <w:sz w:val="28"/>
        </w:rPr>
        <w:t>.</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В случае принятия решения о проведении публичных слушаний по проектам межевания территории, подготовленным в виде отдельного документа, предметом обсуждения на публичных слушаниях являются вопросы 1 – 4, 7 - 9, установленные настоящей частью.</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5. Место пр</w:t>
      </w:r>
      <w:r>
        <w:rPr>
          <w:rFonts w:ascii="Times New Roman" w:eastAsia="Calibri" w:hAnsi="Times New Roman" w:cs="Times New Roman"/>
          <w:sz w:val="28"/>
        </w:rPr>
        <w:t>оведения публичных слушаний указывается в сообщении о назначении публичных слушаний.</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6. Срок проведения публичных слушаний с момента оповещения жителей муниципального образования о времени и месте проведения публичных слушаний до дня опубликования заключен</w:t>
      </w:r>
      <w:r>
        <w:rPr>
          <w:rFonts w:ascii="Times New Roman" w:eastAsia="Calibri" w:hAnsi="Times New Roman" w:cs="Times New Roman"/>
          <w:sz w:val="28"/>
        </w:rPr>
        <w:t>ия о результатах публичных слушаний не может быть более одного месяца.</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 xml:space="preserve">7. Если по результатам публичных слушаний по проекту, подготов-ленному по инициативе заинтересованных физических или юридических лиц, предпринимателей, выявилась необходимость внесения </w:t>
      </w:r>
      <w:r>
        <w:rPr>
          <w:rFonts w:ascii="Times New Roman" w:eastAsia="Calibri" w:hAnsi="Times New Roman" w:cs="Times New Roman"/>
          <w:sz w:val="28"/>
        </w:rPr>
        <w:t>изменений в проект, Администрация Поселения может утвердить предложенный проект, в соответствии с требованиями действующего законодательства.</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bookmarkStart w:id="74" w:name="_Статья_33._Особенности"/>
      <w:bookmarkStart w:id="75" w:name="_Toc395562089"/>
      <w:bookmarkStart w:id="76" w:name="_Toc403727706"/>
      <w:bookmarkEnd w:id="74"/>
      <w:r>
        <w:rPr>
          <w:rFonts w:ascii="Times New Roman" w:eastAsia="Times New Roman" w:hAnsi="Times New Roman" w:cs="Times New Roman"/>
          <w:b/>
          <w:bCs/>
          <w:sz w:val="28"/>
          <w:szCs w:val="28"/>
          <w:lang w:eastAsia="ru-RU"/>
        </w:rPr>
        <w:t>Статья 40. Особенности проведения публичных слушаний по предоставлению разрешений на условно разрешенные виды испо</w:t>
      </w:r>
      <w:r>
        <w:rPr>
          <w:rFonts w:ascii="Times New Roman" w:eastAsia="Times New Roman" w:hAnsi="Times New Roman" w:cs="Times New Roman"/>
          <w:b/>
          <w:bCs/>
          <w:sz w:val="28"/>
          <w:szCs w:val="28"/>
          <w:lang w:eastAsia="ru-RU"/>
        </w:rPr>
        <w:t>льзования земельных участков и объектов капитального строительства</w:t>
      </w:r>
      <w:bookmarkEnd w:id="75"/>
      <w:bookmarkEnd w:id="76"/>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Инициаторами подготовки проектов документов, обсуждаемых на публичных слушаниях по предоставлению разрешений на условно разрешенные виды использования земельных участков и объектов капит</w:t>
      </w:r>
      <w:r>
        <w:rPr>
          <w:rFonts w:ascii="Times New Roman" w:eastAsia="Times New Roman" w:hAnsi="Times New Roman" w:cs="Times New Roman"/>
          <w:sz w:val="28"/>
          <w:szCs w:val="28"/>
          <w:lang w:eastAsia="ru-RU"/>
        </w:rPr>
        <w:t>ального строительства, могут быть заинтересованные физические или юридические лица, предприниматели, подавшие заявления о предоставлении разрешений на условно разрешенные виды использования земельных участков и объектов капитального строительства.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Особе</w:t>
      </w:r>
      <w:r>
        <w:rPr>
          <w:rFonts w:ascii="Times New Roman" w:eastAsia="Times New Roman" w:hAnsi="Times New Roman" w:cs="Times New Roman"/>
          <w:sz w:val="28"/>
          <w:szCs w:val="28"/>
          <w:lang w:eastAsia="ru-RU"/>
        </w:rPr>
        <w:t>нности взаимодействия в процессе проведения публичных слушаний Администрации Поселения, Комиссии, Главы администрации поселения, Главы Поселения и представительного органа Поселения устанавливаются статьей 39 Градостроительного кодекса Российской Федерации</w:t>
      </w:r>
      <w:r>
        <w:rPr>
          <w:rFonts w:ascii="Times New Roman" w:eastAsia="Times New Roman" w:hAnsi="Times New Roman" w:cs="Times New Roman"/>
          <w:sz w:val="28"/>
          <w:szCs w:val="28"/>
          <w:lang w:eastAsia="ru-RU"/>
        </w:rPr>
        <w:t>, Уставом Поселения, положением о Комиссии.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Право, определенное частью 1 настоящей статьи, может быть реали-зовано только в случаях, когда выполняются следующие условия: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 соответствующую территорию распространяются настоящие Правила;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применитель</w:t>
      </w:r>
      <w:r>
        <w:rPr>
          <w:rFonts w:ascii="Times New Roman" w:eastAsia="Times New Roman" w:hAnsi="Times New Roman" w:cs="Times New Roman"/>
          <w:sz w:val="28"/>
          <w:szCs w:val="28"/>
          <w:lang w:eastAsia="ru-RU"/>
        </w:rPr>
        <w:t>но к соответствующей территориальной зоне в составе регламента использования территорий установлен условно разрешенный вид использования земельного участка, объекта капитального строительства, который запрашивается заявителем.</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Участниками публичных </w:t>
      </w:r>
      <w:r>
        <w:rPr>
          <w:rFonts w:ascii="Times New Roman" w:eastAsia="Times New Roman" w:hAnsi="Times New Roman" w:cs="Times New Roman"/>
          <w:sz w:val="28"/>
          <w:szCs w:val="28"/>
          <w:lang w:eastAsia="ru-RU"/>
        </w:rPr>
        <w:t>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правообладатели земельных участков, имеющих общие границы с земельным участком, применительно к которому з</w:t>
      </w:r>
      <w:r>
        <w:rPr>
          <w:rFonts w:ascii="Times New Roman" w:eastAsia="Times New Roman" w:hAnsi="Times New Roman" w:cs="Times New Roman"/>
          <w:sz w:val="28"/>
          <w:szCs w:val="28"/>
          <w:lang w:eastAsia="ru-RU"/>
        </w:rPr>
        <w:t>апрашивается разрешение;</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правообладатели помещений, являющихся ч</w:t>
      </w:r>
      <w:r>
        <w:rPr>
          <w:rFonts w:ascii="Times New Roman" w:eastAsia="Times New Roman" w:hAnsi="Times New Roman" w:cs="Times New Roman"/>
          <w:sz w:val="28"/>
          <w:szCs w:val="28"/>
          <w:lang w:eastAsia="ru-RU"/>
        </w:rPr>
        <w:t>астью объекта капи-тального строительства, применительно к которому запрашивается разрешение.</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В заявлении и прилагаемых к нему материалах должна быть обоснована целесообразность намерений и доказано, что при выполнении определенных условий, не будет ока</w:t>
      </w:r>
      <w:r>
        <w:rPr>
          <w:rFonts w:ascii="Times New Roman" w:eastAsia="Times New Roman" w:hAnsi="Times New Roman" w:cs="Times New Roman"/>
          <w:sz w:val="28"/>
          <w:szCs w:val="28"/>
          <w:lang w:eastAsia="ru-RU"/>
        </w:rPr>
        <w:t>зано негативных воздействий на окружающую среду в объемах, превышающих пределы, определенные техническими регламентами (а вплоть до их вступления в установленном порядке в силу - нормативных технических документов в части, не противоречащей Федеральному за</w:t>
      </w:r>
      <w:r>
        <w:rPr>
          <w:rFonts w:ascii="Times New Roman" w:eastAsia="Times New Roman" w:hAnsi="Times New Roman" w:cs="Times New Roman"/>
          <w:sz w:val="28"/>
          <w:szCs w:val="28"/>
          <w:lang w:eastAsia="ru-RU"/>
        </w:rPr>
        <w:t>кону «О техническом регулировании» и Градостроительному кодексу Российской Федерации) и градостроительными регламентами, определенными настоящими Правилами применительно к соответствующей территориальной зоне.</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В заявлении отражается содержание запроса и</w:t>
      </w:r>
      <w:r>
        <w:rPr>
          <w:rFonts w:ascii="Times New Roman" w:eastAsia="Times New Roman" w:hAnsi="Times New Roman" w:cs="Times New Roman"/>
          <w:sz w:val="28"/>
          <w:szCs w:val="28"/>
          <w:lang w:eastAsia="ru-RU"/>
        </w:rPr>
        <w:t xml:space="preserve"> даются идентифи-кационные сведения о заявителе.</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Приложения к заявлению должны содержать идентификационные сведения о земельном участке и обосновывающие материалы.</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Идентификационные сведения о земельном участке, в отношении которого подается заявлени</w:t>
      </w:r>
      <w:r>
        <w:rPr>
          <w:rFonts w:ascii="Times New Roman" w:eastAsia="Times New Roman" w:hAnsi="Times New Roman" w:cs="Times New Roman"/>
          <w:sz w:val="28"/>
          <w:szCs w:val="28"/>
          <w:lang w:eastAsia="ru-RU"/>
        </w:rPr>
        <w:t>е, включают:</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адрес расположения земельного участка, объекта капитального строительства;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кадастровый номер земельного участка и его кадастровый план;</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свидетельство о государственной регистрации права на земельный участок, объекты капитального строи</w:t>
      </w:r>
      <w:r>
        <w:rPr>
          <w:rFonts w:ascii="Times New Roman" w:eastAsia="Times New Roman" w:hAnsi="Times New Roman" w:cs="Times New Roman"/>
          <w:sz w:val="28"/>
          <w:szCs w:val="28"/>
          <w:lang w:eastAsia="ru-RU"/>
        </w:rPr>
        <w:t>тельства;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ситуационный план - расположение соседних земельных участков с указанием их кадастровых номеров, а также объектов капитального строительства, на них расположенных.</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Обосновывающие материалы предъявляются в виде архитектурной концепции </w:t>
      </w:r>
      <w:r>
        <w:rPr>
          <w:rFonts w:ascii="Times New Roman" w:eastAsia="Times New Roman" w:hAnsi="Times New Roman" w:cs="Times New Roman"/>
          <w:sz w:val="28"/>
          <w:szCs w:val="28"/>
          <w:lang w:eastAsia="ru-RU"/>
        </w:rPr>
        <w:t>объекта капитального строительства (реконструкции), которую предлагается реализовать в случае предоставления разрешения на условно разрешенный вид использования.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Обосновывающие материалы включают:</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проект предложений к градостроительному плану земельного</w:t>
      </w:r>
      <w:r>
        <w:rPr>
          <w:rFonts w:ascii="Times New Roman" w:eastAsia="Times New Roman" w:hAnsi="Times New Roman" w:cs="Times New Roman"/>
          <w:sz w:val="28"/>
          <w:szCs w:val="28"/>
          <w:lang w:eastAsia="ru-RU"/>
        </w:rPr>
        <w:t xml:space="preserve"> участка с отражением на нем позиций, относящихся к запросу, указанием мест расположения существующих и намечаемых к строительству строений и описание их характеристик (общая площадь, этажность, открытые пространства, существующие и планируемые места стоян</w:t>
      </w:r>
      <w:r>
        <w:rPr>
          <w:rFonts w:ascii="Times New Roman" w:eastAsia="Times New Roman" w:hAnsi="Times New Roman" w:cs="Times New Roman"/>
          <w:sz w:val="28"/>
          <w:szCs w:val="28"/>
          <w:lang w:eastAsia="ru-RU"/>
        </w:rPr>
        <w:t>ок автомобилей и т.д.); информацию о планируемых вместимости, мощности объекта, объемах ресурсов, необходимых для функционирования объекта (количество работающих и посетителей); грузооборот (частота подъезда к объекту грузового автотранспорта); объемы инже</w:t>
      </w:r>
      <w:r>
        <w:rPr>
          <w:rFonts w:ascii="Times New Roman" w:eastAsia="Times New Roman" w:hAnsi="Times New Roman" w:cs="Times New Roman"/>
          <w:sz w:val="28"/>
          <w:szCs w:val="28"/>
          <w:lang w:eastAsia="ru-RU"/>
        </w:rPr>
        <w:t>нерных ресурсов (энерго-обеспечение, водоснабжение и т.д.);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информацию о предполагаемом уровне возд</w:t>
      </w:r>
      <w:r>
        <w:rPr>
          <w:rFonts w:ascii="Times New Roman" w:eastAsia="Times New Roman" w:hAnsi="Times New Roman" w:cs="Times New Roman"/>
          <w:sz w:val="28"/>
          <w:szCs w:val="28"/>
          <w:lang w:eastAsia="ru-RU"/>
        </w:rPr>
        <w:t>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данных предложений не будет оказано негативное воздействие на окружающую среду в объемах, превыш</w:t>
      </w:r>
      <w:r>
        <w:rPr>
          <w:rFonts w:ascii="Times New Roman" w:eastAsia="Times New Roman" w:hAnsi="Times New Roman" w:cs="Times New Roman"/>
          <w:sz w:val="28"/>
          <w:szCs w:val="28"/>
          <w:lang w:eastAsia="ru-RU"/>
        </w:rPr>
        <w:t>ающих допустимые пределы.</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Могут представляться и иные материалы, обосновывающие целесообразность, возможность и допустимость реализации предложений.</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Заявление должно содержать также обязательство заинтересован-ного лица нести расходы, связанные с орган</w:t>
      </w:r>
      <w:r>
        <w:rPr>
          <w:rFonts w:ascii="Times New Roman" w:eastAsia="Times New Roman" w:hAnsi="Times New Roman" w:cs="Times New Roman"/>
          <w:sz w:val="28"/>
          <w:szCs w:val="28"/>
          <w:lang w:eastAsia="ru-RU"/>
        </w:rPr>
        <w:t>изацией и проведением публичных слушаний по вопросу предоставления разрешения на условно разрешенный вид использования.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Место проведения публичных слушаний указывается в сообщении о назначении публичных слушаний. </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Срок проведения публичных слушаний</w:t>
      </w:r>
      <w:r>
        <w:rPr>
          <w:rFonts w:ascii="Times New Roman" w:eastAsia="Times New Roman" w:hAnsi="Times New Roman" w:cs="Times New Roman"/>
          <w:sz w:val="28"/>
          <w:szCs w:val="28"/>
          <w:lang w:eastAsia="ru-RU"/>
        </w:rPr>
        <w:t xml:space="preserve"> с момента оповещения жителей муниципального образования о времени и месте проведения публичных слушаний до дня опубликования заключения о результатах публичных слушаний не может быть более одного месяца.</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bookmarkStart w:id="77" w:name="_Статья_34._Особенности"/>
      <w:bookmarkStart w:id="78" w:name="_Toc395562090"/>
      <w:bookmarkStart w:id="79" w:name="_Toc403727707"/>
      <w:bookmarkEnd w:id="77"/>
      <w:r>
        <w:rPr>
          <w:rFonts w:ascii="Times New Roman" w:eastAsia="Times New Roman" w:hAnsi="Times New Roman" w:cs="Times New Roman"/>
          <w:b/>
          <w:bCs/>
          <w:sz w:val="28"/>
          <w:szCs w:val="28"/>
          <w:lang w:eastAsia="ru-RU"/>
        </w:rPr>
        <w:t>Статья 41. Особенности проведения публичных слушани</w:t>
      </w:r>
      <w:r>
        <w:rPr>
          <w:rFonts w:ascii="Times New Roman" w:eastAsia="Times New Roman" w:hAnsi="Times New Roman" w:cs="Times New Roman"/>
          <w:b/>
          <w:bCs/>
          <w:sz w:val="28"/>
          <w:szCs w:val="28"/>
          <w:lang w:eastAsia="ru-RU"/>
        </w:rPr>
        <w:t>й по предоставлению разрешений на отклонения от предельных параметров разрешенного строительства</w:t>
      </w:r>
      <w:bookmarkEnd w:id="78"/>
      <w:bookmarkEnd w:id="79"/>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Инициаторами подготовки проектов документов, обсуждаемых на публичных слушаниях по предоставлению разрешений на отклонения от предельных параметров разрешен</w:t>
      </w:r>
      <w:r>
        <w:rPr>
          <w:rFonts w:ascii="Times New Roman" w:eastAsia="Times New Roman" w:hAnsi="Times New Roman" w:cs="Times New Roman"/>
          <w:sz w:val="28"/>
          <w:szCs w:val="28"/>
          <w:lang w:eastAsia="ru-RU"/>
        </w:rPr>
        <w:t>ного строительства, могут быть заинте-ресованные физические или юридические лица, предприниматели, подавшие заявления о предоставлении разрешений на отклонения от предельных параметров разрешенного строительства.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Особенности взаимодействия в процессе пр</w:t>
      </w:r>
      <w:r>
        <w:rPr>
          <w:rFonts w:ascii="Times New Roman" w:eastAsia="Times New Roman" w:hAnsi="Times New Roman" w:cs="Times New Roman"/>
          <w:sz w:val="28"/>
          <w:szCs w:val="28"/>
          <w:lang w:eastAsia="ru-RU"/>
        </w:rPr>
        <w:t xml:space="preserve">оведения публичных слу-шаний Администрации Поселения, Комиссии, Главы администрации поселения, Главы Поселения и представительного органа Поселения устанавливаются статьей 40 Градостроительного кодекса Российской Федерации, Уставом Поселения, положением о </w:t>
      </w:r>
      <w:r>
        <w:rPr>
          <w:rFonts w:ascii="Times New Roman" w:eastAsia="Times New Roman" w:hAnsi="Times New Roman" w:cs="Times New Roman"/>
          <w:sz w:val="28"/>
          <w:szCs w:val="28"/>
          <w:lang w:eastAsia="ru-RU"/>
        </w:rPr>
        <w:t>Комиссии.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Право, определенное частью 1 настоящей статьи, может быть реали-зовано только в случаях, когда: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применительно к соответствующей территории действуют настоя-щие Правила;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размеры земельных участков, меньше установленных регламентом </w:t>
      </w:r>
      <w:r>
        <w:rPr>
          <w:rFonts w:ascii="Times New Roman" w:eastAsia="Times New Roman" w:hAnsi="Times New Roman" w:cs="Times New Roman"/>
          <w:sz w:val="28"/>
          <w:szCs w:val="28"/>
          <w:lang w:eastAsia="ru-RU"/>
        </w:rPr>
        <w:t>использования территорий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Участниками публичных слушаний по предоставлению разрешений на отклонени</w:t>
      </w:r>
      <w:r>
        <w:rPr>
          <w:rFonts w:ascii="Times New Roman" w:eastAsia="Times New Roman" w:hAnsi="Times New Roman" w:cs="Times New Roman"/>
          <w:sz w:val="28"/>
          <w:szCs w:val="28"/>
          <w:lang w:eastAsia="ru-RU"/>
        </w:rPr>
        <w:t>я от предельных параметров разрешенного строительства являются: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правообладатели земельных участков, имеющих общие границы с земельным участком, применительно к которому запрашивается разрешение;</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правообладатели объектов капитального строительства, ра</w:t>
      </w:r>
      <w:r>
        <w:rPr>
          <w:rFonts w:ascii="Times New Roman" w:eastAsia="Times New Roman" w:hAnsi="Times New Roman" w:cs="Times New Roman"/>
          <w:sz w:val="28"/>
          <w:szCs w:val="28"/>
          <w:lang w:eastAsia="ru-RU"/>
        </w:rPr>
        <w:t>споло-женных на земельных участках, имеющих общие границы с земельным участком, применительно к которому запрашивается разрешение;</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правообладатели помещений, являющихся частью объекта капиталь-ного строительства, применительно к которому запрашивается р</w:t>
      </w:r>
      <w:r>
        <w:rPr>
          <w:rFonts w:ascii="Times New Roman" w:eastAsia="Times New Roman" w:hAnsi="Times New Roman" w:cs="Times New Roman"/>
          <w:sz w:val="28"/>
          <w:szCs w:val="28"/>
          <w:lang w:eastAsia="ru-RU"/>
        </w:rPr>
        <w:t>азрешение.</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В заявлении и прилагаемых к нему материалах должна быть обос-нована правомерность намерений и доказано, что:</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 отношении соответствующего земельного участка его право-обладатель вправе подать заявление - выполняются обязательные условия, о</w:t>
      </w:r>
      <w:r>
        <w:rPr>
          <w:rFonts w:ascii="Times New Roman" w:eastAsia="Times New Roman" w:hAnsi="Times New Roman" w:cs="Times New Roman"/>
          <w:sz w:val="28"/>
          <w:szCs w:val="28"/>
          <w:lang w:eastAsia="ru-RU"/>
        </w:rPr>
        <w:t>пределенные частью 1 статьи 40 Градостроительного кодекса Российской Федерации;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w:t>
      </w:r>
      <w:r>
        <w:rPr>
          <w:rFonts w:ascii="Times New Roman" w:eastAsia="Times New Roman" w:hAnsi="Times New Roman" w:cs="Times New Roman"/>
          <w:sz w:val="28"/>
          <w:szCs w:val="28"/>
          <w:lang w:eastAsia="ru-RU"/>
        </w:rPr>
        <w:t xml:space="preserve">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В заявлении отра</w:t>
      </w:r>
      <w:r>
        <w:rPr>
          <w:rFonts w:ascii="Times New Roman" w:eastAsia="Times New Roman" w:hAnsi="Times New Roman" w:cs="Times New Roman"/>
          <w:sz w:val="28"/>
          <w:szCs w:val="28"/>
          <w:lang w:eastAsia="ru-RU"/>
        </w:rPr>
        <w:t>жается содержание запроса и даются идентифи-кационные сведения о заявителе - правообладателе земельного участка.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Приложения к заявлению должны содержать идентификационные сведения о земельном участке и обосновывающие материалы.</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Идентификационные свед</w:t>
      </w:r>
      <w:r>
        <w:rPr>
          <w:rFonts w:ascii="Times New Roman" w:eastAsia="Times New Roman" w:hAnsi="Times New Roman" w:cs="Times New Roman"/>
          <w:sz w:val="28"/>
          <w:szCs w:val="28"/>
          <w:lang w:eastAsia="ru-RU"/>
        </w:rPr>
        <w:t>ения о земельном участке, в отношении которого подается заявление, включают сведения, устанавливаемые настоящими Правилами.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Обосновывающие материалы предъявляются в виде архитектурной концепции объекта капитального строительства (реконструкции), которую</w:t>
      </w:r>
      <w:r>
        <w:rPr>
          <w:rFonts w:ascii="Times New Roman" w:eastAsia="Times New Roman" w:hAnsi="Times New Roman" w:cs="Times New Roman"/>
          <w:sz w:val="28"/>
          <w:szCs w:val="28"/>
          <w:lang w:eastAsia="ru-RU"/>
        </w:rPr>
        <w:t xml:space="preserve"> предлагается реализовать в случае предоставления разрешения на отклонение от предельных параметров разрешенного строительства, реконструкции, включающего в себя: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обоснование наличия, предусмотренного частью 1 статьи 40 Градостроительного кодекса Россий</w:t>
      </w:r>
      <w:r>
        <w:rPr>
          <w:rFonts w:ascii="Times New Roman" w:eastAsia="Times New Roman" w:hAnsi="Times New Roman" w:cs="Times New Roman"/>
          <w:sz w:val="28"/>
          <w:szCs w:val="28"/>
          <w:lang w:eastAsia="ru-RU"/>
        </w:rPr>
        <w:t>ской Федерации права у заявителя обратиться с заявлением;</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проект предложений по градостроительному плану земельного участка с указанием конкретных параметров, являющихся отклонением от предельных параметров разрешенного строительства, реконструкции;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sz w:val="28"/>
          <w:szCs w:val="28"/>
          <w:lang w:eastAsia="ru-RU"/>
        </w:rPr>
        <w:t>расчеты и обоснование того, что предполагаемая постройка не превысит по объему (площади) аналогичную постройку, выполненную без отклонений.</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Заявление должно содержать обязательство заинтересованного лица нести расходы, связанные с организацией и провед</w:t>
      </w:r>
      <w:r>
        <w:rPr>
          <w:rFonts w:ascii="Times New Roman" w:eastAsia="Times New Roman" w:hAnsi="Times New Roman" w:cs="Times New Roman"/>
          <w:sz w:val="28"/>
          <w:szCs w:val="28"/>
          <w:lang w:eastAsia="ru-RU"/>
        </w:rPr>
        <w:t>ением публичных слушаний по вопросу предоставления разрешения на отклонение от предельных параметров разрешенного строительства, реконструкции.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Место проведения публичных слушаний указывается в сообщении о назначении публичных слушаний. </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Срок прове</w:t>
      </w:r>
      <w:r>
        <w:rPr>
          <w:rFonts w:ascii="Times New Roman" w:eastAsia="Times New Roman" w:hAnsi="Times New Roman" w:cs="Times New Roman"/>
          <w:sz w:val="28"/>
          <w:szCs w:val="28"/>
          <w:lang w:eastAsia="ru-RU"/>
        </w:rPr>
        <w:t>дения публичных слушаний с момента оповещения жителей муниципального образования о времени и месте проведения публичных слушаний до дня опубликования заключения о результатах публичных слушаний не может быть более одного месяца.</w:t>
      </w:r>
    </w:p>
    <w:p w:rsidR="0022266C" w:rsidRDefault="00281EEE">
      <w:pPr>
        <w:keepNext/>
        <w:keepLines/>
        <w:spacing w:before="120" w:after="120" w:line="240" w:lineRule="auto"/>
        <w:ind w:firstLine="709"/>
        <w:outlineLvl w:val="0"/>
        <w:rPr>
          <w:rFonts w:ascii="Times New Roman" w:eastAsia="Times New Roman" w:hAnsi="Times New Roman" w:cs="Times New Roman"/>
          <w:b/>
          <w:bCs/>
          <w:sz w:val="28"/>
          <w:szCs w:val="28"/>
          <w:lang w:eastAsia="ru-RU"/>
        </w:rPr>
      </w:pPr>
      <w:bookmarkStart w:id="80" w:name="_Toc395562080"/>
      <w:bookmarkStart w:id="81" w:name="_Toc403727697"/>
      <w:bookmarkEnd w:id="66"/>
      <w:bookmarkEnd w:id="67"/>
      <w:r>
        <w:rPr>
          <w:rFonts w:ascii="Times New Roman" w:eastAsia="Times New Roman" w:hAnsi="Times New Roman" w:cs="Times New Roman"/>
          <w:b/>
          <w:bCs/>
          <w:sz w:val="28"/>
          <w:szCs w:val="28"/>
          <w:lang w:eastAsia="ru-RU"/>
        </w:rPr>
        <w:t>Глава 6. Положения о внесен</w:t>
      </w:r>
      <w:r>
        <w:rPr>
          <w:rFonts w:ascii="Times New Roman" w:eastAsia="Times New Roman" w:hAnsi="Times New Roman" w:cs="Times New Roman"/>
          <w:b/>
          <w:bCs/>
          <w:sz w:val="28"/>
          <w:szCs w:val="28"/>
          <w:lang w:eastAsia="ru-RU"/>
        </w:rPr>
        <w:t>ии изменений в правила</w:t>
      </w:r>
    </w:p>
    <w:p w:rsidR="0022266C" w:rsidRDefault="00281EEE">
      <w:pPr>
        <w:keepNext/>
        <w:keepLines/>
        <w:spacing w:before="120" w:after="120" w:line="240" w:lineRule="auto"/>
        <w:ind w:firstLine="708"/>
        <w:jc w:val="both"/>
        <w:outlineLvl w:val="1"/>
        <w:rPr>
          <w:rFonts w:ascii="Times New Roman" w:eastAsia="Times New Roman" w:hAnsi="Times New Roman" w:cs="Times New Roman"/>
          <w:b/>
          <w:bCs/>
          <w:sz w:val="28"/>
          <w:szCs w:val="26"/>
        </w:rPr>
      </w:pPr>
      <w:r>
        <w:rPr>
          <w:rFonts w:ascii="Times New Roman" w:eastAsia="Times New Roman" w:hAnsi="Times New Roman" w:cs="Times New Roman"/>
          <w:b/>
          <w:bCs/>
          <w:sz w:val="28"/>
          <w:szCs w:val="26"/>
        </w:rPr>
        <w:t>Статья 42. Основания для внесения изменений в Правила</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 Основаниями для рассмотрения Главой администрации Поселения вопроса о внесении изменений в Правила являются:</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 xml:space="preserve">1) несоответствие Правил генеральному плану поселения, возникшее в </w:t>
      </w:r>
      <w:r>
        <w:rPr>
          <w:rFonts w:ascii="Times New Roman" w:eastAsia="Calibri" w:hAnsi="Times New Roman" w:cs="Times New Roman"/>
          <w:sz w:val="28"/>
        </w:rPr>
        <w:t>результате внесения в генеральный план поселения изменений;</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2) поступление предложений об изменении границ территориальных зон, изменении градостроительных регламентов.</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2. Предложения о внесении изменений в Правила в Комиссию направ-ляются:</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 федеральными</w:t>
      </w:r>
      <w:r>
        <w:rPr>
          <w:rFonts w:ascii="Times New Roman" w:eastAsia="Calibri" w:hAnsi="Times New Roman" w:cs="Times New Roman"/>
          <w:sz w:val="28"/>
        </w:rPr>
        <w:t xml:space="preserve">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2) органами исполнительной власти Новгородской области в случаях, если Правила могут вос</w:t>
      </w:r>
      <w:r>
        <w:rPr>
          <w:rFonts w:ascii="Times New Roman" w:eastAsia="Calibri" w:hAnsi="Times New Roman" w:cs="Times New Roman"/>
          <w:sz w:val="28"/>
        </w:rPr>
        <w:t>препятствовать функционированию, размещению объектов капитального строительства регионального значения;</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3)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w:t>
      </w:r>
      <w:r>
        <w:rPr>
          <w:rFonts w:ascii="Times New Roman" w:eastAsia="Calibri" w:hAnsi="Times New Roman" w:cs="Times New Roman"/>
          <w:sz w:val="28"/>
        </w:rPr>
        <w:t>ии поселения;</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w:t>
      </w:r>
      <w:r>
        <w:rPr>
          <w:rFonts w:ascii="Times New Roman" w:eastAsia="Calibri" w:hAnsi="Times New Roman" w:cs="Times New Roman"/>
          <w:sz w:val="28"/>
        </w:rPr>
        <w:t>ся стоимость земельных участков и объектов капитального строительства, не реализуются права и законные интересы граждан и их объединений.</w:t>
      </w:r>
    </w:p>
    <w:p w:rsidR="0022266C" w:rsidRDefault="00281EEE">
      <w:pPr>
        <w:keepNext/>
        <w:keepLines/>
        <w:spacing w:before="120" w:after="120" w:line="240" w:lineRule="auto"/>
        <w:ind w:firstLine="709"/>
        <w:jc w:val="both"/>
        <w:outlineLvl w:val="1"/>
        <w:rPr>
          <w:rFonts w:ascii="Times New Roman" w:eastAsia="Times New Roman" w:hAnsi="Times New Roman" w:cs="Times New Roman"/>
          <w:b/>
          <w:bCs/>
          <w:sz w:val="28"/>
          <w:szCs w:val="26"/>
        </w:rPr>
      </w:pPr>
      <w:r>
        <w:rPr>
          <w:rFonts w:ascii="Times New Roman" w:eastAsia="Times New Roman" w:hAnsi="Times New Roman" w:cs="Times New Roman"/>
          <w:b/>
          <w:bCs/>
          <w:sz w:val="28"/>
          <w:szCs w:val="26"/>
        </w:rPr>
        <w:t>Статья 43. Порядок рассмотрения предложений и инициатив по внесению изменений в Правила</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 xml:space="preserve">1. Рассмотрение предложений о </w:t>
      </w:r>
      <w:r>
        <w:rPr>
          <w:rFonts w:ascii="Times New Roman" w:eastAsia="Calibri" w:hAnsi="Times New Roman" w:cs="Times New Roman"/>
          <w:sz w:val="28"/>
        </w:rPr>
        <w:t>внесении изменений в Правила произ-водится Комиссией в течение тридцати дней со дня их внесения.</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2. По результатам рассмотрения предложения по внесению изменений в Правила Комиссией принимается заключение, содержащее одну из следующих рекомендаций:</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 о пр</w:t>
      </w:r>
      <w:r>
        <w:rPr>
          <w:rFonts w:ascii="Times New Roman" w:eastAsia="Calibri" w:hAnsi="Times New Roman" w:cs="Times New Roman"/>
          <w:sz w:val="28"/>
        </w:rPr>
        <w:t>инятии предложения по внесению изменений в Правила и о внесении соответствующих изменений в Правила;</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2) об отклонении предложения по внесению изменений в Правила, с указанием причин отклонения.</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3. Комиссия направляет заключение, предусмотренное пунктом 2 н</w:t>
      </w:r>
      <w:r>
        <w:rPr>
          <w:rFonts w:ascii="Times New Roman" w:eastAsia="Calibri" w:hAnsi="Times New Roman" w:cs="Times New Roman"/>
          <w:sz w:val="28"/>
        </w:rPr>
        <w:t>астоящей статьи, Главе администрации Поселения, который в течение тридцати дней со дня получения такого заключения с учетом рекомендаций, содержащихся в заключении комиссии, издает постановление Админист-рации Поселения о подготовке проекта о внесении изме</w:t>
      </w:r>
      <w:r>
        <w:rPr>
          <w:rFonts w:ascii="Times New Roman" w:eastAsia="Calibri" w:hAnsi="Times New Roman" w:cs="Times New Roman"/>
          <w:sz w:val="28"/>
        </w:rPr>
        <w:t>нений в Правила или об отклонении предложения о внесении изменений в Правила с указанием причин отклонения.</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4. В постановлении Главы администрации Поселения о подготовке проекта решения о внесении изменений в Правила устанавливаются:</w:t>
      </w:r>
    </w:p>
    <w:p w:rsidR="0022266C" w:rsidRDefault="00281EEE">
      <w:pPr>
        <w:tabs>
          <w:tab w:val="left" w:pos="1134"/>
        </w:tabs>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w:t>
      </w:r>
      <w:r>
        <w:rPr>
          <w:rFonts w:ascii="Times New Roman" w:eastAsia="Calibri" w:hAnsi="Times New Roman" w:cs="Times New Roman"/>
          <w:sz w:val="28"/>
        </w:rPr>
        <w:tab/>
        <w:t>порядок и сроки про</w:t>
      </w:r>
      <w:r>
        <w:rPr>
          <w:rFonts w:ascii="Times New Roman" w:eastAsia="Calibri" w:hAnsi="Times New Roman" w:cs="Times New Roman"/>
          <w:sz w:val="28"/>
        </w:rPr>
        <w:t>ведения работ по подготовке проекта решения о внесении изменений в Правила;</w:t>
      </w:r>
    </w:p>
    <w:p w:rsidR="0022266C" w:rsidRDefault="00281EEE">
      <w:pPr>
        <w:tabs>
          <w:tab w:val="left" w:pos="993"/>
        </w:tabs>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2)</w:t>
      </w:r>
      <w:r>
        <w:rPr>
          <w:rFonts w:ascii="Times New Roman" w:eastAsia="Calibri" w:hAnsi="Times New Roman" w:cs="Times New Roman"/>
          <w:sz w:val="28"/>
        </w:rPr>
        <w:tab/>
        <w:t>порядок направления в Комиссию предложений заинтересованных лиц по подготовке проекта решения о внесении изменений в Правила;</w:t>
      </w:r>
    </w:p>
    <w:p w:rsidR="0022266C" w:rsidRDefault="00281EEE">
      <w:pPr>
        <w:tabs>
          <w:tab w:val="left" w:pos="993"/>
        </w:tabs>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3)</w:t>
      </w:r>
      <w:r>
        <w:rPr>
          <w:rFonts w:ascii="Times New Roman" w:eastAsia="Calibri" w:hAnsi="Times New Roman" w:cs="Times New Roman"/>
          <w:sz w:val="28"/>
        </w:rPr>
        <w:tab/>
        <w:t>иные положения, касающиеся организации указанных</w:t>
      </w:r>
      <w:r>
        <w:rPr>
          <w:rFonts w:ascii="Times New Roman" w:eastAsia="Calibri" w:hAnsi="Times New Roman" w:cs="Times New Roman"/>
          <w:sz w:val="28"/>
        </w:rPr>
        <w:t xml:space="preserve"> работ.</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5. Глава администрации Поселения не позднее десяти дней со дня издания постановления Администрации Поселения о подготовке проекта решения о внесении изменений в Правила обеспечивает опубликование указанного постановления в порядке, установленном Ус</w:t>
      </w:r>
      <w:r>
        <w:rPr>
          <w:rFonts w:ascii="Times New Roman" w:eastAsia="Calibri" w:hAnsi="Times New Roman" w:cs="Times New Roman"/>
          <w:sz w:val="28"/>
        </w:rPr>
        <w:t>тавом поселения для официального опубликования муниципальных правовых актов, и размещение на официальном сайте поселения в сети Интернет.</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6. Копия постановления Администрации Поселения о подготовке о внесении изменений в Правила или об отклонении предложен</w:t>
      </w:r>
      <w:r>
        <w:rPr>
          <w:rFonts w:ascii="Times New Roman" w:eastAsia="Calibri" w:hAnsi="Times New Roman" w:cs="Times New Roman"/>
          <w:sz w:val="28"/>
        </w:rPr>
        <w:t>ия о внесении изменений в Правила направляется Администрацией Поселения заявителю не позднее тридцати дней со дня получения Главой администрации Поселения заключения комиссии, предусмотренного пунктом 2 настоящей статьи.</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6"/>
        </w:rPr>
      </w:pPr>
      <w:r>
        <w:rPr>
          <w:rFonts w:ascii="Times New Roman" w:eastAsia="Times New Roman" w:hAnsi="Times New Roman" w:cs="Times New Roman"/>
          <w:b/>
          <w:bCs/>
          <w:sz w:val="28"/>
          <w:szCs w:val="26"/>
        </w:rPr>
        <w:t xml:space="preserve">Статья 44. Подготовка и принятие </w:t>
      </w:r>
      <w:r>
        <w:rPr>
          <w:rFonts w:ascii="Times New Roman" w:eastAsia="Times New Roman" w:hAnsi="Times New Roman" w:cs="Times New Roman"/>
          <w:b/>
          <w:bCs/>
          <w:sz w:val="28"/>
          <w:szCs w:val="26"/>
        </w:rPr>
        <w:t>проекта решения о внесении изменений в Правила</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 В целях осуществления работ по подготовке проекта решения о внесении изменений в Правила Администрация Поселения вправе заключать муниципальные контракты по итогам размещения заказа в соответствии с законод</w:t>
      </w:r>
      <w:r>
        <w:rPr>
          <w:rFonts w:ascii="Times New Roman" w:eastAsia="Calibri" w:hAnsi="Times New Roman" w:cs="Times New Roman"/>
          <w:sz w:val="28"/>
        </w:rPr>
        <w:t>ательством Российской Федерации.</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2. В случае заключения муниципального контракта по подготовке проекта решения о внесении изменений в Правила, Комиссия:</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1) осуществляет контроль за подготовкой проекта решения о внесении изменений в Правила;</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2) рассматривае</w:t>
      </w:r>
      <w:r>
        <w:rPr>
          <w:rFonts w:ascii="Times New Roman" w:eastAsia="Calibri" w:hAnsi="Times New Roman" w:cs="Times New Roman"/>
          <w:sz w:val="28"/>
        </w:rPr>
        <w:t>т, анализирует и обобщает направленные в Комиссию предложения заинтересованных лиц по подготовке проекта решения о внесении изменений в Правила в целях внесения их исполнителю по муниципальному контракту;</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3) подготавливает предложения и замечания по проект</w:t>
      </w:r>
      <w:r>
        <w:rPr>
          <w:rFonts w:ascii="Times New Roman" w:eastAsia="Calibri" w:hAnsi="Times New Roman" w:cs="Times New Roman"/>
          <w:sz w:val="28"/>
        </w:rPr>
        <w:t>у решения о внесении изменений в Правила.</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3. Администрация Поселения осуществляет проверку проекта решения о внесении изменений в Правила, представленного Комиссией, на соответствие требованиям технических регламентов и документам территориального планиров</w:t>
      </w:r>
      <w:r>
        <w:rPr>
          <w:rFonts w:ascii="Times New Roman" w:eastAsia="Calibri" w:hAnsi="Times New Roman" w:cs="Times New Roman"/>
          <w:sz w:val="28"/>
        </w:rPr>
        <w:t>ания.</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4. По результатам указанной в пункте 3 настоящей статьи проверки Администрация Поселения направляет проект решения о внесении изменений в Правила Главе Поселения или в случае обнаружения его несоответствия требованиям и документам, указанным в пункте</w:t>
      </w:r>
      <w:r>
        <w:rPr>
          <w:rFonts w:ascii="Times New Roman" w:eastAsia="Calibri" w:hAnsi="Times New Roman" w:cs="Times New Roman"/>
          <w:sz w:val="28"/>
        </w:rPr>
        <w:t xml:space="preserve"> 3 настоящей статьи, в Комиссию на доработку.</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5. Глава Поселения издает постановление о проведении публичных слушаний по вопросу о внесении изменений в Правила в срок не позднее чем через десять дней со дня получения такого проекта о внесении изменений в П</w:t>
      </w:r>
      <w:r>
        <w:rPr>
          <w:rFonts w:ascii="Times New Roman" w:eastAsia="Calibri" w:hAnsi="Times New Roman" w:cs="Times New Roman"/>
          <w:sz w:val="28"/>
        </w:rPr>
        <w:t>равила.</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6. После завершения публичных слушаний по вопросу о внесении изменений в Правила, Комиссия с учетом результатов публичных слушаний обеспечивает внесение изменений в проект решения о внесении изменений в Правила и представляет указанный проект Главе</w:t>
      </w:r>
      <w:r>
        <w:rPr>
          <w:rFonts w:ascii="Times New Roman" w:eastAsia="Calibri" w:hAnsi="Times New Roman" w:cs="Times New Roman"/>
          <w:sz w:val="28"/>
        </w:rPr>
        <w:t xml:space="preserve"> Поселения.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22266C" w:rsidRDefault="00281EEE">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7. Глава администрации Поселения в течение десяти дней после пред-ставления ему про</w:t>
      </w:r>
      <w:r>
        <w:rPr>
          <w:rFonts w:ascii="Times New Roman" w:eastAsia="Calibri" w:hAnsi="Times New Roman" w:cs="Times New Roman"/>
          <w:sz w:val="28"/>
        </w:rPr>
        <w:t>екта решения о внесении изменений в Правила и указанных в пункте 6 настоящей статьи обязательных приложений должен принять решение о направлении указанного проекта в соответствующий представительный орган местного самоуправления или об отклонении проекта п</w:t>
      </w:r>
      <w:r>
        <w:rPr>
          <w:rFonts w:ascii="Times New Roman" w:eastAsia="Calibri" w:hAnsi="Times New Roman" w:cs="Times New Roman"/>
          <w:sz w:val="28"/>
        </w:rPr>
        <w:t>равил землепользования и застройки и о направлении его на доработку с указанием даты его повторного представления.</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bookmarkStart w:id="82" w:name="_Toc395562054"/>
      <w:bookmarkStart w:id="83" w:name="_Toc403727671"/>
      <w:r>
        <w:rPr>
          <w:rFonts w:ascii="Times New Roman" w:eastAsia="Times New Roman" w:hAnsi="Times New Roman" w:cs="Times New Roman"/>
          <w:b/>
          <w:bCs/>
          <w:sz w:val="28"/>
          <w:szCs w:val="28"/>
          <w:lang w:eastAsia="ru-RU"/>
        </w:rPr>
        <w:t>Статья 45. Действие Правил по отношению к генеральному плану Поселения, иным документам территориального планирования и документации по плани</w:t>
      </w:r>
      <w:r>
        <w:rPr>
          <w:rFonts w:ascii="Times New Roman" w:eastAsia="Times New Roman" w:hAnsi="Times New Roman" w:cs="Times New Roman"/>
          <w:b/>
          <w:bCs/>
          <w:sz w:val="28"/>
          <w:szCs w:val="28"/>
          <w:lang w:eastAsia="ru-RU"/>
        </w:rPr>
        <w:t>ровке территории</w:t>
      </w:r>
      <w:bookmarkEnd w:id="82"/>
      <w:bookmarkEnd w:id="83"/>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bookmarkStart w:id="84" w:name="а6"/>
      <w:bookmarkEnd w:id="84"/>
      <w:r>
        <w:rPr>
          <w:rFonts w:ascii="Times New Roman" w:eastAsia="Times New Roman" w:hAnsi="Times New Roman" w:cs="Times New Roman"/>
          <w:sz w:val="28"/>
          <w:szCs w:val="28"/>
          <w:lang w:eastAsia="ru-RU"/>
        </w:rPr>
        <w:t xml:space="preserve">1. Принятие генерального плана Поселения, внесение изменений в генеральный план Поселения (его корректировка), утверждение документов территориального планирования Российской Федерации, субъекта Российской Федерации применительно к </w:t>
      </w:r>
      <w:r>
        <w:rPr>
          <w:rFonts w:ascii="Times New Roman" w:eastAsia="Times New Roman" w:hAnsi="Times New Roman" w:cs="Times New Roman"/>
          <w:sz w:val="28"/>
          <w:szCs w:val="28"/>
          <w:lang w:eastAsia="ru-RU"/>
        </w:rPr>
        <w:t>территории Поселения, схемы территориального планирования муниципального района, внесение изменений в такие документы, изменения в ранее утвержденную Главой администрации Поселения документацию по планировке территории, утверждение Главой администрации Пос</w:t>
      </w:r>
      <w:r>
        <w:rPr>
          <w:rFonts w:ascii="Times New Roman" w:eastAsia="Times New Roman" w:hAnsi="Times New Roman" w:cs="Times New Roman"/>
          <w:sz w:val="28"/>
          <w:szCs w:val="28"/>
          <w:lang w:eastAsia="ru-RU"/>
        </w:rPr>
        <w:t>еления документации по планировке территории, а также утверждение и изменение иной документации по планировке территории не влечет немедленного изменения настоящих Правил.</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Настоящие Правила могут быть изменены в установленном порядке с учетом документов те</w:t>
      </w:r>
      <w:r>
        <w:rPr>
          <w:rFonts w:ascii="Times New Roman" w:eastAsia="Times New Roman" w:hAnsi="Times New Roman" w:cs="Times New Roman"/>
          <w:sz w:val="28"/>
          <w:szCs w:val="28"/>
          <w:lang w:eastAsia="ru-RU"/>
        </w:rPr>
        <w:t>рриториального планирования, документации по планировке территории, внесения изменений в такие документы, такую документацию.</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После введения в действие настоящих Правил уполномоченные органы местного самоуправления по представлению заключения Комиссии в</w:t>
      </w:r>
      <w:r>
        <w:rPr>
          <w:rFonts w:ascii="Times New Roman" w:eastAsia="Times New Roman" w:hAnsi="Times New Roman" w:cs="Times New Roman"/>
          <w:sz w:val="28"/>
          <w:szCs w:val="28"/>
          <w:lang w:eastAsia="ru-RU"/>
        </w:rPr>
        <w:t>праве принимать решения: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подготовке предложений по внесению изменений в генеральный план Поселения с учетом настоящих Правил;</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приведении в соответствие с настоящими Правилами ранее утвержденной и нереализованной документации по планировке территори</w:t>
      </w:r>
      <w:r>
        <w:rPr>
          <w:rFonts w:ascii="Times New Roman" w:eastAsia="Times New Roman" w:hAnsi="Times New Roman" w:cs="Times New Roman"/>
          <w:sz w:val="28"/>
          <w:szCs w:val="28"/>
          <w:lang w:eastAsia="ru-RU"/>
        </w:rPr>
        <w:t>и, в том числе в части установленных настоящими Правилами регламентов использования территорий;</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подготовке документации по планировке территории, которая после утверждения в установленном порядке может использоваться как основание для подготовки предло</w:t>
      </w:r>
      <w:r>
        <w:rPr>
          <w:rFonts w:ascii="Times New Roman" w:eastAsia="Times New Roman" w:hAnsi="Times New Roman" w:cs="Times New Roman"/>
          <w:sz w:val="28"/>
          <w:szCs w:val="28"/>
          <w:lang w:eastAsia="ru-RU"/>
        </w:rPr>
        <w:t>жений о внесении изменений в настоящие Правила в части уточнения, изменения границ территориальных зон, состава территориальных зон, списков разрешенного использования земельных участков и объектов капитального строительства, состава и значений показателей</w:t>
      </w:r>
      <w:r>
        <w:rPr>
          <w:rFonts w:ascii="Times New Roman" w:eastAsia="Times New Roman" w:hAnsi="Times New Roman" w:cs="Times New Roman"/>
          <w:sz w:val="28"/>
          <w:szCs w:val="28"/>
          <w:lang w:eastAsia="ru-RU"/>
        </w:rPr>
        <w:t xml:space="preserve"> предельных размеров земельных участков и предельных параметров разрешенного строительства к соответствующим территориальным зонам.</w:t>
      </w:r>
    </w:p>
    <w:p w:rsidR="0022266C" w:rsidRDefault="00281EEE">
      <w:pPr>
        <w:keepNext/>
        <w:keepLines/>
        <w:spacing w:before="120" w:after="120" w:line="240" w:lineRule="exact"/>
        <w:ind w:firstLine="709"/>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Глава 7. Положения об установлении, изменении, фиксации границ земель публичного использования, их использовани</w:t>
      </w:r>
      <w:bookmarkEnd w:id="80"/>
      <w:bookmarkEnd w:id="81"/>
      <w:r>
        <w:rPr>
          <w:rFonts w:ascii="Times New Roman" w:eastAsia="Times New Roman" w:hAnsi="Times New Roman" w:cs="Times New Roman"/>
          <w:b/>
          <w:bCs/>
          <w:sz w:val="28"/>
          <w:szCs w:val="28"/>
          <w:lang w:eastAsia="ru-RU"/>
        </w:rPr>
        <w:t>я</w:t>
      </w:r>
    </w:p>
    <w:p w:rsidR="0022266C" w:rsidRDefault="00281EEE">
      <w:pPr>
        <w:keepNext/>
        <w:keepLines/>
        <w:spacing w:before="120" w:after="120" w:line="240" w:lineRule="auto"/>
        <w:ind w:firstLine="708"/>
        <w:jc w:val="both"/>
        <w:outlineLvl w:val="1"/>
        <w:rPr>
          <w:rFonts w:ascii="Times New Roman" w:eastAsia="Times New Roman" w:hAnsi="Times New Roman" w:cs="Times New Roman"/>
          <w:b/>
          <w:bCs/>
          <w:sz w:val="28"/>
          <w:szCs w:val="28"/>
          <w:lang w:eastAsia="ru-RU"/>
        </w:rPr>
      </w:pPr>
      <w:bookmarkStart w:id="85" w:name="_Toc403727698"/>
      <w:bookmarkStart w:id="86" w:name="_Toc395562081"/>
      <w:r>
        <w:rPr>
          <w:rFonts w:ascii="Times New Roman" w:eastAsia="Times New Roman" w:hAnsi="Times New Roman" w:cs="Times New Roman"/>
          <w:b/>
          <w:bCs/>
          <w:sz w:val="28"/>
          <w:szCs w:val="28"/>
          <w:lang w:eastAsia="ru-RU"/>
        </w:rPr>
        <w:t xml:space="preserve">Статья 46. </w:t>
      </w:r>
      <w:r>
        <w:rPr>
          <w:rFonts w:ascii="Times New Roman" w:eastAsia="Times New Roman" w:hAnsi="Times New Roman" w:cs="Times New Roman"/>
          <w:b/>
          <w:bCs/>
          <w:sz w:val="28"/>
          <w:szCs w:val="28"/>
          <w:lang w:eastAsia="ru-RU"/>
        </w:rPr>
        <w:t>Общие положения о землях публичного использования</w:t>
      </w:r>
      <w:bookmarkEnd w:id="85"/>
      <w:bookmarkEnd w:id="86"/>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 землям публичного использования относятся земли, которыми беспрепятственно пользуется неограниченный круг лиц (территории зеленых насаждений общего пользования, улиц, площадей, зон отдыха, для прохода,</w:t>
      </w:r>
      <w:r>
        <w:rPr>
          <w:rFonts w:ascii="Times New Roman" w:eastAsia="Times New Roman" w:hAnsi="Times New Roman" w:cs="Times New Roman"/>
          <w:sz w:val="28"/>
          <w:szCs w:val="28"/>
          <w:lang w:eastAsia="ru-RU"/>
        </w:rPr>
        <w:t xml:space="preserve"> проезда, технических коридоров обслуживания сетей и объектов инженерно-технического обеспечения и пр.), устанавливаются в документации по планировке территории и отображаются в виде границ зон действия публичных сервитутов, иными графическими методами.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Границы земель публичного использования определяются и изменя-ются в случаях и в порядке, определенных в настоящих Правилах.</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допускается осуществлять планировку застроенной территории (включая действия по определению границ земельных участков, на котор</w:t>
      </w:r>
      <w:r>
        <w:rPr>
          <w:rFonts w:ascii="Times New Roman" w:eastAsia="Times New Roman" w:hAnsi="Times New Roman" w:cs="Times New Roman"/>
          <w:sz w:val="28"/>
          <w:szCs w:val="28"/>
          <w:lang w:eastAsia="ru-RU"/>
        </w:rPr>
        <w:t>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предпринимателям для строительства) без учета границ фактически существующих земель публичного исп</w:t>
      </w:r>
      <w:r>
        <w:rPr>
          <w:rFonts w:ascii="Times New Roman" w:eastAsia="Times New Roman" w:hAnsi="Times New Roman" w:cs="Times New Roman"/>
          <w:sz w:val="28"/>
          <w:szCs w:val="28"/>
          <w:lang w:eastAsia="ru-RU"/>
        </w:rPr>
        <w:t>ользования, а также без подготовки предложений в Администрацию Поселения об установлении или изменении границ земель публичного использования (публичного сервитута).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Правообладатели земельных участков освобождаются от уплаты земельного налога в отношени</w:t>
      </w:r>
      <w:r>
        <w:rPr>
          <w:rFonts w:ascii="Times New Roman" w:eastAsia="Times New Roman" w:hAnsi="Times New Roman" w:cs="Times New Roman"/>
          <w:sz w:val="28"/>
          <w:szCs w:val="28"/>
          <w:lang w:eastAsia="ru-RU"/>
        </w:rPr>
        <w:t>и части земельного участка, для которой постановлением Администрации Поселения установлен публичный сервитут.</w:t>
      </w:r>
    </w:p>
    <w:p w:rsidR="0022266C" w:rsidRDefault="00281EEE">
      <w:pPr>
        <w:keepNext/>
        <w:keepLines/>
        <w:spacing w:before="120" w:after="120" w:line="240" w:lineRule="auto"/>
        <w:ind w:firstLine="708"/>
        <w:jc w:val="both"/>
        <w:outlineLvl w:val="1"/>
        <w:rPr>
          <w:rFonts w:ascii="Times New Roman" w:eastAsia="Times New Roman" w:hAnsi="Times New Roman" w:cs="Times New Roman"/>
          <w:b/>
          <w:bCs/>
          <w:sz w:val="28"/>
          <w:szCs w:val="28"/>
          <w:lang w:eastAsia="ru-RU"/>
        </w:rPr>
      </w:pPr>
      <w:bookmarkStart w:id="87" w:name="_Toc403727699"/>
      <w:bookmarkStart w:id="88" w:name="_Toc395562082"/>
      <w:r>
        <w:rPr>
          <w:rFonts w:ascii="Times New Roman" w:eastAsia="Times New Roman" w:hAnsi="Times New Roman" w:cs="Times New Roman"/>
          <w:b/>
          <w:bCs/>
          <w:sz w:val="28"/>
          <w:szCs w:val="28"/>
          <w:lang w:eastAsia="ru-RU"/>
        </w:rPr>
        <w:t>Статья 47. Установление и изменение границ земель публичного использования</w:t>
      </w:r>
      <w:bookmarkEnd w:id="87"/>
      <w:bookmarkEnd w:id="88"/>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Установление и изменение границ земель публичного использования осущ</w:t>
      </w:r>
      <w:r>
        <w:rPr>
          <w:rFonts w:ascii="Times New Roman" w:eastAsia="Times New Roman" w:hAnsi="Times New Roman" w:cs="Times New Roman"/>
          <w:sz w:val="28"/>
          <w:szCs w:val="28"/>
          <w:lang w:eastAsia="ru-RU"/>
        </w:rPr>
        <w:t>ествляется путем подготовки документации по планировке территории в случаях, когда: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красные линии на подлежащих освоению территориях устанав-ливаются впервые и образуют границы ранее не существовавших территорий общего пользования и одновременно с ними </w:t>
      </w:r>
      <w:r>
        <w:rPr>
          <w:rFonts w:ascii="Times New Roman" w:eastAsia="Times New Roman" w:hAnsi="Times New Roman" w:cs="Times New Roman"/>
          <w:sz w:val="28"/>
          <w:szCs w:val="28"/>
          <w:lang w:eastAsia="ru-RU"/>
        </w:rPr>
        <w:t>- границы элементов планировочной структуры;</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изменяются красные линии без установления и (или) изменения границ зон действия публичных сервитутов;</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изменяются красные линии с установлением и (или) изменением границ зон действия публичных сервитутов;</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не изменяются красные линии, но устанавливаются, изменяются границы зон действия публичных сервитутов.</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При установлении и изменении границ земель публичного исполь-зования на подлежащих освоению и на застроенных территориях предметом публичных слушани</w:t>
      </w:r>
      <w:r>
        <w:rPr>
          <w:rFonts w:ascii="Times New Roman" w:eastAsia="Times New Roman" w:hAnsi="Times New Roman" w:cs="Times New Roman"/>
          <w:sz w:val="28"/>
          <w:szCs w:val="28"/>
          <w:lang w:eastAsia="ru-RU"/>
        </w:rPr>
        <w:t>й и утверждения документации по планировке территории являются вопросы:</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наличия и достаточности территорий общего пользования, выделяемых и изменяемых посредством красных линий;</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изменения красных линий и последствия такого изменения;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устанавливаем</w:t>
      </w:r>
      <w:r>
        <w:rPr>
          <w:rFonts w:ascii="Times New Roman" w:eastAsia="Times New Roman" w:hAnsi="Times New Roman" w:cs="Times New Roman"/>
          <w:sz w:val="28"/>
          <w:szCs w:val="28"/>
          <w:lang w:eastAsia="ru-RU"/>
        </w:rPr>
        <w:t>ые, изменяемые границы зон действия публичных сервитутов;</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границы зон планируемого размещения объектов капитального строительства (в т.ч. для государственных и муниципальных нужд) в пределах элементов планировочной структуры;</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границы земельных участк</w:t>
      </w:r>
      <w:r>
        <w:rPr>
          <w:rFonts w:ascii="Times New Roman" w:eastAsia="Times New Roman" w:hAnsi="Times New Roman" w:cs="Times New Roman"/>
          <w:sz w:val="28"/>
          <w:szCs w:val="28"/>
          <w:lang w:eastAsia="ru-RU"/>
        </w:rPr>
        <w:t>ов в пределах элементов планировочной структуры, в том числе границы земельных участков, на которых расположены многоквартирные дома.</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bookmarkStart w:id="89" w:name="_Toc395562083"/>
      <w:bookmarkStart w:id="90" w:name="_Toc403727700"/>
      <w:r>
        <w:rPr>
          <w:rFonts w:ascii="Times New Roman" w:eastAsia="Times New Roman" w:hAnsi="Times New Roman" w:cs="Times New Roman"/>
          <w:b/>
          <w:bCs/>
          <w:sz w:val="28"/>
          <w:szCs w:val="28"/>
          <w:lang w:eastAsia="ru-RU"/>
        </w:rPr>
        <w:t>Статья 48. Использование территорий общего пользования и земельных участков, применительно к которым не устанавливаются гр</w:t>
      </w:r>
      <w:r>
        <w:rPr>
          <w:rFonts w:ascii="Times New Roman" w:eastAsia="Times New Roman" w:hAnsi="Times New Roman" w:cs="Times New Roman"/>
          <w:b/>
          <w:bCs/>
          <w:sz w:val="28"/>
          <w:szCs w:val="28"/>
          <w:lang w:eastAsia="ru-RU"/>
        </w:rPr>
        <w:t>адостроительные регламенты</w:t>
      </w:r>
      <w:bookmarkEnd w:id="89"/>
      <w:bookmarkEnd w:id="90"/>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Регламент использования территорий не устанавливается для земель лесного фонда, земель водного фонда, земель особо охраняемых природных территорий, земельных участков, расположенных в границах особых экономических зон.</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Испо</w:t>
      </w:r>
      <w:r>
        <w:rPr>
          <w:rFonts w:ascii="Times New Roman" w:eastAsia="Times New Roman" w:hAnsi="Times New Roman" w:cs="Times New Roman"/>
          <w:sz w:val="28"/>
          <w:szCs w:val="28"/>
          <w:lang w:eastAsia="ru-RU"/>
        </w:rPr>
        <w:t>льзование земельных участков, применительно к которым не устанавливаются градостроительные регламенты, определяется их назначением в соответствии с законодательством.</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использования и охраны земель лесного фонда регулируется Земельным Кодексом Росси</w:t>
      </w:r>
      <w:r>
        <w:rPr>
          <w:rFonts w:ascii="Times New Roman" w:eastAsia="Times New Roman" w:hAnsi="Times New Roman" w:cs="Times New Roman"/>
          <w:sz w:val="28"/>
          <w:szCs w:val="28"/>
          <w:lang w:eastAsia="ru-RU"/>
        </w:rPr>
        <w:t>йской Федерации и лесным законодательством.</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использования и охраны земель водного фонда определяется Земельным Кодексом Российской Федерации и водным законодательством.</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Порядок использования и охраны земель особо охраняемых природных территорий </w:t>
      </w:r>
      <w:r>
        <w:rPr>
          <w:rFonts w:ascii="Times New Roman" w:eastAsia="Times New Roman" w:hAnsi="Times New Roman" w:cs="Times New Roman"/>
          <w:sz w:val="28"/>
          <w:szCs w:val="28"/>
          <w:lang w:eastAsia="ru-RU"/>
        </w:rPr>
        <w:t>регулируется Земельным Кодексом Российской Федерации и законодательством об особо охраняемых природных территориях</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Земельные участки, применительно к которым не устанавливаются градостроительные регламенты подлежат отображению на карте территориального </w:t>
      </w:r>
      <w:r>
        <w:rPr>
          <w:rFonts w:ascii="Times New Roman" w:eastAsia="Times New Roman" w:hAnsi="Times New Roman" w:cs="Times New Roman"/>
          <w:sz w:val="28"/>
          <w:szCs w:val="28"/>
          <w:lang w:eastAsia="ru-RU"/>
        </w:rPr>
        <w:t>зонирования Поселения.</w:t>
      </w:r>
    </w:p>
    <w:p w:rsidR="0022266C" w:rsidRDefault="00281EEE">
      <w:pPr>
        <w:keepNext/>
        <w:keepLines/>
        <w:spacing w:before="120" w:after="120" w:line="240" w:lineRule="exact"/>
        <w:ind w:firstLine="709"/>
        <w:jc w:val="both"/>
        <w:outlineLvl w:val="0"/>
        <w:rPr>
          <w:rFonts w:ascii="Times New Roman" w:eastAsia="Times New Roman" w:hAnsi="Times New Roman" w:cs="Times New Roman"/>
          <w:b/>
          <w:bCs/>
          <w:sz w:val="28"/>
          <w:szCs w:val="28"/>
          <w:lang w:eastAsia="ru-RU"/>
        </w:rPr>
      </w:pPr>
      <w:bookmarkStart w:id="91" w:name="_Глава_8._ПОЛОЖЕНИЯ"/>
      <w:bookmarkStart w:id="92" w:name="_Toc403727708"/>
      <w:bookmarkStart w:id="93" w:name="_Toc395562091"/>
      <w:bookmarkEnd w:id="91"/>
      <w:r>
        <w:rPr>
          <w:rFonts w:ascii="Times New Roman" w:eastAsia="Times New Roman" w:hAnsi="Times New Roman" w:cs="Times New Roman"/>
          <w:b/>
          <w:bCs/>
          <w:sz w:val="28"/>
          <w:szCs w:val="28"/>
          <w:lang w:eastAsia="ru-RU"/>
        </w:rPr>
        <w:t>Глава 8. Положения о резервировании земель, об изъятии земельных участков для государственных или муниципальных нужд, установлении публичных сервитутов</w:t>
      </w:r>
      <w:bookmarkEnd w:id="92"/>
      <w:bookmarkEnd w:id="93"/>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bookmarkStart w:id="94" w:name="_Toc395562092"/>
      <w:bookmarkStart w:id="95" w:name="_Toc403727709"/>
      <w:r>
        <w:rPr>
          <w:rFonts w:ascii="Times New Roman" w:eastAsia="Times New Roman" w:hAnsi="Times New Roman" w:cs="Times New Roman"/>
          <w:b/>
          <w:bCs/>
          <w:sz w:val="28"/>
          <w:szCs w:val="28"/>
          <w:lang w:eastAsia="ru-RU"/>
        </w:rPr>
        <w:t>Статья 49. Градостроительные основания изъятия земельных участков и объектов капи</w:t>
      </w:r>
      <w:r>
        <w:rPr>
          <w:rFonts w:ascii="Times New Roman" w:eastAsia="Times New Roman" w:hAnsi="Times New Roman" w:cs="Times New Roman"/>
          <w:b/>
          <w:bCs/>
          <w:sz w:val="28"/>
          <w:szCs w:val="28"/>
          <w:lang w:eastAsia="ru-RU"/>
        </w:rPr>
        <w:t>тального строительства для государственных или муниципальных нужд</w:t>
      </w:r>
      <w:bookmarkEnd w:id="94"/>
      <w:bookmarkEnd w:id="95"/>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w:t>
      </w:r>
      <w:r>
        <w:rPr>
          <w:rFonts w:ascii="Times New Roman" w:eastAsia="Times New Roman" w:hAnsi="Times New Roman" w:cs="Times New Roman"/>
          <w:sz w:val="28"/>
          <w:szCs w:val="28"/>
          <w:lang w:eastAsia="ru-RU"/>
        </w:rPr>
        <w:t>ательством.</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Российской Фед</w:t>
      </w:r>
      <w:r>
        <w:rPr>
          <w:rFonts w:ascii="Times New Roman" w:eastAsia="Times New Roman" w:hAnsi="Times New Roman" w:cs="Times New Roman"/>
          <w:sz w:val="28"/>
          <w:szCs w:val="28"/>
          <w:lang w:eastAsia="ru-RU"/>
        </w:rPr>
        <w:t>ерации.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Градостроительными основаниями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w:t>
      </w:r>
      <w:r>
        <w:rPr>
          <w:rFonts w:ascii="Times New Roman" w:eastAsia="Times New Roman" w:hAnsi="Times New Roman" w:cs="Times New Roman"/>
          <w:sz w:val="28"/>
          <w:szCs w:val="28"/>
          <w:lang w:eastAsia="ru-RU"/>
        </w:rPr>
        <w:t xml:space="preserve"> территориального планирования и документация по планировке территории.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 результатам принятия решений уполномоченными органами об изъятии земельных участков для государственных нужд и муниципальных нужд Администрация Поселения, при необходимости, гото</w:t>
      </w:r>
      <w:r>
        <w:rPr>
          <w:rFonts w:ascii="Times New Roman" w:eastAsia="Times New Roman" w:hAnsi="Times New Roman" w:cs="Times New Roman"/>
          <w:sz w:val="28"/>
          <w:szCs w:val="28"/>
          <w:lang w:eastAsia="ru-RU"/>
        </w:rPr>
        <w:t>вит проекты решений о внесении изменений в настоящие Правила, а также в документацию по планировке территории.</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bookmarkStart w:id="96" w:name="_Toc395562093"/>
      <w:bookmarkStart w:id="97" w:name="_Toc403727710"/>
      <w:r>
        <w:rPr>
          <w:rFonts w:ascii="Times New Roman" w:eastAsia="Times New Roman" w:hAnsi="Times New Roman" w:cs="Times New Roman"/>
          <w:b/>
          <w:bCs/>
          <w:sz w:val="28"/>
          <w:szCs w:val="28"/>
          <w:lang w:eastAsia="ru-RU"/>
        </w:rPr>
        <w:t>Статья 50. Градостроительные основания резервирования земель для государственных или муниципальных нужд</w:t>
      </w:r>
      <w:bookmarkEnd w:id="96"/>
      <w:bookmarkEnd w:id="97"/>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Порядок резервирования земель для госу</w:t>
      </w:r>
      <w:r>
        <w:rPr>
          <w:rFonts w:ascii="Times New Roman" w:eastAsia="Times New Roman" w:hAnsi="Times New Roman" w:cs="Times New Roman"/>
          <w:sz w:val="28"/>
          <w:szCs w:val="28"/>
          <w:lang w:eastAsia="ru-RU"/>
        </w:rPr>
        <w:t>дарственных или муници-пальных нужд определяется земельным законодательством.</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кодексом Российской Федерац</w:t>
      </w:r>
      <w:r>
        <w:rPr>
          <w:rFonts w:ascii="Times New Roman" w:eastAsia="Times New Roman" w:hAnsi="Times New Roman" w:cs="Times New Roman"/>
          <w:sz w:val="28"/>
          <w:szCs w:val="28"/>
          <w:lang w:eastAsia="ru-RU"/>
        </w:rPr>
        <w:t>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w:t>
      </w:r>
      <w:r>
        <w:rPr>
          <w:rFonts w:ascii="Times New Roman" w:eastAsia="Times New Roman" w:hAnsi="Times New Roman" w:cs="Times New Roman"/>
          <w:sz w:val="28"/>
          <w:szCs w:val="28"/>
          <w:lang w:eastAsia="ru-RU"/>
        </w:rPr>
        <w:t>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w:t>
      </w:r>
      <w:r>
        <w:rPr>
          <w:rFonts w:ascii="Times New Roman" w:eastAsia="Times New Roman" w:hAnsi="Times New Roman" w:cs="Times New Roman"/>
          <w:sz w:val="28"/>
          <w:szCs w:val="28"/>
          <w:lang w:eastAsia="ru-RU"/>
        </w:rPr>
        <w:t>одохранилищ и иных искусственных водных объектов), либо схемы резервирования земель, подготавливаемые в соответствии с федеральным законом, и проекты планировки территории с проектами межевания территории, определяющие границы зон резервирования.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Указанные</w:t>
      </w:r>
      <w:r>
        <w:rPr>
          <w:rFonts w:ascii="Times New Roman" w:eastAsia="Times New Roman" w:hAnsi="Times New Roman" w:cs="Times New Roman"/>
          <w:sz w:val="28"/>
          <w:szCs w:val="28"/>
          <w:lang w:eastAsia="ru-RU"/>
        </w:rPr>
        <w:t xml:space="preserve"> документы и документация подготавливаются и утверждаются в порядке, установленном законодательством о градостроительной деятельности.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Решение о резервировании земель должно содержать:</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цели и сроки резервирования земель;</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реквизиты документов, в соот</w:t>
      </w:r>
      <w:r>
        <w:rPr>
          <w:rFonts w:ascii="Times New Roman" w:eastAsia="Times New Roman" w:hAnsi="Times New Roman" w:cs="Times New Roman"/>
          <w:sz w:val="28"/>
          <w:szCs w:val="28"/>
          <w:lang w:eastAsia="ru-RU"/>
        </w:rPr>
        <w:t>ветствии с которыми осуществляется резервирование земель;</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ограничение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w:t>
      </w:r>
      <w:r>
        <w:rPr>
          <w:rFonts w:ascii="Times New Roman" w:eastAsia="Times New Roman" w:hAnsi="Times New Roman" w:cs="Times New Roman"/>
          <w:sz w:val="28"/>
          <w:szCs w:val="28"/>
          <w:lang w:eastAsia="ru-RU"/>
        </w:rPr>
        <w:t>резервирования земель;</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обоснование наличия го</w:t>
      </w:r>
      <w:r>
        <w:rPr>
          <w:rFonts w:ascii="Times New Roman" w:eastAsia="Times New Roman" w:hAnsi="Times New Roman" w:cs="Times New Roman"/>
          <w:sz w:val="28"/>
          <w:szCs w:val="28"/>
          <w:lang w:eastAsia="ru-RU"/>
        </w:rPr>
        <w:t>сударственных или муниципальных нужд;</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схему резервируемых земель, а также перечень кадастровых номеров земельных участков, которые расположены в границах резервируемых земель;</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сведения о земельных участках, права на которые ограничиваются решением о ре</w:t>
      </w:r>
      <w:r>
        <w:rPr>
          <w:rFonts w:ascii="Times New Roman" w:eastAsia="Times New Roman" w:hAnsi="Times New Roman" w:cs="Times New Roman"/>
          <w:sz w:val="28"/>
          <w:szCs w:val="28"/>
          <w:lang w:eastAsia="ru-RU"/>
        </w:rPr>
        <w:t>зервировании земель, в объеме, необходимом для внесения в государственный кадастр недвижимости.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Решение о резервировании земель подлежит опубликованию в  порядке, установленном для официального опубликования муниципальных правовых актов, иной официально</w:t>
      </w:r>
      <w:r>
        <w:rPr>
          <w:rFonts w:ascii="Times New Roman" w:eastAsia="Times New Roman" w:hAnsi="Times New Roman" w:cs="Times New Roman"/>
          <w:sz w:val="28"/>
          <w:szCs w:val="28"/>
          <w:lang w:eastAsia="ru-RU"/>
        </w:rPr>
        <w:t>й информации.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о резервировании земель вступает в силу не раннее его опубликования.</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Действие ограничений прав, установленных решением о резервиро-вании земель, прекращается в связи со следующими обстоятельствами: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по истечении указанного в </w:t>
      </w:r>
      <w:r>
        <w:rPr>
          <w:rFonts w:ascii="Times New Roman" w:eastAsia="Times New Roman" w:hAnsi="Times New Roman" w:cs="Times New Roman"/>
          <w:sz w:val="28"/>
          <w:szCs w:val="28"/>
          <w:lang w:eastAsia="ru-RU"/>
        </w:rPr>
        <w:t>решении срока резервирования земель;</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предоставление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отмена решения о резервировании;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из</w:t>
      </w:r>
      <w:r>
        <w:rPr>
          <w:rFonts w:ascii="Times New Roman" w:eastAsia="Times New Roman" w:hAnsi="Times New Roman" w:cs="Times New Roman"/>
          <w:sz w:val="28"/>
          <w:szCs w:val="28"/>
          <w:lang w:eastAsia="ru-RU"/>
        </w:rPr>
        <w:t>ъятие в установленном порядке, в том числе путем выкупа, зарезервированного земельного участка для государственных и/или муниципальных нужд;</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решение суда, вступившее в законную силу.</w:t>
      </w:r>
    </w:p>
    <w:p w:rsidR="0022266C" w:rsidRDefault="00281EEE">
      <w:pPr>
        <w:keepNext/>
        <w:keepLines/>
        <w:spacing w:before="120" w:after="120" w:line="240" w:lineRule="auto"/>
        <w:ind w:firstLine="708"/>
        <w:jc w:val="both"/>
        <w:outlineLvl w:val="1"/>
        <w:rPr>
          <w:rFonts w:ascii="Times New Roman" w:eastAsia="Times New Roman" w:hAnsi="Times New Roman" w:cs="Times New Roman"/>
          <w:b/>
          <w:bCs/>
          <w:sz w:val="28"/>
          <w:szCs w:val="28"/>
          <w:lang w:eastAsia="ru-RU"/>
        </w:rPr>
      </w:pPr>
      <w:bookmarkStart w:id="98" w:name="_Toc395562094"/>
      <w:bookmarkStart w:id="99" w:name="_Toc403727711"/>
      <w:r>
        <w:rPr>
          <w:rFonts w:ascii="Times New Roman" w:eastAsia="Times New Roman" w:hAnsi="Times New Roman" w:cs="Times New Roman"/>
          <w:b/>
          <w:bCs/>
          <w:sz w:val="28"/>
          <w:szCs w:val="28"/>
          <w:lang w:eastAsia="ru-RU"/>
        </w:rPr>
        <w:t>Статья 51. Условия установления публичных сервитутов</w:t>
      </w:r>
      <w:bookmarkEnd w:id="98"/>
      <w:bookmarkEnd w:id="99"/>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Глава админист</w:t>
      </w:r>
      <w:r>
        <w:rPr>
          <w:rFonts w:ascii="Times New Roman" w:eastAsia="Times New Roman" w:hAnsi="Times New Roman" w:cs="Times New Roman"/>
          <w:sz w:val="28"/>
          <w:szCs w:val="28"/>
          <w:lang w:eastAsia="ru-RU"/>
        </w:rPr>
        <w:t>рации Поселения вправе принимать правовые акты об установлении применительно к земельным участкам и объектам капитального строительства, принадлежащим физическим или юридическим лицам, предпринимателям, публичных сервитутов, связанных с обеспечением общест</w:t>
      </w:r>
      <w:r>
        <w:rPr>
          <w:rFonts w:ascii="Times New Roman" w:eastAsia="Times New Roman" w:hAnsi="Times New Roman" w:cs="Times New Roman"/>
          <w:sz w:val="28"/>
          <w:szCs w:val="28"/>
          <w:lang w:eastAsia="ru-RU"/>
        </w:rPr>
        <w:t>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природных объектов, объектов культурного насл</w:t>
      </w:r>
      <w:r>
        <w:rPr>
          <w:rFonts w:ascii="Times New Roman" w:eastAsia="Times New Roman" w:hAnsi="Times New Roman" w:cs="Times New Roman"/>
          <w:sz w:val="28"/>
          <w:szCs w:val="28"/>
          <w:lang w:eastAsia="ru-RU"/>
        </w:rPr>
        <w:t>едия, иных общественных нужд, которые не могут быть обеспечены иначе, как только путем установления публичных сервитутов.</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Границы зон действия публичных сервитутов отображаются в проектах межевания территории и указываются в документах государст-венного</w:t>
      </w:r>
      <w:r>
        <w:rPr>
          <w:rFonts w:ascii="Times New Roman" w:eastAsia="Times New Roman" w:hAnsi="Times New Roman" w:cs="Times New Roman"/>
          <w:sz w:val="28"/>
          <w:szCs w:val="28"/>
          <w:lang w:eastAsia="ru-RU"/>
        </w:rPr>
        <w:t xml:space="preserve"> кадастрового учета земельных участков и объектов капитального строительства.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Установление публичных сервитутов производится постановлением Администрации Поселения об установлении публичного сервитута на основании утвержденного проекта межевания террито</w:t>
      </w:r>
      <w:r>
        <w:rPr>
          <w:rFonts w:ascii="Times New Roman" w:eastAsia="Times New Roman" w:hAnsi="Times New Roman" w:cs="Times New Roman"/>
          <w:sz w:val="28"/>
          <w:szCs w:val="28"/>
          <w:lang w:eastAsia="ru-RU"/>
        </w:rPr>
        <w:t>рии – в течение 30 дней со дня его утверждения (внесения в него соответствующих изменений). При этом результаты публичных слушаний по утверждению (внесению изменений) проекта межевания территории признаются результатами общественными слушаний, предусмотрен</w:t>
      </w:r>
      <w:r>
        <w:rPr>
          <w:rFonts w:ascii="Times New Roman" w:eastAsia="Times New Roman" w:hAnsi="Times New Roman" w:cs="Times New Roman"/>
          <w:sz w:val="28"/>
          <w:szCs w:val="28"/>
          <w:lang w:eastAsia="ru-RU"/>
        </w:rPr>
        <w:t>ных статьей 23 Земельного кодекса Российской Федерации.</w:t>
      </w:r>
    </w:p>
    <w:p w:rsidR="0022266C" w:rsidRDefault="00281EEE">
      <w:pPr>
        <w:keepNext/>
        <w:keepLines/>
        <w:spacing w:before="120" w:after="120" w:line="240" w:lineRule="exact"/>
        <w:ind w:firstLine="709"/>
        <w:outlineLvl w:val="0"/>
        <w:rPr>
          <w:rFonts w:ascii="Times New Roman" w:eastAsia="Times New Roman" w:hAnsi="Times New Roman" w:cs="Times New Roman"/>
          <w:b/>
          <w:bCs/>
          <w:sz w:val="28"/>
          <w:szCs w:val="28"/>
          <w:lang w:eastAsia="ru-RU"/>
        </w:rPr>
      </w:pPr>
      <w:bookmarkStart w:id="100" w:name="_Глава_10._СТРОИТЕЛЬНЫЕ"/>
      <w:bookmarkStart w:id="101" w:name="_Toc395562095"/>
      <w:bookmarkStart w:id="102" w:name="_Toc403727712"/>
      <w:bookmarkEnd w:id="100"/>
      <w:r>
        <w:rPr>
          <w:rFonts w:ascii="Times New Roman" w:eastAsia="Times New Roman" w:hAnsi="Times New Roman" w:cs="Times New Roman"/>
          <w:b/>
          <w:bCs/>
          <w:sz w:val="28"/>
          <w:szCs w:val="28"/>
          <w:lang w:eastAsia="ru-RU"/>
        </w:rPr>
        <w:t>Глава 9. Положения о строительных изменениях объектов капитального строительства</w:t>
      </w:r>
      <w:bookmarkEnd w:id="101"/>
      <w:bookmarkEnd w:id="102"/>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bookmarkStart w:id="103" w:name="_Статья_38._Право"/>
      <w:bookmarkStart w:id="104" w:name="_Toc395562096"/>
      <w:bookmarkStart w:id="105" w:name="_Toc403727713"/>
      <w:bookmarkEnd w:id="103"/>
      <w:r>
        <w:rPr>
          <w:rFonts w:ascii="Times New Roman" w:eastAsia="Times New Roman" w:hAnsi="Times New Roman" w:cs="Times New Roman"/>
          <w:b/>
          <w:bCs/>
          <w:sz w:val="28"/>
          <w:szCs w:val="28"/>
          <w:lang w:eastAsia="ru-RU"/>
        </w:rPr>
        <w:t>Статья 52. Право на строительные изменения объектов капитального строительства и основания для его реализации. Виды стр</w:t>
      </w:r>
      <w:r>
        <w:rPr>
          <w:rFonts w:ascii="Times New Roman" w:eastAsia="Times New Roman" w:hAnsi="Times New Roman" w:cs="Times New Roman"/>
          <w:b/>
          <w:bCs/>
          <w:sz w:val="28"/>
          <w:szCs w:val="28"/>
          <w:lang w:eastAsia="ru-RU"/>
        </w:rPr>
        <w:t>оительных изменений объектов капитального строительства</w:t>
      </w:r>
      <w:bookmarkEnd w:id="104"/>
      <w:bookmarkEnd w:id="105"/>
    </w:p>
    <w:p w:rsidR="0022266C" w:rsidRDefault="00281EEE">
      <w:pPr>
        <w:spacing w:after="0" w:line="240" w:lineRule="auto"/>
        <w:ind w:firstLine="708"/>
        <w:jc w:val="both"/>
        <w:rPr>
          <w:rFonts w:ascii="Times New Roman" w:eastAsia="Times New Roman" w:hAnsi="Times New Roman" w:cs="Times New Roman"/>
          <w:sz w:val="28"/>
          <w:szCs w:val="24"/>
          <w:lang w:eastAsia="ru-RU"/>
        </w:rPr>
      </w:pPr>
      <w:bookmarkStart w:id="106" w:name="_Toc395562097"/>
      <w:bookmarkStart w:id="107" w:name="_Toc403727714"/>
      <w:r>
        <w:rPr>
          <w:rFonts w:ascii="Times New Roman" w:eastAsia="Times New Roman" w:hAnsi="Times New Roman" w:cs="Times New Roman"/>
          <w:sz w:val="28"/>
          <w:szCs w:val="24"/>
          <w:lang w:eastAsia="ru-RU"/>
        </w:rPr>
        <w:t>1. Правом производить строительные изменения недвижимости на территории Поселения - осуществлять строительство, реконструкцию, пристройки, снос объектов, производить над ними иные изменения, обладают лица, владеющие земельными участками, иными объектами не</w:t>
      </w:r>
      <w:r>
        <w:rPr>
          <w:rFonts w:ascii="Times New Roman" w:eastAsia="Times New Roman" w:hAnsi="Times New Roman" w:cs="Times New Roman"/>
          <w:sz w:val="28"/>
          <w:szCs w:val="24"/>
          <w:lang w:eastAsia="ru-RU"/>
        </w:rPr>
        <w:t xml:space="preserve">движимости (на правах собственности, аренды, постоянного пользования, пожизненного наследуемого владения), или их представители. </w:t>
      </w:r>
    </w:p>
    <w:p w:rsidR="0022266C" w:rsidRDefault="00281EEE">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Право на строительные изменения недвижимости может быть реализовано при наличии разрешения на строительство, предоставляемого </w:t>
      </w:r>
      <w:r>
        <w:rPr>
          <w:rFonts w:ascii="Times New Roman" w:eastAsia="Times New Roman" w:hAnsi="Times New Roman" w:cs="Times New Roman"/>
          <w:sz w:val="28"/>
          <w:szCs w:val="24"/>
          <w:lang w:eastAsia="ru-RU"/>
        </w:rPr>
        <w:t>в порядке предусмотренных статьей 51 Градостроительного кодекса Российской Федерации. Исключения составляют случаи, указанные в пункте 3 настоящей статьи.</w:t>
      </w:r>
    </w:p>
    <w:p w:rsidR="0022266C" w:rsidRDefault="00281EEE">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 Строительные изменения недвижимости подразделяются на изменения, для которых:</w:t>
      </w:r>
    </w:p>
    <w:p w:rsidR="0022266C" w:rsidRDefault="00281EEE">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не требуется разреше</w:t>
      </w:r>
      <w:r>
        <w:rPr>
          <w:rFonts w:ascii="Times New Roman" w:eastAsia="Times New Roman" w:hAnsi="Times New Roman" w:cs="Times New Roman"/>
          <w:sz w:val="28"/>
          <w:szCs w:val="24"/>
          <w:lang w:eastAsia="ru-RU"/>
        </w:rPr>
        <w:t>ния на строительство;</w:t>
      </w:r>
    </w:p>
    <w:p w:rsidR="0022266C" w:rsidRDefault="00281EEE">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требуется разрешение на строительство.</w:t>
      </w:r>
    </w:p>
    <w:p w:rsidR="0022266C" w:rsidRDefault="00281EEE">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 Выдача разрешения на строительство не требуется в случаях, предусмотренных статьей 51 Градостроительного кодекса Российской Федерации, законодательством Российской Федерации, законодательством</w:t>
      </w:r>
      <w:r>
        <w:rPr>
          <w:rFonts w:ascii="Times New Roman" w:eastAsia="Times New Roman" w:hAnsi="Times New Roman" w:cs="Times New Roman"/>
          <w:sz w:val="28"/>
          <w:szCs w:val="24"/>
          <w:lang w:eastAsia="ru-RU"/>
        </w:rPr>
        <w:t xml:space="preserve"> Новгородской области может быть установлен дополнительный перечень случаев и объектов, для которых не требуется получения разрешения на строительство.</w:t>
      </w:r>
    </w:p>
    <w:p w:rsidR="0022266C" w:rsidRDefault="00281EEE">
      <w:pPr>
        <w:keepNext/>
        <w:keepLines/>
        <w:spacing w:before="120" w:after="120" w:line="240" w:lineRule="auto"/>
        <w:ind w:firstLine="708"/>
        <w:jc w:val="both"/>
        <w:outlineLvl w:val="1"/>
        <w:rPr>
          <w:rFonts w:ascii="Times New Roman" w:eastAsia="Times New Roman" w:hAnsi="Times New Roman" w:cs="Times New Roman"/>
          <w:b/>
          <w:bCs/>
          <w:sz w:val="28"/>
          <w:szCs w:val="28"/>
          <w:lang w:eastAsia="ru-RU"/>
        </w:rPr>
      </w:pPr>
      <w:bookmarkStart w:id="108" w:name="_Статья_40._Выдача"/>
      <w:bookmarkStart w:id="109" w:name="_Toc395562098"/>
      <w:bookmarkStart w:id="110" w:name="_Toc403727715"/>
      <w:bookmarkEnd w:id="106"/>
      <w:bookmarkEnd w:id="107"/>
      <w:bookmarkEnd w:id="108"/>
      <w:r>
        <w:rPr>
          <w:rFonts w:ascii="Times New Roman" w:eastAsia="Times New Roman" w:hAnsi="Times New Roman" w:cs="Times New Roman"/>
          <w:b/>
          <w:bCs/>
          <w:sz w:val="28"/>
          <w:szCs w:val="28"/>
          <w:lang w:eastAsia="ru-RU"/>
        </w:rPr>
        <w:t>Статья 53. Выдача разрешений на строительство</w:t>
      </w:r>
      <w:bookmarkEnd w:id="109"/>
      <w:bookmarkEnd w:id="110"/>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Разрешение на строительство представляет собой </w:t>
      </w:r>
      <w:r>
        <w:rPr>
          <w:rFonts w:ascii="Times New Roman" w:eastAsia="Times New Roman" w:hAnsi="Times New Roman" w:cs="Times New Roman"/>
          <w:sz w:val="28"/>
          <w:szCs w:val="28"/>
          <w:lang w:eastAsia="ru-RU"/>
        </w:rPr>
        <w:t>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w:t>
      </w:r>
      <w:r>
        <w:rPr>
          <w:rFonts w:ascii="Times New Roman" w:eastAsia="Times New Roman" w:hAnsi="Times New Roman" w:cs="Times New Roman"/>
          <w:sz w:val="28"/>
          <w:szCs w:val="28"/>
          <w:lang w:eastAsia="ru-RU"/>
        </w:rPr>
        <w:t xml:space="preserve"> исключением случаев, установленных Градостроительным кодексом Российской Федерации.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Arial" w:eastAsia="Times New Roman" w:hAnsi="Arial" w:cs="Arial"/>
          <w:sz w:val="20"/>
          <w:szCs w:val="20"/>
          <w:lang w:eastAsia="ru-RU"/>
        </w:rPr>
        <w:t xml:space="preserve"> </w:t>
      </w:r>
      <w:r>
        <w:rPr>
          <w:rFonts w:ascii="Times New Roman" w:eastAsia="Times New Roman" w:hAnsi="Times New Roman" w:cs="Times New Roman"/>
          <w:sz w:val="28"/>
          <w:szCs w:val="28"/>
          <w:lang w:eastAsia="ru-RU"/>
        </w:rPr>
        <w:t>До начала строительства, реконструкции застройщик обязан полу-чить разрешение на строительство, за исключением случаев, предусмотрен-ных Градостроительным кодексом Росс</w:t>
      </w:r>
      <w:r>
        <w:rPr>
          <w:rFonts w:ascii="Times New Roman" w:eastAsia="Times New Roman" w:hAnsi="Times New Roman" w:cs="Times New Roman"/>
          <w:sz w:val="28"/>
          <w:szCs w:val="28"/>
          <w:lang w:eastAsia="ru-RU"/>
        </w:rPr>
        <w:t>ийской Федерации.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Выдача разрешений на строительство, в то числе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bookmarkStart w:id="111" w:name="_Toc395562099"/>
      <w:bookmarkStart w:id="112" w:name="_Toc403727716"/>
      <w:r>
        <w:rPr>
          <w:rFonts w:ascii="Times New Roman" w:eastAsia="Times New Roman" w:hAnsi="Times New Roman" w:cs="Times New Roman"/>
          <w:b/>
          <w:bCs/>
          <w:sz w:val="28"/>
          <w:szCs w:val="28"/>
          <w:lang w:eastAsia="ru-RU"/>
        </w:rPr>
        <w:t>Статья 54. Строительство, реконструкция</w:t>
      </w:r>
      <w:bookmarkEnd w:id="111"/>
      <w:bookmarkEnd w:id="112"/>
      <w:r>
        <w:rPr>
          <w:rFonts w:ascii="Times New Roman" w:eastAsia="Times New Roman" w:hAnsi="Times New Roman" w:cs="Times New Roman"/>
          <w:b/>
          <w:bCs/>
          <w:sz w:val="28"/>
          <w:szCs w:val="28"/>
          <w:lang w:eastAsia="ru-RU"/>
        </w:rPr>
        <w:t>, кап</w:t>
      </w:r>
      <w:r>
        <w:rPr>
          <w:rFonts w:ascii="Times New Roman" w:eastAsia="Times New Roman" w:hAnsi="Times New Roman" w:cs="Times New Roman"/>
          <w:b/>
          <w:bCs/>
          <w:sz w:val="28"/>
          <w:szCs w:val="28"/>
          <w:lang w:eastAsia="ru-RU"/>
        </w:rPr>
        <w:t>итальный ремонт объекта капитального строительства</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предприниматель, соответствующие т</w:t>
      </w:r>
      <w:r>
        <w:rPr>
          <w:rFonts w:ascii="Times New Roman" w:eastAsia="Times New Roman" w:hAnsi="Times New Roman" w:cs="Times New Roman"/>
          <w:sz w:val="28"/>
          <w:szCs w:val="28"/>
          <w:lang w:eastAsia="ru-RU"/>
        </w:rPr>
        <w:t>ребованиям законодательства Российской Федерации, предъявляемым к лицам, осуществляющим строительство.</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Осуществление строительства, реконструкции, капитального ремон-та объекта капитального строительства регулируется статьей 52 Градо-строительного кодек</w:t>
      </w:r>
      <w:r>
        <w:rPr>
          <w:rFonts w:ascii="Times New Roman" w:eastAsia="Times New Roman" w:hAnsi="Times New Roman" w:cs="Times New Roman"/>
          <w:sz w:val="28"/>
          <w:szCs w:val="28"/>
          <w:lang w:eastAsia="ru-RU"/>
        </w:rPr>
        <w:t>са Российской Федерации.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Arial" w:eastAsia="Times New Roman" w:hAnsi="Arial" w:cs="Arial"/>
          <w:sz w:val="20"/>
          <w:szCs w:val="20"/>
          <w:lang w:eastAsia="ru-RU"/>
        </w:rPr>
        <w:t xml:space="preserve"> </w:t>
      </w:r>
      <w:r>
        <w:rPr>
          <w:rFonts w:ascii="Times New Roman" w:eastAsia="Times New Roman" w:hAnsi="Times New Roman" w:cs="Times New Roman"/>
          <w:sz w:val="28"/>
          <w:szCs w:val="28"/>
          <w:lang w:eastAsia="ru-RU"/>
        </w:rPr>
        <w:t>При необходимости прекращения работ или их приостановления более чем на шесть месяцев застройщик обязан обеспечить консервацию объекта (приведение объекта и территории в состояние, обеспечивающее прочность, устойчивость и сохран</w:t>
      </w:r>
      <w:r>
        <w:rPr>
          <w:rFonts w:ascii="Times New Roman" w:eastAsia="Times New Roman" w:hAnsi="Times New Roman" w:cs="Times New Roman"/>
          <w:sz w:val="28"/>
          <w:szCs w:val="28"/>
          <w:lang w:eastAsia="ru-RU"/>
        </w:rPr>
        <w:t>ность конструкций, оборудования и материалов, а также безопасность объекта и строительной площадки для населения и окружающей среды), в соответствии с Правилами проведения консервации объекта капитального строительства, утвержденными постановлением Правите</w:t>
      </w:r>
      <w:r>
        <w:rPr>
          <w:rFonts w:ascii="Times New Roman" w:eastAsia="Times New Roman" w:hAnsi="Times New Roman" w:cs="Times New Roman"/>
          <w:sz w:val="28"/>
          <w:szCs w:val="28"/>
          <w:lang w:eastAsia="ru-RU"/>
        </w:rPr>
        <w:t>льства Российской Федерации.</w:t>
      </w:r>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Государственный строительный надзор и строительный контроль осуществляются в соответствии с федеральным законодательством.</w:t>
      </w:r>
    </w:p>
    <w:p w:rsidR="0022266C" w:rsidRDefault="00281EEE">
      <w:pPr>
        <w:keepNext/>
        <w:keepLines/>
        <w:spacing w:before="120" w:after="120" w:line="240" w:lineRule="auto"/>
        <w:ind w:firstLine="708"/>
        <w:jc w:val="both"/>
        <w:outlineLvl w:val="1"/>
        <w:rPr>
          <w:rFonts w:ascii="Times New Roman" w:eastAsia="Times New Roman" w:hAnsi="Times New Roman" w:cs="Times New Roman"/>
          <w:b/>
          <w:bCs/>
          <w:sz w:val="28"/>
          <w:szCs w:val="28"/>
          <w:lang w:eastAsia="ru-RU"/>
        </w:rPr>
      </w:pPr>
      <w:bookmarkStart w:id="113" w:name="_Toc395562100"/>
      <w:bookmarkStart w:id="114" w:name="_Toc403727717"/>
      <w:r>
        <w:rPr>
          <w:rFonts w:ascii="Times New Roman" w:eastAsia="Times New Roman" w:hAnsi="Times New Roman" w:cs="Times New Roman"/>
          <w:b/>
          <w:bCs/>
          <w:sz w:val="28"/>
          <w:szCs w:val="28"/>
          <w:lang w:eastAsia="ru-RU"/>
        </w:rPr>
        <w:t>Статья 55. Выдача разрешения на ввод объекта в эксплуатацию</w:t>
      </w:r>
      <w:bookmarkEnd w:id="113"/>
      <w:bookmarkEnd w:id="114"/>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После подписания акта приемки застройщ</w:t>
      </w:r>
      <w:r>
        <w:rPr>
          <w:rFonts w:ascii="Times New Roman" w:eastAsia="Times New Roman" w:hAnsi="Times New Roman" w:cs="Times New Roman"/>
          <w:sz w:val="28"/>
          <w:szCs w:val="28"/>
          <w:lang w:eastAsia="ru-RU"/>
        </w:rPr>
        <w:t>ик или уполномоченное лицо обязан получить разрешение на ввод объекта в эксплуатацию, которое выдается в соответствии со статьей 55 Градостроительного кодекса Российской Федерации.</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Разрешение на ввод объекта в эксплуатацию является основанием для постан</w:t>
      </w:r>
      <w:r>
        <w:rPr>
          <w:rFonts w:ascii="Times New Roman" w:eastAsia="Times New Roman" w:hAnsi="Times New Roman" w:cs="Times New Roman"/>
          <w:sz w:val="28"/>
          <w:szCs w:val="28"/>
          <w:lang w:eastAsia="ru-RU"/>
        </w:rPr>
        <w:t>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Запрещается эксплуатация объекта капитального строительства без разреше</w:t>
      </w:r>
      <w:r>
        <w:rPr>
          <w:rFonts w:ascii="Times New Roman" w:eastAsia="Times New Roman" w:hAnsi="Times New Roman" w:cs="Times New Roman"/>
          <w:sz w:val="28"/>
          <w:szCs w:val="28"/>
          <w:lang w:eastAsia="ru-RU"/>
        </w:rPr>
        <w:t>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p>
    <w:p w:rsidR="0022266C" w:rsidRDefault="00281EEE">
      <w:pPr>
        <w:keepNext/>
        <w:keepLines/>
        <w:spacing w:before="120" w:after="120" w:line="240" w:lineRule="auto"/>
        <w:ind w:firstLine="708"/>
        <w:jc w:val="both"/>
        <w:outlineLvl w:val="1"/>
        <w:rPr>
          <w:rFonts w:ascii="Times New Roman" w:eastAsia="Times New Roman" w:hAnsi="Times New Roman" w:cs="Times New Roman"/>
          <w:b/>
          <w:bCs/>
          <w:sz w:val="28"/>
          <w:szCs w:val="28"/>
          <w:lang w:eastAsia="ru-RU"/>
        </w:rPr>
      </w:pPr>
      <w:bookmarkStart w:id="115" w:name="_Toc403727718"/>
      <w:bookmarkStart w:id="116" w:name="_Toc395562101"/>
      <w:r>
        <w:rPr>
          <w:rFonts w:ascii="Times New Roman" w:eastAsia="Times New Roman" w:hAnsi="Times New Roman" w:cs="Times New Roman"/>
          <w:b/>
          <w:bCs/>
          <w:sz w:val="28"/>
          <w:szCs w:val="28"/>
          <w:lang w:eastAsia="ru-RU"/>
        </w:rPr>
        <w:t>Статья 56. Ограждение земельных участков</w:t>
      </w:r>
      <w:bookmarkEnd w:id="115"/>
      <w:bookmarkEnd w:id="116"/>
    </w:p>
    <w:p w:rsidR="0022266C" w:rsidRDefault="00281EEE">
      <w:pPr>
        <w:spacing w:after="0" w:line="240" w:lineRule="auto"/>
        <w:ind w:firstLine="708"/>
        <w:jc w:val="both"/>
        <w:rPr>
          <w:rFonts w:ascii="Times New Roman" w:eastAsia="Times New Roman" w:hAnsi="Times New Roman" w:cs="Times New Roman"/>
          <w:sz w:val="28"/>
          <w:szCs w:val="28"/>
          <w:lang w:eastAsia="ru-RU"/>
        </w:rPr>
      </w:pPr>
      <w:bookmarkStart w:id="117" w:name="_Toc395562102"/>
      <w:bookmarkStart w:id="118" w:name="_Toc403727719"/>
      <w:r>
        <w:rPr>
          <w:rFonts w:ascii="Times New Roman" w:eastAsia="Times New Roman" w:hAnsi="Times New Roman" w:cs="Times New Roman"/>
          <w:sz w:val="28"/>
          <w:szCs w:val="28"/>
          <w:lang w:eastAsia="ru-RU"/>
        </w:rPr>
        <w:t>1. Ограждения устанавливаются в соответствии с документацией по планировке территории. Запрещается установка ограждений за «красной линией», которая определяется проектом планировки территории.</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Максимальная высота ограждений для земельных участков жилой</w:t>
      </w:r>
      <w:r>
        <w:rPr>
          <w:rFonts w:ascii="Times New Roman" w:eastAsia="Times New Roman" w:hAnsi="Times New Roman" w:cs="Times New Roman"/>
          <w:sz w:val="28"/>
          <w:szCs w:val="28"/>
          <w:lang w:eastAsia="ru-RU"/>
        </w:rPr>
        <w:t xml:space="preserve"> застройки устанавливается:</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вдоль улиц и проездов не более 2 метров;</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между соседними участками не более 2 метров без согласования со смежными землепользователями. </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участков жилой застройки высота более 2 метров может быть превышена при условии, если </w:t>
      </w:r>
      <w:r>
        <w:rPr>
          <w:rFonts w:ascii="Times New Roman" w:eastAsia="Times New Roman" w:hAnsi="Times New Roman" w:cs="Times New Roman"/>
          <w:sz w:val="28"/>
          <w:szCs w:val="28"/>
          <w:lang w:eastAsia="ru-RU"/>
        </w:rPr>
        <w:t>это не нарушает объемно-пространственных характеристик окружающей застройки и ландшафта, норм инсоляции и естественной освещенности по письменному согласованию со смежными землепользователями.</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Ограждения вдоль улиц и проездов и между соседними земельным</w:t>
      </w:r>
      <w:r>
        <w:rPr>
          <w:rFonts w:ascii="Times New Roman" w:eastAsia="Times New Roman" w:hAnsi="Times New Roman" w:cs="Times New Roman"/>
          <w:sz w:val="28"/>
          <w:szCs w:val="28"/>
          <w:lang w:eastAsia="ru-RU"/>
        </w:rPr>
        <w:t>и участками могут быть выполнены как в «прозрачном», так и в «сплошном» исполнении без дополнительного согласования со смежными землепользователями. Крепления ограждений, находящихся между соседними земельными участками, должны располагаться со стороны зем</w:t>
      </w:r>
      <w:r>
        <w:rPr>
          <w:rFonts w:ascii="Times New Roman" w:eastAsia="Times New Roman" w:hAnsi="Times New Roman" w:cs="Times New Roman"/>
          <w:sz w:val="28"/>
          <w:szCs w:val="28"/>
          <w:lang w:eastAsia="ru-RU"/>
        </w:rPr>
        <w:t>левладельца, устанавливающего забор.</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На склонах и косогорах следует устраивать подсыпки или цоколи, располагая секции горизонтально, уступами с разницей высот не более 1/4 высоты секции.</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Статья 57. Порядок производства работ по прокладке, ремонту </w:t>
      </w:r>
      <w:r>
        <w:rPr>
          <w:rFonts w:ascii="Times New Roman" w:eastAsia="Times New Roman" w:hAnsi="Times New Roman" w:cs="Times New Roman"/>
          <w:b/>
          <w:bCs/>
          <w:sz w:val="28"/>
          <w:szCs w:val="28"/>
          <w:lang w:eastAsia="ru-RU"/>
        </w:rPr>
        <w:t>подземных инженерных сооружений</w:t>
      </w:r>
      <w:bookmarkEnd w:id="117"/>
      <w:bookmarkEnd w:id="118"/>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Прокладка и переустройство подземных инженерных сетей и сооружений, выполнение других видов работ, связанных с вскрытием грунта, должны осуществляться по проектам (технологическим, рабочим чертежам, проектам производства </w:t>
      </w:r>
      <w:r>
        <w:rPr>
          <w:rFonts w:ascii="Times New Roman" w:eastAsia="Times New Roman" w:hAnsi="Times New Roman" w:cs="Times New Roman"/>
          <w:sz w:val="28"/>
          <w:szCs w:val="28"/>
          <w:lang w:eastAsia="ru-RU"/>
        </w:rPr>
        <w:t>работ), согласованным и утвержденным в установленном порядке, при техническом надзоре заказчика и эксплуатирующих организаций и авторском надзоре проектных организаций с соблюдением действующих строительных норм и правил.</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Проекты и рабочая документация </w:t>
      </w:r>
      <w:r>
        <w:rPr>
          <w:rFonts w:ascii="Times New Roman" w:eastAsia="Times New Roman" w:hAnsi="Times New Roman" w:cs="Times New Roman"/>
          <w:sz w:val="28"/>
          <w:szCs w:val="28"/>
          <w:lang w:eastAsia="ru-RU"/>
        </w:rPr>
        <w:t>на работы, связанные с производством земляных работ, подлежат обязательному согласованию эксплуатирующими организациями с организациями, на земельных участках которых предусматривается производство работ, после чего подлежат согласованию с Администрацией П</w:t>
      </w:r>
      <w:r>
        <w:rPr>
          <w:rFonts w:ascii="Times New Roman" w:eastAsia="Times New Roman" w:hAnsi="Times New Roman" w:cs="Times New Roman"/>
          <w:sz w:val="28"/>
          <w:szCs w:val="28"/>
          <w:lang w:eastAsia="ru-RU"/>
        </w:rPr>
        <w:t>оселения.</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Работы по строительству, переустройству и капитальному ремонту подземных и надземных сооружений, дорожных покрытий на территории сельского поселения, а также работы по благоустройству территории населенного пункта, связанные с открытым способо</w:t>
      </w:r>
      <w:r>
        <w:rPr>
          <w:rFonts w:ascii="Times New Roman" w:eastAsia="Times New Roman" w:hAnsi="Times New Roman" w:cs="Times New Roman"/>
          <w:sz w:val="28"/>
          <w:szCs w:val="28"/>
          <w:lang w:eastAsia="ru-RU"/>
        </w:rPr>
        <w:t>м перехода улиц и площадей, могут производиться только после оформления разрешения (ордера) на производство работ.</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На основании постановления Администрации Поселения готовится и выдается ордер на производство работ. Осуществление контроля за порядком пр</w:t>
      </w:r>
      <w:r>
        <w:rPr>
          <w:rFonts w:ascii="Times New Roman" w:eastAsia="Times New Roman" w:hAnsi="Times New Roman" w:cs="Times New Roman"/>
          <w:sz w:val="28"/>
          <w:szCs w:val="28"/>
          <w:lang w:eastAsia="ru-RU"/>
        </w:rPr>
        <w:t>оизводства работ, производит Администрация Поселения.</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Разрешение (ордер) на производство работ выдается организации, на которую возложено выполнение работ, с указанием в ордере сроков выполнения, фамилии и должности лица, ответственного за ведение работ</w:t>
      </w:r>
      <w:r>
        <w:rPr>
          <w:rFonts w:ascii="Times New Roman" w:eastAsia="Times New Roman" w:hAnsi="Times New Roman" w:cs="Times New Roman"/>
          <w:sz w:val="28"/>
          <w:szCs w:val="28"/>
          <w:lang w:eastAsia="ru-RU"/>
        </w:rPr>
        <w:t>. При получении ордера организация, производящая работы, выдает гарантийное обязательство администрации Поселения по благоустройству территории населенного пункта по установленной форме о восстановлении всех разрытий и элементов благоустройства на месте пр</w:t>
      </w:r>
      <w:r>
        <w:rPr>
          <w:rFonts w:ascii="Times New Roman" w:eastAsia="Times New Roman" w:hAnsi="Times New Roman" w:cs="Times New Roman"/>
          <w:sz w:val="28"/>
          <w:szCs w:val="28"/>
          <w:lang w:eastAsia="ru-RU"/>
        </w:rPr>
        <w:t>оизводства работ. Без получения ордера на производство земляных работ разрытие траншей и вскрытие дорожных покрытий запрещается.</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После окончания производства работ разрешение (ордер) закры-вается. О закрытии ордера делается надпись на бланке ордера за п</w:t>
      </w:r>
      <w:r>
        <w:rPr>
          <w:rFonts w:ascii="Times New Roman" w:eastAsia="Times New Roman" w:hAnsi="Times New Roman" w:cs="Times New Roman"/>
          <w:sz w:val="28"/>
          <w:szCs w:val="28"/>
          <w:lang w:eastAsia="ru-RU"/>
        </w:rPr>
        <w:t>одписями представителя заказчика, представителя Администрации Поселения о выполнении всех работ по приведению в порядок трассы коммуникации и о принятии на учет контрольной съемки, после чего ордер сдается в Администрацию Поселения.</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Ответственность за с</w:t>
      </w:r>
      <w:r>
        <w:rPr>
          <w:rFonts w:ascii="Times New Roman" w:eastAsia="Times New Roman" w:hAnsi="Times New Roman" w:cs="Times New Roman"/>
          <w:sz w:val="28"/>
          <w:szCs w:val="28"/>
          <w:lang w:eastAsia="ru-RU"/>
        </w:rPr>
        <w:t>охранность существующих инженерных соору-жений, имеющихся на плановых материалах М 1:500, несет организация, производящая работы, и лицо, ответственное за производство работ. В каждом случае повреждения существующих инженерных сооружений составляется акт п</w:t>
      </w:r>
      <w:r>
        <w:rPr>
          <w:rFonts w:ascii="Times New Roman" w:eastAsia="Times New Roman" w:hAnsi="Times New Roman" w:cs="Times New Roman"/>
          <w:sz w:val="28"/>
          <w:szCs w:val="28"/>
          <w:lang w:eastAsia="ru-RU"/>
        </w:rPr>
        <w:t>ри участии представителей заинтересованных сторон. В акте указываются причины повреждения, конкретные виновники, меры и сроки устранения повреждения.</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Ответственность за механические повреждения подземных инженер-ных сооружений, отсутствующих на плановых</w:t>
      </w:r>
      <w:r>
        <w:rPr>
          <w:rFonts w:ascii="Times New Roman" w:eastAsia="Times New Roman" w:hAnsi="Times New Roman" w:cs="Times New Roman"/>
          <w:sz w:val="28"/>
          <w:szCs w:val="28"/>
          <w:lang w:eastAsia="ru-RU"/>
        </w:rPr>
        <w:t xml:space="preserve"> материалах М 1:500, несут руководители предприятий и организаций, осуществляющих их эксплуатацию.</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При производстве земляных и иных работ не допускается засыпка водоотводных (мелиоративных) канав, ведущих к нарушению сбора и стока поверхностных вод.</w:t>
      </w:r>
    </w:p>
    <w:p w:rsidR="0022266C" w:rsidRDefault="00281EEE">
      <w:pPr>
        <w:keepNext/>
        <w:keepLines/>
        <w:spacing w:before="120" w:after="120" w:line="240" w:lineRule="auto"/>
        <w:ind w:firstLine="708"/>
        <w:jc w:val="both"/>
        <w:outlineLvl w:val="1"/>
        <w:rPr>
          <w:rFonts w:ascii="Times New Roman" w:eastAsia="Times New Roman" w:hAnsi="Times New Roman" w:cs="Times New Roman"/>
          <w:b/>
          <w:bCs/>
          <w:sz w:val="28"/>
          <w:szCs w:val="28"/>
          <w:lang w:eastAsia="ru-RU"/>
        </w:rPr>
      </w:pPr>
      <w:bookmarkStart w:id="119" w:name="_Toc395562103"/>
      <w:bookmarkStart w:id="120" w:name="_Toc403727720"/>
      <w:r>
        <w:rPr>
          <w:rFonts w:ascii="Times New Roman" w:eastAsia="Times New Roman" w:hAnsi="Times New Roman" w:cs="Times New Roman"/>
          <w:b/>
          <w:bCs/>
          <w:sz w:val="28"/>
          <w:szCs w:val="28"/>
          <w:lang w:eastAsia="ru-RU"/>
        </w:rPr>
        <w:t>Ста</w:t>
      </w:r>
      <w:r>
        <w:rPr>
          <w:rFonts w:ascii="Times New Roman" w:eastAsia="Times New Roman" w:hAnsi="Times New Roman" w:cs="Times New Roman"/>
          <w:b/>
          <w:bCs/>
          <w:sz w:val="28"/>
          <w:szCs w:val="28"/>
          <w:lang w:eastAsia="ru-RU"/>
        </w:rPr>
        <w:t>тья 58. Размещение временных сооружений</w:t>
      </w:r>
      <w:bookmarkEnd w:id="119"/>
      <w:bookmarkEnd w:id="120"/>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Временные сооружения для торговли и бытового обслуживания населения (далее – временные сооружения) – павильоны (в т. ч. с внутренними торговыми помещениями), киоски, лотки, мини - рынки, сезонные базары, летние ка</w:t>
      </w:r>
      <w:r>
        <w:rPr>
          <w:rFonts w:ascii="Times New Roman" w:eastAsia="Times New Roman" w:hAnsi="Times New Roman" w:cs="Times New Roman"/>
          <w:sz w:val="28"/>
          <w:szCs w:val="28"/>
          <w:lang w:eastAsia="ru-RU"/>
        </w:rPr>
        <w:t xml:space="preserve">фе, другие сооружения для стационарной и передвижной торговли являются элементами облика населенного пункта, обеспечивающими создание в самых разнообразных градостроительных ситуациях благоприятной эстетической среды с высоким уровнем комфорта. Размещение </w:t>
      </w:r>
      <w:r>
        <w:rPr>
          <w:rFonts w:ascii="Times New Roman" w:eastAsia="Times New Roman" w:hAnsi="Times New Roman" w:cs="Times New Roman"/>
          <w:sz w:val="28"/>
          <w:szCs w:val="28"/>
          <w:lang w:eastAsia="ru-RU"/>
        </w:rPr>
        <w:t>указанных временных сооружений производится, как правило, завершенными комплексами с единым объемно-пространственным и архитектурно-художественным решением. Установка временных сооруже-ний осуществляется по согласованным с Администрацией Поселения проектам</w:t>
      </w:r>
      <w:r>
        <w:rPr>
          <w:rFonts w:ascii="Times New Roman" w:eastAsia="Times New Roman" w:hAnsi="Times New Roman" w:cs="Times New Roman"/>
          <w:sz w:val="28"/>
          <w:szCs w:val="28"/>
          <w:lang w:eastAsia="ru-RU"/>
        </w:rPr>
        <w:t>.</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Земельные участки для размещения временных сооружений предо-ставляются только в аренду на условиях, определяемых Администрацией Поселения.</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необходимости использования земельного участка для капитального строительства, прокладки или ремонта ин</w:t>
      </w:r>
      <w:r>
        <w:rPr>
          <w:rFonts w:ascii="Times New Roman" w:eastAsia="Times New Roman" w:hAnsi="Times New Roman" w:cs="Times New Roman"/>
          <w:sz w:val="28"/>
          <w:szCs w:val="28"/>
          <w:lang w:eastAsia="ru-RU"/>
        </w:rPr>
        <w:t>женерных коммуникаций, реализации проектов благоустройства, для других общественных нужд временное сооружение сносится или переносится на основании постановления Администрации Поселения или условий договора аренды земли.</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Организации и граждане, заинтере</w:t>
      </w:r>
      <w:r>
        <w:rPr>
          <w:rFonts w:ascii="Times New Roman" w:eastAsia="Times New Roman" w:hAnsi="Times New Roman" w:cs="Times New Roman"/>
          <w:sz w:val="28"/>
          <w:szCs w:val="28"/>
          <w:lang w:eastAsia="ru-RU"/>
        </w:rPr>
        <w:t>сованные в предоставлении земельного участка для размещения временного сооружения, обращаются с заявлением в Администрацию Поселения.</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Администрация Поселения в 15-дневный срок определяет варианты мест размещения временного сооружения, разрабатывает граф</w:t>
      </w:r>
      <w:r>
        <w:rPr>
          <w:rFonts w:ascii="Times New Roman" w:eastAsia="Times New Roman" w:hAnsi="Times New Roman" w:cs="Times New Roman"/>
          <w:sz w:val="28"/>
          <w:szCs w:val="28"/>
          <w:lang w:eastAsia="ru-RU"/>
        </w:rPr>
        <w:t xml:space="preserve">ический материал на предлагаемый земельный участок, выдает заказчику разрешительное письмо для согласования размещения временного сооружения с органами госнадзора, с инженерными службами (при наличии коммуникаций на выделяемом участке) и сбора технических </w:t>
      </w:r>
      <w:r>
        <w:rPr>
          <w:rFonts w:ascii="Times New Roman" w:eastAsia="Times New Roman" w:hAnsi="Times New Roman" w:cs="Times New Roman"/>
          <w:sz w:val="28"/>
          <w:szCs w:val="28"/>
          <w:lang w:eastAsia="ru-RU"/>
        </w:rPr>
        <w:t>условий на подключение к инженерным коммуникациям.</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Разрешительное письмо с прилагаемыми материалами (в двух экземплярах) выдается заказчику. Срок действия разрешительного письма составляет один месяц. При отсутствии необходимых заключений и технических усл</w:t>
      </w:r>
      <w:r>
        <w:rPr>
          <w:rFonts w:ascii="Times New Roman" w:eastAsia="Times New Roman" w:hAnsi="Times New Roman" w:cs="Times New Roman"/>
          <w:sz w:val="28"/>
          <w:szCs w:val="28"/>
          <w:lang w:eastAsia="ru-RU"/>
        </w:rPr>
        <w:t>овий в течение указанного срока разрешительное письмо теряет силу, а данный земельный участок может быть предложен другому заказчику. При предоставлении мотивированной просьбы заказчика срок действия разрешительного письма может быть продлен на срок не бол</w:t>
      </w:r>
      <w:r>
        <w:rPr>
          <w:rFonts w:ascii="Times New Roman" w:eastAsia="Times New Roman" w:hAnsi="Times New Roman" w:cs="Times New Roman"/>
          <w:sz w:val="28"/>
          <w:szCs w:val="28"/>
          <w:lang w:eastAsia="ru-RU"/>
        </w:rPr>
        <w:t>ее одного месяца.</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Проект временного сооружения представляется в Администрацию Поселения и включает в себя:</w:t>
      </w:r>
    </w:p>
    <w:p w:rsidR="0022266C" w:rsidRDefault="00281E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ситуационный план в М 1:10000 или М 1:2000;</w:t>
      </w:r>
    </w:p>
    <w:p w:rsidR="0022266C" w:rsidRDefault="00281E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план с разбивочным чертежом земельного участка М 1: 500;</w:t>
      </w:r>
    </w:p>
    <w:p w:rsidR="0022266C" w:rsidRDefault="00281E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фасад с цветовым решением, разрезы, пла</w:t>
      </w:r>
      <w:r>
        <w:rPr>
          <w:rFonts w:ascii="Times New Roman" w:eastAsia="Times New Roman" w:hAnsi="Times New Roman" w:cs="Times New Roman"/>
          <w:sz w:val="28"/>
          <w:szCs w:val="28"/>
          <w:lang w:eastAsia="ru-RU"/>
        </w:rPr>
        <w:t>ны в М 1: 100 или М 1: 50;</w:t>
      </w:r>
    </w:p>
    <w:p w:rsidR="0022266C" w:rsidRDefault="00281E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краткую пояснительную записку с описанием принятых проектных решений, конструкций, материалов и т.п.</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После рассмотрения проекта Администрация Поселения в 30-тидневный срок готовит постановление о предоставлении земельного </w:t>
      </w:r>
      <w:r>
        <w:rPr>
          <w:rFonts w:ascii="Times New Roman" w:eastAsia="Times New Roman" w:hAnsi="Times New Roman" w:cs="Times New Roman"/>
          <w:sz w:val="28"/>
          <w:szCs w:val="28"/>
          <w:lang w:eastAsia="ru-RU"/>
        </w:rPr>
        <w:t>участка и договор аренды земельного участка.</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 Границы земельного участка, передаваемого в аренду, устанав-ливаются проектом. Дополнительно могут быть указаны границы территории благоустройства и зоны обслуживания в соответствии со схемой размещения вре</w:t>
      </w:r>
      <w:r>
        <w:rPr>
          <w:rFonts w:ascii="Times New Roman" w:eastAsia="Times New Roman" w:hAnsi="Times New Roman" w:cs="Times New Roman"/>
          <w:sz w:val="28"/>
          <w:szCs w:val="28"/>
          <w:lang w:eastAsia="ru-RU"/>
        </w:rPr>
        <w:t>менных торговых мест.</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 До начала установки временного сооружения заказчик обязан получить в Администрации Поселения разрешение (ордер) на право производства земляных работ.</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Время установки временного сооружения не должно превышать трех месяцев после оф</w:t>
      </w:r>
      <w:r>
        <w:rPr>
          <w:rFonts w:ascii="Times New Roman" w:eastAsia="Times New Roman" w:hAnsi="Times New Roman" w:cs="Times New Roman"/>
          <w:sz w:val="28"/>
          <w:szCs w:val="28"/>
          <w:lang w:eastAsia="ru-RU"/>
        </w:rPr>
        <w:t>ормления договора аренды земельного участка.</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После завершения работ по установке временного сооружения, заказчик предъявляет его к приемке в эксплуатацию. Приемка временного сооружения оформляется актом.</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Договор аренды земельного участка, может быть,</w:t>
      </w:r>
      <w:r>
        <w:rPr>
          <w:rFonts w:ascii="Times New Roman" w:eastAsia="Times New Roman" w:hAnsi="Times New Roman" w:cs="Times New Roman"/>
          <w:sz w:val="28"/>
          <w:szCs w:val="28"/>
          <w:lang w:eastAsia="ru-RU"/>
        </w:rPr>
        <w:t xml:space="preserve"> расторгнут досрочно при:</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использовании земельного участка и временного сооружения не по целевому назначению;</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переходе права собственности на временное сооружение;</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установке временного сооружения с отступлениями от согласованного проекта;</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несвоевременной у</w:t>
      </w:r>
      <w:r>
        <w:rPr>
          <w:rFonts w:ascii="Times New Roman" w:eastAsia="Times New Roman" w:hAnsi="Times New Roman" w:cs="Times New Roman"/>
          <w:sz w:val="28"/>
          <w:szCs w:val="28"/>
          <w:lang w:eastAsia="ru-RU"/>
        </w:rPr>
        <w:t>становке временного сооружения;</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необходимости ремонта существующих или прокладке новых инженерных коммуникаций;</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отсутствии торговой деятельности в течение двух месяцев подряд;</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систематическом невыполнении предписаний органов надзора и контролирующих </w:t>
      </w:r>
      <w:r>
        <w:rPr>
          <w:rFonts w:ascii="Times New Roman" w:eastAsia="Times New Roman" w:hAnsi="Times New Roman" w:cs="Times New Roman"/>
          <w:sz w:val="28"/>
          <w:szCs w:val="28"/>
          <w:lang w:eastAsia="ru-RU"/>
        </w:rPr>
        <w:t>организаций;</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невнесении в установленный срок арендной платы;</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несоблюдении правил торговли, содержания, благоустройства и санитарного состояния временных сооружений и прилегающих территорий.</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В продлении договора аренды земли может быть отказано при:</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w:t>
      </w:r>
      <w:r>
        <w:rPr>
          <w:rFonts w:ascii="Times New Roman" w:eastAsia="Times New Roman" w:hAnsi="Times New Roman" w:cs="Times New Roman"/>
          <w:sz w:val="28"/>
          <w:szCs w:val="28"/>
          <w:lang w:eastAsia="ru-RU"/>
        </w:rPr>
        <w:t>ходимости использования земельного участка для капитального строительства, прокладки инженерных коммуникаций и других общественных нужд;</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несоответствии ранее установленного временного сооружения согласованным проектам размещения временных сооружений;</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w:t>
      </w:r>
      <w:r>
        <w:rPr>
          <w:rFonts w:ascii="Times New Roman" w:eastAsia="Times New Roman" w:hAnsi="Times New Roman" w:cs="Times New Roman"/>
          <w:sz w:val="28"/>
          <w:szCs w:val="28"/>
          <w:lang w:eastAsia="ru-RU"/>
        </w:rPr>
        <w:t>щении на земельном участке временных сооружений устаревших образцов или с низким уровнем изготовления.</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В случае отказа в продлении договора аренды земли арендодатель не позднее, чем за один месяц должен дать письменное предупреждение арендатору об отка</w:t>
      </w:r>
      <w:r>
        <w:rPr>
          <w:rFonts w:ascii="Times New Roman" w:eastAsia="Times New Roman" w:hAnsi="Times New Roman" w:cs="Times New Roman"/>
          <w:sz w:val="28"/>
          <w:szCs w:val="28"/>
          <w:lang w:eastAsia="ru-RU"/>
        </w:rPr>
        <w:t>зе в продлении договора.</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Временное сооружение должно быть убрано с занимаемого земельного участка владельцем, или за его счет в течение двух недель после досрочного расторжения договора аренды земли или окончания срока его действия.</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Установка временных</w:t>
      </w:r>
      <w:r>
        <w:rPr>
          <w:rFonts w:ascii="Times New Roman" w:eastAsia="Times New Roman" w:hAnsi="Times New Roman" w:cs="Times New Roman"/>
          <w:sz w:val="28"/>
          <w:szCs w:val="28"/>
          <w:lang w:eastAsia="ru-RU"/>
        </w:rPr>
        <w:t xml:space="preserve"> сооружений на землях, находящихся в пользовании и владении других организаций и граждан, осуществляется по согласованию с владельцем (пользователем) земельного участка.</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Установка временных сооружений должна осуществляться с сох-ранением зеленых насажд</w:t>
      </w:r>
      <w:r>
        <w:rPr>
          <w:rFonts w:ascii="Times New Roman" w:eastAsia="Times New Roman" w:hAnsi="Times New Roman" w:cs="Times New Roman"/>
          <w:sz w:val="28"/>
          <w:szCs w:val="28"/>
          <w:lang w:eastAsia="ru-RU"/>
        </w:rPr>
        <w:t>ений. При отсутствии твердого покрытия (асфальта) подходы, площадка временного сооружения должны быть выполнены из мелкоразмерных каменных или железобетонных плит. Вблизи временного сооружения, в составе комплекса, должны устанавливаться мусоросборники. Ур</w:t>
      </w:r>
      <w:r>
        <w:rPr>
          <w:rFonts w:ascii="Times New Roman" w:eastAsia="Times New Roman" w:hAnsi="Times New Roman" w:cs="Times New Roman"/>
          <w:sz w:val="28"/>
          <w:szCs w:val="28"/>
          <w:lang w:eastAsia="ru-RU"/>
        </w:rPr>
        <w:t>ны размещаются в доступных для покупателей местах.</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12.1. Владельцы временных сооружений должны содержать террито-рию в порядке, отвечающем санитарным требованиям. Ремонт и окраска временных сооружений производится до начала летнего сезона (до 1 мая). </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Покр</w:t>
      </w:r>
      <w:r>
        <w:rPr>
          <w:rFonts w:ascii="Times New Roman" w:eastAsia="Times New Roman" w:hAnsi="Times New Roman" w:cs="Times New Roman"/>
          <w:sz w:val="28"/>
          <w:szCs w:val="28"/>
          <w:lang w:eastAsia="ru-RU"/>
        </w:rPr>
        <w:t>аска производится с учетом сохранения внешнего вида, преду-смотренного проектом.</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Изменение цветового решения и декоративного оформления фасадов подлежит обязательному согласованию.</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12.2. Сгоревшие или разрушенные временные сооружения должны быть в течение </w:t>
      </w:r>
      <w:r>
        <w:rPr>
          <w:rFonts w:ascii="Times New Roman" w:eastAsia="Times New Roman" w:hAnsi="Times New Roman" w:cs="Times New Roman"/>
          <w:sz w:val="28"/>
          <w:szCs w:val="28"/>
          <w:lang w:eastAsia="ru-RU"/>
        </w:rPr>
        <w:t>одного месяца убраны или восстановлены в течение двух месяцев.</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Владелец временного сооружения обязан указать на нем:</w:t>
      </w:r>
    </w:p>
    <w:p w:rsidR="0022266C" w:rsidRDefault="00281E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наименование владельца временного сооружения, его ИНН;</w:t>
      </w:r>
    </w:p>
    <w:p w:rsidR="0022266C" w:rsidRDefault="00281E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режим работы.</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Запрещается возводить у временного сооружения различного р</w:t>
      </w:r>
      <w:r>
        <w:rPr>
          <w:rFonts w:ascii="Times New Roman" w:eastAsia="Times New Roman" w:hAnsi="Times New Roman" w:cs="Times New Roman"/>
          <w:sz w:val="28"/>
          <w:szCs w:val="28"/>
          <w:lang w:eastAsia="ru-RU"/>
        </w:rPr>
        <w:t>ода пристройки, козырьки, загородки, навесы и ставни, не предусмотренные согласованным проектом.</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Самовольная постройка полежит сносу осуществившим ее лицом либо за его счет в срок, указанный Администрацией Поселения.</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В случае, если владелец не осущ</w:t>
      </w:r>
      <w:r>
        <w:rPr>
          <w:rFonts w:ascii="Times New Roman" w:eastAsia="Times New Roman" w:hAnsi="Times New Roman" w:cs="Times New Roman"/>
          <w:sz w:val="28"/>
          <w:szCs w:val="28"/>
          <w:lang w:eastAsia="ru-RU"/>
        </w:rPr>
        <w:t>ествляет снос временного сооружения в указанный срок, а также вследствие досрочного расторжения договора аренды земли или окончания срока его действия и отказе в его продлении, перенос временного сооружения осуществляется Админи-страцией Поселения на основ</w:t>
      </w:r>
      <w:r>
        <w:rPr>
          <w:rFonts w:ascii="Times New Roman" w:eastAsia="Times New Roman" w:hAnsi="Times New Roman" w:cs="Times New Roman"/>
          <w:sz w:val="28"/>
          <w:szCs w:val="28"/>
          <w:lang w:eastAsia="ru-RU"/>
        </w:rPr>
        <w:t>ании постановления Администрации Поселе-ния, с указанием конкретного места временного хранения, с последующей компенсацией владельцем временного сооружения затрат на его перенос и временное хранение.</w:t>
      </w:r>
    </w:p>
    <w:p w:rsidR="0022266C" w:rsidRDefault="00281EEE">
      <w:pPr>
        <w:keepNext/>
        <w:keepLines/>
        <w:spacing w:before="120" w:after="120" w:line="240" w:lineRule="auto"/>
        <w:ind w:firstLine="708"/>
        <w:jc w:val="both"/>
        <w:outlineLvl w:val="1"/>
        <w:rPr>
          <w:rFonts w:ascii="Times New Roman" w:eastAsia="Times New Roman" w:hAnsi="Times New Roman" w:cs="Times New Roman"/>
          <w:b/>
          <w:bCs/>
          <w:sz w:val="28"/>
          <w:szCs w:val="28"/>
          <w:lang w:eastAsia="ru-RU"/>
        </w:rPr>
      </w:pPr>
      <w:bookmarkStart w:id="121" w:name="_Toc395562107"/>
      <w:bookmarkStart w:id="122" w:name="_Toc403727724"/>
      <w:r>
        <w:rPr>
          <w:rFonts w:ascii="Times New Roman" w:eastAsia="Times New Roman" w:hAnsi="Times New Roman" w:cs="Times New Roman"/>
          <w:b/>
          <w:bCs/>
          <w:sz w:val="28"/>
          <w:szCs w:val="28"/>
          <w:lang w:eastAsia="ru-RU"/>
        </w:rPr>
        <w:t>Статья 59. Ответственность за нарушение Правил</w:t>
      </w:r>
      <w:bookmarkEnd w:id="121"/>
      <w:bookmarkEnd w:id="122"/>
    </w:p>
    <w:p w:rsidR="0022266C" w:rsidRDefault="00281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наруше</w:t>
      </w:r>
      <w:r>
        <w:rPr>
          <w:rFonts w:ascii="Times New Roman" w:eastAsia="Times New Roman" w:hAnsi="Times New Roman" w:cs="Times New Roman"/>
          <w:sz w:val="28"/>
          <w:szCs w:val="28"/>
          <w:lang w:eastAsia="ru-RU"/>
        </w:rPr>
        <w:t>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w:t>
      </w:r>
      <w:r>
        <w:rPr>
          <w:rFonts w:ascii="Arial" w:eastAsia="Times New Roman" w:hAnsi="Arial" w:cs="Arial"/>
          <w:sz w:val="28"/>
          <w:szCs w:val="28"/>
          <w:lang w:eastAsia="ru-RU"/>
        </w:rPr>
        <w:t xml:space="preserve"> </w:t>
      </w:r>
      <w:r>
        <w:rPr>
          <w:rFonts w:ascii="Times New Roman" w:eastAsia="Times New Roman" w:hAnsi="Times New Roman" w:cs="Times New Roman"/>
          <w:sz w:val="28"/>
          <w:szCs w:val="28"/>
          <w:lang w:eastAsia="ru-RU"/>
        </w:rPr>
        <w:t>иными нормативными правовыми актами.</w:t>
      </w:r>
    </w:p>
    <w:p w:rsidR="0022266C" w:rsidRDefault="00281EEE">
      <w:pPr>
        <w:keepNext/>
        <w:keepLines/>
        <w:spacing w:before="120" w:after="120" w:line="240" w:lineRule="auto"/>
        <w:jc w:val="center"/>
        <w:outlineLvl w:val="0"/>
        <w:rPr>
          <w:rFonts w:ascii="Times New Roman" w:eastAsia="Times New Roman" w:hAnsi="Times New Roman" w:cs="Times New Roman"/>
          <w:b/>
          <w:bCs/>
          <w:sz w:val="28"/>
          <w:szCs w:val="28"/>
          <w:lang w:eastAsia="ru-RU"/>
        </w:rPr>
      </w:pPr>
      <w:bookmarkStart w:id="123" w:name="_Toc403727725"/>
      <w:bookmarkStart w:id="124" w:name="_Toc395562108"/>
      <w:r>
        <w:rPr>
          <w:rFonts w:ascii="Times New Roman" w:eastAsia="Times New Roman" w:hAnsi="Times New Roman" w:cs="Times New Roman"/>
          <w:b/>
          <w:bCs/>
          <w:sz w:val="28"/>
          <w:szCs w:val="28"/>
          <w:lang w:eastAsia="ru-RU"/>
        </w:rPr>
        <w:t>Часть II. КАРТЫ ГРАДОСТРОИТЕЛЬНОГО ЗОНИРОВАНИ</w:t>
      </w:r>
      <w:r>
        <w:rPr>
          <w:rFonts w:ascii="Times New Roman" w:eastAsia="Times New Roman" w:hAnsi="Times New Roman" w:cs="Times New Roman"/>
          <w:b/>
          <w:bCs/>
          <w:sz w:val="28"/>
          <w:szCs w:val="28"/>
          <w:lang w:eastAsia="ru-RU"/>
        </w:rPr>
        <w:t>Я</w:t>
      </w:r>
      <w:bookmarkEnd w:id="123"/>
      <w:bookmarkEnd w:id="124"/>
      <w:r>
        <w:rPr>
          <w:rFonts w:ascii="Times New Roman" w:eastAsia="Times New Roman" w:hAnsi="Times New Roman" w:cs="Times New Roman"/>
          <w:b/>
          <w:bCs/>
          <w:sz w:val="28"/>
          <w:szCs w:val="28"/>
          <w:lang w:eastAsia="ru-RU"/>
        </w:rPr>
        <w:t xml:space="preserve"> </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bookmarkStart w:id="125" w:name="_Toc403727727"/>
      <w:bookmarkStart w:id="126" w:name="_Toc395562110"/>
      <w:r>
        <w:rPr>
          <w:rFonts w:ascii="Times New Roman" w:eastAsia="Times New Roman" w:hAnsi="Times New Roman" w:cs="Times New Roman"/>
          <w:b/>
          <w:bCs/>
          <w:sz w:val="28"/>
          <w:szCs w:val="28"/>
          <w:lang w:eastAsia="ru-RU"/>
        </w:rPr>
        <w:t>Статья 60. Виды и состав территориальных зон, устанавливаемых настоящими Правилами</w:t>
      </w:r>
      <w:bookmarkEnd w:id="125"/>
      <w:bookmarkEnd w:id="126"/>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 настоящих Правилах устанавливаются виды территориальных зон в соответствии с таблицей 1.</w:t>
      </w:r>
    </w:p>
    <w:p w:rsidR="0022266C" w:rsidRDefault="00281EEE">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Таблица </w:t>
      </w:r>
      <w:r>
        <w:rPr>
          <w:rFonts w:ascii="Times New Roman" w:eastAsia="Times New Roman" w:hAnsi="Times New Roman" w:cs="Times New Roman"/>
          <w:bCs/>
          <w:sz w:val="28"/>
          <w:szCs w:val="28"/>
          <w:lang w:eastAsia="ru-RU"/>
        </w:rPr>
        <w:fldChar w:fldCharType="begin"/>
      </w:r>
      <w:r>
        <w:rPr>
          <w:rFonts w:ascii="Times New Roman" w:eastAsia="Times New Roman" w:hAnsi="Times New Roman" w:cs="Times New Roman"/>
          <w:bCs/>
          <w:sz w:val="28"/>
          <w:szCs w:val="28"/>
          <w:lang w:eastAsia="ru-RU"/>
        </w:rPr>
        <w:instrText xml:space="preserve"> SEQ Таблица \* ARABIC </w:instrText>
      </w:r>
      <w:r>
        <w:rPr>
          <w:rFonts w:ascii="Times New Roman" w:eastAsia="Times New Roman" w:hAnsi="Times New Roman" w:cs="Times New Roman"/>
          <w:bCs/>
          <w:sz w:val="28"/>
          <w:szCs w:val="28"/>
          <w:lang w:eastAsia="ru-RU"/>
        </w:rPr>
        <w:fldChar w:fldCharType="separate"/>
      </w:r>
      <w:r>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fldChar w:fldCharType="end"/>
      </w:r>
    </w:p>
    <w:tbl>
      <w:tblPr>
        <w:tblStyle w:val="130"/>
        <w:tblW w:w="10289" w:type="dxa"/>
        <w:jc w:val="center"/>
        <w:tblLayout w:type="fixed"/>
        <w:tblLook w:val="04A0" w:firstRow="1" w:lastRow="0" w:firstColumn="1" w:lastColumn="0" w:noHBand="0" w:noVBand="1"/>
      </w:tblPr>
      <w:tblGrid>
        <w:gridCol w:w="7130"/>
        <w:gridCol w:w="3159"/>
      </w:tblGrid>
      <w:tr w:rsidR="0022266C">
        <w:trPr>
          <w:jc w:val="center"/>
        </w:trPr>
        <w:tc>
          <w:tcPr>
            <w:tcW w:w="7130" w:type="dxa"/>
          </w:tcPr>
          <w:p w:rsidR="0022266C" w:rsidRDefault="00281E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территориальной зоны</w:t>
            </w:r>
          </w:p>
        </w:tc>
        <w:tc>
          <w:tcPr>
            <w:tcW w:w="3159" w:type="dxa"/>
          </w:tcPr>
          <w:p w:rsidR="0022266C" w:rsidRDefault="00281E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Условное обозначение зоны</w:t>
            </w:r>
          </w:p>
        </w:tc>
      </w:tr>
      <w:tr w:rsidR="0022266C">
        <w:trPr>
          <w:jc w:val="center"/>
        </w:trPr>
        <w:tc>
          <w:tcPr>
            <w:tcW w:w="7130" w:type="dxa"/>
          </w:tcPr>
          <w:p w:rsidR="0022266C" w:rsidRDefault="00281E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Жилая зона</w:t>
            </w:r>
            <w:r>
              <w:rPr>
                <w:rFonts w:ascii="Times New Roman" w:eastAsia="Times New Roman" w:hAnsi="Times New Roman" w:cs="Times New Roman"/>
                <w:sz w:val="24"/>
                <w:szCs w:val="24"/>
                <w:lang w:eastAsia="ru-RU"/>
              </w:rPr>
              <w:tab/>
            </w:r>
          </w:p>
        </w:tc>
        <w:tc>
          <w:tcPr>
            <w:tcW w:w="3159" w:type="dxa"/>
          </w:tcPr>
          <w:p w:rsidR="0022266C" w:rsidRDefault="00281E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p>
        </w:tc>
      </w:tr>
      <w:tr w:rsidR="0022266C">
        <w:trPr>
          <w:jc w:val="center"/>
        </w:trPr>
        <w:tc>
          <w:tcPr>
            <w:tcW w:w="7130" w:type="dxa"/>
          </w:tcPr>
          <w:p w:rsidR="0022266C" w:rsidRDefault="00281E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делового, общественного и коммерческого назначения</w:t>
            </w:r>
          </w:p>
        </w:tc>
        <w:tc>
          <w:tcPr>
            <w:tcW w:w="3159" w:type="dxa"/>
          </w:tcPr>
          <w:p w:rsidR="0022266C" w:rsidRDefault="00281E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p>
        </w:tc>
      </w:tr>
      <w:tr w:rsidR="0022266C">
        <w:trPr>
          <w:jc w:val="center"/>
        </w:trPr>
        <w:tc>
          <w:tcPr>
            <w:tcW w:w="7130" w:type="dxa"/>
          </w:tcPr>
          <w:p w:rsidR="0022266C" w:rsidRDefault="00281E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Зона инженерной инфраструктуры </w:t>
            </w:r>
          </w:p>
        </w:tc>
        <w:tc>
          <w:tcPr>
            <w:tcW w:w="3159" w:type="dxa"/>
          </w:tcPr>
          <w:p w:rsidR="0022266C" w:rsidRDefault="00281E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p>
        </w:tc>
      </w:tr>
      <w:tr w:rsidR="0022266C">
        <w:trPr>
          <w:jc w:val="center"/>
        </w:trPr>
        <w:tc>
          <w:tcPr>
            <w:tcW w:w="7130" w:type="dxa"/>
          </w:tcPr>
          <w:p w:rsidR="0022266C" w:rsidRDefault="00281EEE">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Производственная зона</w:t>
            </w:r>
          </w:p>
        </w:tc>
        <w:tc>
          <w:tcPr>
            <w:tcW w:w="3159" w:type="dxa"/>
          </w:tcPr>
          <w:p w:rsidR="0022266C" w:rsidRDefault="00281EEE">
            <w:pPr>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w:t>
            </w:r>
          </w:p>
        </w:tc>
      </w:tr>
      <w:tr w:rsidR="0022266C">
        <w:trPr>
          <w:jc w:val="center"/>
        </w:trPr>
        <w:tc>
          <w:tcPr>
            <w:tcW w:w="7130" w:type="dxa"/>
          </w:tcPr>
          <w:p w:rsidR="0022266C" w:rsidRDefault="00281E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Зона рекреационного назначения </w:t>
            </w:r>
          </w:p>
        </w:tc>
        <w:tc>
          <w:tcPr>
            <w:tcW w:w="3159" w:type="dxa"/>
          </w:tcPr>
          <w:p w:rsidR="0022266C" w:rsidRDefault="00281EEE">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Р</w:t>
            </w:r>
          </w:p>
        </w:tc>
      </w:tr>
      <w:tr w:rsidR="0022266C">
        <w:trPr>
          <w:jc w:val="center"/>
        </w:trPr>
        <w:tc>
          <w:tcPr>
            <w:tcW w:w="7130" w:type="dxa"/>
          </w:tcPr>
          <w:p w:rsidR="0022266C" w:rsidRDefault="00281E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специального назначения, связанная с захоронениями</w:t>
            </w:r>
          </w:p>
        </w:tc>
        <w:tc>
          <w:tcPr>
            <w:tcW w:w="3159" w:type="dxa"/>
          </w:tcPr>
          <w:p w:rsidR="0022266C" w:rsidRDefault="00281E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Сп1</w:t>
            </w:r>
          </w:p>
        </w:tc>
      </w:tr>
      <w:tr w:rsidR="0022266C">
        <w:trPr>
          <w:jc w:val="center"/>
        </w:trPr>
        <w:tc>
          <w:tcPr>
            <w:tcW w:w="7130" w:type="dxa"/>
          </w:tcPr>
          <w:p w:rsidR="0022266C" w:rsidRDefault="00281E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Территории общего пользования</w:t>
            </w:r>
          </w:p>
        </w:tc>
        <w:tc>
          <w:tcPr>
            <w:tcW w:w="3159" w:type="dxa"/>
          </w:tcPr>
          <w:p w:rsidR="0022266C" w:rsidRDefault="00281E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ТОП</w:t>
            </w:r>
          </w:p>
        </w:tc>
      </w:tr>
      <w:tr w:rsidR="0022266C">
        <w:trPr>
          <w:jc w:val="center"/>
        </w:trPr>
        <w:tc>
          <w:tcPr>
            <w:tcW w:w="7130" w:type="dxa"/>
          </w:tcPr>
          <w:p w:rsidR="0022266C" w:rsidRDefault="00281E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Зона, связанная с освоением лесов </w:t>
            </w:r>
          </w:p>
        </w:tc>
        <w:tc>
          <w:tcPr>
            <w:tcW w:w="3159" w:type="dxa"/>
          </w:tcPr>
          <w:p w:rsidR="0022266C" w:rsidRDefault="00281E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p>
        </w:tc>
      </w:tr>
      <w:tr w:rsidR="0022266C">
        <w:trPr>
          <w:jc w:val="center"/>
        </w:trPr>
        <w:tc>
          <w:tcPr>
            <w:tcW w:w="7130" w:type="dxa"/>
          </w:tcPr>
          <w:p w:rsidR="0022266C" w:rsidRDefault="00281E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связанная с использованием водных объектов</w:t>
            </w:r>
          </w:p>
        </w:tc>
        <w:tc>
          <w:tcPr>
            <w:tcW w:w="3159" w:type="dxa"/>
          </w:tcPr>
          <w:p w:rsidR="0022266C" w:rsidRDefault="00281E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r>
      <w:tr w:rsidR="0022266C">
        <w:trPr>
          <w:jc w:val="center"/>
        </w:trPr>
        <w:tc>
          <w:tcPr>
            <w:tcW w:w="7130" w:type="dxa"/>
          </w:tcPr>
          <w:p w:rsidR="0022266C" w:rsidRDefault="00281E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сельскохозяйственного использования</w:t>
            </w:r>
          </w:p>
        </w:tc>
        <w:tc>
          <w:tcPr>
            <w:tcW w:w="3159" w:type="dxa"/>
          </w:tcPr>
          <w:p w:rsidR="0022266C" w:rsidRDefault="00281E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Сх</w:t>
            </w:r>
          </w:p>
        </w:tc>
      </w:tr>
    </w:tbl>
    <w:p w:rsidR="0022266C" w:rsidRDefault="0022266C">
      <w:pPr>
        <w:spacing w:after="0" w:line="240" w:lineRule="auto"/>
        <w:ind w:firstLine="708"/>
        <w:jc w:val="both"/>
        <w:rPr>
          <w:rFonts w:ascii="Times New Roman" w:eastAsia="Times New Roman" w:hAnsi="Times New Roman" w:cs="Times New Roman"/>
          <w:sz w:val="28"/>
          <w:szCs w:val="28"/>
          <w:lang w:eastAsia="ru-RU"/>
        </w:rPr>
      </w:pP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В пределах территориальных зон могут устанавливаться подзоны с оди-наковыми </w:t>
      </w:r>
      <w:r>
        <w:rPr>
          <w:rFonts w:ascii="Times New Roman" w:eastAsia="Times New Roman" w:hAnsi="Times New Roman" w:cs="Times New Roman"/>
          <w:sz w:val="28"/>
          <w:szCs w:val="28"/>
          <w:lang w:eastAsia="ru-RU"/>
        </w:rPr>
        <w:t>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w:t>
      </w:r>
      <w:r>
        <w:rPr>
          <w:rFonts w:ascii="Times New Roman" w:eastAsia="Times New Roman" w:hAnsi="Times New Roman" w:cs="Times New Roman"/>
          <w:sz w:val="28"/>
          <w:szCs w:val="28"/>
          <w:lang w:eastAsia="ru-RU"/>
        </w:rPr>
        <w:t>ъектов капитального строительства и сочетаниями таких размеров и параметров.</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w:t>
      </w:r>
      <w:r>
        <w:rPr>
          <w:rFonts w:ascii="Times New Roman" w:eastAsia="Times New Roman" w:hAnsi="Times New Roman" w:cs="Times New Roman"/>
          <w:sz w:val="28"/>
          <w:szCs w:val="28"/>
          <w:lang w:eastAsia="ru-RU"/>
        </w:rPr>
        <w:t>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bookmarkStart w:id="127" w:name="_Toc403727730"/>
      <w:bookmarkStart w:id="128" w:name="_Toc395562113"/>
      <w:r>
        <w:rPr>
          <w:rFonts w:ascii="Times New Roman" w:eastAsia="Times New Roman" w:hAnsi="Times New Roman" w:cs="Times New Roman"/>
          <w:b/>
          <w:bCs/>
          <w:sz w:val="28"/>
          <w:szCs w:val="28"/>
          <w:lang w:eastAsia="ru-RU"/>
        </w:rPr>
        <w:t>Статья 61. Карта градостроительного зонирования поселения</w:t>
      </w:r>
      <w:bookmarkEnd w:id="127"/>
      <w:bookmarkEnd w:id="128"/>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ка</w:t>
      </w:r>
      <w:r>
        <w:rPr>
          <w:rFonts w:ascii="Times New Roman" w:eastAsia="Times New Roman" w:hAnsi="Times New Roman" w:cs="Times New Roman"/>
          <w:sz w:val="28"/>
          <w:szCs w:val="28"/>
          <w:lang w:eastAsia="ru-RU"/>
        </w:rPr>
        <w:t>рте градостроительного зонирования устанавливаются границы территориальных зон и отображаются границы зон с особыми условиями использования территорий, границы территорий объектов культурного наследия. Карта градостроительного зонирования выполнена в следу</w:t>
      </w:r>
      <w:r>
        <w:rPr>
          <w:rFonts w:ascii="Times New Roman" w:eastAsia="Times New Roman" w:hAnsi="Times New Roman" w:cs="Times New Roman"/>
          <w:sz w:val="28"/>
          <w:szCs w:val="28"/>
          <w:lang w:eastAsia="ru-RU"/>
        </w:rPr>
        <w:t>ющем составе:</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карта градостроительного зонирования поселения в масштабе 1:25000 – 1:10000; </w:t>
      </w:r>
    </w:p>
    <w:p w:rsidR="0022266C" w:rsidRDefault="00281EE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фрагменты карты градостроительного зонирования применительно к каждому населенному пункту в масштабе 1:5000 – 1:2000 с обозначением зон цветовой заливкой (воз</w:t>
      </w:r>
      <w:r>
        <w:rPr>
          <w:rFonts w:ascii="Times New Roman" w:eastAsia="Times New Roman" w:hAnsi="Times New Roman" w:cs="Times New Roman"/>
          <w:sz w:val="28"/>
          <w:szCs w:val="28"/>
          <w:lang w:eastAsia="ru-RU"/>
        </w:rPr>
        <w:t>можно дополнительное обозначение буквенно</w:t>
      </w:r>
      <w:r>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числовым либо табличным кодом).</w:t>
      </w:r>
    </w:p>
    <w:p w:rsidR="0022266C" w:rsidRDefault="00281EEE">
      <w:pPr>
        <w:keepNext/>
        <w:keepLines/>
        <w:spacing w:before="120" w:after="120" w:line="240" w:lineRule="auto"/>
        <w:jc w:val="center"/>
        <w:outlineLvl w:val="0"/>
        <w:rPr>
          <w:rFonts w:ascii="Times New Roman" w:eastAsia="Times New Roman" w:hAnsi="Times New Roman" w:cs="Times New Roman"/>
          <w:b/>
          <w:bCs/>
          <w:sz w:val="28"/>
          <w:szCs w:val="28"/>
          <w:lang w:eastAsia="ru-RU"/>
        </w:rPr>
      </w:pPr>
      <w:bookmarkStart w:id="129" w:name="_Часть_III._ГРАДОСТРОИТЕЛЬНЫЕ"/>
      <w:bookmarkStart w:id="130" w:name="_Глава_13._КАРТЫ"/>
      <w:bookmarkStart w:id="131" w:name="_Глава_14._ВИДЫ"/>
      <w:bookmarkStart w:id="132" w:name="_Toc395562116"/>
      <w:bookmarkStart w:id="133" w:name="_Toc403727733"/>
      <w:bookmarkEnd w:id="129"/>
      <w:bookmarkEnd w:id="130"/>
      <w:bookmarkEnd w:id="131"/>
      <w:r>
        <w:rPr>
          <w:rFonts w:ascii="Times New Roman" w:eastAsia="Times New Roman" w:hAnsi="Times New Roman" w:cs="Times New Roman"/>
          <w:b/>
          <w:bCs/>
          <w:sz w:val="28"/>
          <w:szCs w:val="28"/>
          <w:lang w:eastAsia="ru-RU"/>
        </w:rPr>
        <w:t>Часть I</w:t>
      </w:r>
      <w:r>
        <w:rPr>
          <w:rFonts w:ascii="Times New Roman" w:eastAsia="Times New Roman" w:hAnsi="Times New Roman" w:cs="Times New Roman"/>
          <w:b/>
          <w:bCs/>
          <w:sz w:val="28"/>
          <w:szCs w:val="28"/>
          <w:lang w:val="en-US" w:eastAsia="ru-RU"/>
        </w:rPr>
        <w:t>I</w:t>
      </w:r>
      <w:r>
        <w:rPr>
          <w:rFonts w:ascii="Times New Roman" w:eastAsia="Times New Roman" w:hAnsi="Times New Roman" w:cs="Times New Roman"/>
          <w:b/>
          <w:bCs/>
          <w:sz w:val="28"/>
          <w:szCs w:val="28"/>
          <w:lang w:eastAsia="ru-RU"/>
        </w:rPr>
        <w:t>I. ГРАДОСТРОИТЕЛЬНЫЕ РЕГЛАМЕНТЫ</w:t>
      </w:r>
      <w:bookmarkEnd w:id="132"/>
      <w:bookmarkEnd w:id="133"/>
    </w:p>
    <w:p w:rsidR="0022266C" w:rsidRDefault="00281EEE">
      <w:pPr>
        <w:keepNext/>
        <w:keepLines/>
        <w:tabs>
          <w:tab w:val="left" w:pos="709"/>
        </w:tabs>
        <w:spacing w:before="120" w:after="120" w:line="240" w:lineRule="exact"/>
        <w:ind w:firstLine="709"/>
        <w:outlineLvl w:val="0"/>
        <w:rPr>
          <w:rFonts w:ascii="Times New Roman" w:eastAsia="Times New Roman" w:hAnsi="Times New Roman" w:cs="Times New Roman"/>
          <w:b/>
          <w:bCs/>
          <w:sz w:val="28"/>
          <w:szCs w:val="28"/>
          <w:lang w:eastAsia="ru-RU"/>
        </w:rPr>
      </w:pPr>
      <w:bookmarkStart w:id="134" w:name="_Глава_15._ГРАДОСТРОИТЕЛЬНЫЕ"/>
      <w:bookmarkStart w:id="135" w:name="_Toc395562117"/>
      <w:bookmarkStart w:id="136" w:name="_Toc403727734"/>
      <w:bookmarkEnd w:id="134"/>
      <w:r>
        <w:rPr>
          <w:rFonts w:ascii="Times New Roman" w:eastAsia="Times New Roman" w:hAnsi="Times New Roman" w:cs="Times New Roman"/>
          <w:b/>
          <w:bCs/>
          <w:sz w:val="28"/>
          <w:szCs w:val="28"/>
          <w:lang w:eastAsia="ru-RU"/>
        </w:rPr>
        <w:t>Глава 10. Градостроительные регламенты использования территорий</w:t>
      </w:r>
      <w:bookmarkEnd w:id="135"/>
      <w:bookmarkEnd w:id="136"/>
    </w:p>
    <w:p w:rsidR="0022266C" w:rsidRDefault="00281EEE">
      <w:pPr>
        <w:keepNext/>
        <w:keepLines/>
        <w:spacing w:before="120" w:after="120" w:line="240" w:lineRule="exact"/>
        <w:ind w:firstLine="708"/>
        <w:jc w:val="both"/>
        <w:outlineLvl w:val="1"/>
        <w:rPr>
          <w:rFonts w:ascii="Times New Roman" w:eastAsia="Times New Roman" w:hAnsi="Times New Roman" w:cs="Times New Roman"/>
          <w:b/>
          <w:bCs/>
          <w:sz w:val="28"/>
          <w:szCs w:val="26"/>
          <w:lang w:eastAsia="ru-RU"/>
        </w:rPr>
      </w:pPr>
      <w:bookmarkStart w:id="137" w:name="_Toc395562118"/>
      <w:bookmarkStart w:id="138" w:name="_Toc403727735"/>
      <w:r>
        <w:rPr>
          <w:rFonts w:ascii="Times New Roman" w:eastAsia="Times New Roman" w:hAnsi="Times New Roman" w:cs="Times New Roman"/>
          <w:b/>
          <w:bCs/>
          <w:sz w:val="28"/>
          <w:szCs w:val="26"/>
          <w:lang w:eastAsia="ru-RU"/>
        </w:rPr>
        <w:t xml:space="preserve">Статья 62. Градостроительные регламенты </w:t>
      </w:r>
      <w:r>
        <w:rPr>
          <w:rFonts w:ascii="Times New Roman" w:eastAsia="Times New Roman" w:hAnsi="Times New Roman" w:cs="Times New Roman"/>
          <w:b/>
          <w:bCs/>
          <w:sz w:val="28"/>
          <w:szCs w:val="28"/>
          <w:lang w:eastAsia="ru-RU"/>
        </w:rPr>
        <w:t>для территориальной зоны «Жилая зона»</w:t>
      </w:r>
      <w:bookmarkEnd w:id="137"/>
      <w:bookmarkEnd w:id="138"/>
    </w:p>
    <w:p w:rsidR="0022266C" w:rsidRDefault="00281EEE">
      <w:pPr>
        <w:spacing w:after="0" w:line="240" w:lineRule="auto"/>
        <w:ind w:firstLine="708"/>
        <w:jc w:val="both"/>
        <w:rPr>
          <w:rFonts w:ascii="Times New Roman" w:eastAsia="Times New Roman" w:hAnsi="Times New Roman" w:cs="Times New Roman"/>
          <w:sz w:val="28"/>
          <w:szCs w:val="24"/>
          <w:lang w:eastAsia="ru-RU"/>
        </w:rPr>
      </w:pPr>
      <w:bookmarkStart w:id="139" w:name="_Toc403727736"/>
      <w:r>
        <w:rPr>
          <w:rFonts w:ascii="Times New Roman" w:eastAsia="Times New Roman" w:hAnsi="Times New Roman" w:cs="Times New Roman"/>
          <w:sz w:val="28"/>
          <w:szCs w:val="24"/>
          <w:lang w:eastAsia="ru-RU"/>
        </w:rPr>
        <w:t>1. Для территориальной зоны «Жилая зона» (буквенное обозначение Ж)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2.</w:t>
      </w:r>
    </w:p>
    <w:p w:rsidR="0022266C" w:rsidRDefault="00281EEE">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Таблица </w:t>
      </w:r>
      <w:r>
        <w:rPr>
          <w:rFonts w:ascii="Times New Roman" w:eastAsia="Times New Roman" w:hAnsi="Times New Roman" w:cs="Times New Roman"/>
          <w:bCs/>
          <w:sz w:val="28"/>
          <w:szCs w:val="28"/>
          <w:lang w:eastAsia="ru-RU"/>
        </w:rPr>
        <w:fldChar w:fldCharType="begin"/>
      </w:r>
      <w:r>
        <w:rPr>
          <w:rFonts w:ascii="Times New Roman" w:eastAsia="Times New Roman" w:hAnsi="Times New Roman" w:cs="Times New Roman"/>
          <w:bCs/>
          <w:sz w:val="28"/>
          <w:szCs w:val="28"/>
          <w:lang w:eastAsia="ru-RU"/>
        </w:rPr>
        <w:instrText xml:space="preserve"> SEQ Таб</w:instrText>
      </w:r>
      <w:r>
        <w:rPr>
          <w:rFonts w:ascii="Times New Roman" w:eastAsia="Times New Roman" w:hAnsi="Times New Roman" w:cs="Times New Roman"/>
          <w:bCs/>
          <w:sz w:val="28"/>
          <w:szCs w:val="28"/>
          <w:lang w:eastAsia="ru-RU"/>
        </w:rPr>
        <w:instrText xml:space="preserve">лица \* ARABIC </w:instrText>
      </w:r>
      <w:r>
        <w:rPr>
          <w:rFonts w:ascii="Times New Roman" w:eastAsia="Times New Roman" w:hAnsi="Times New Roman" w:cs="Times New Roman"/>
          <w:bCs/>
          <w:sz w:val="28"/>
          <w:szCs w:val="28"/>
          <w:lang w:eastAsia="ru-RU"/>
        </w:rPr>
        <w:fldChar w:fldCharType="separate"/>
      </w:r>
      <w:r>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fldChar w:fldCharType="end"/>
      </w:r>
    </w:p>
    <w:p w:rsidR="0022266C" w:rsidRDefault="00281E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Виды разрешенного использования земельных участков и объектов капитального строительства для территориальной зоны «Жилая зона» (буквенное обозначение Ж)</w:t>
      </w:r>
    </w:p>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51"/>
        <w:gridCol w:w="2722"/>
        <w:gridCol w:w="851"/>
        <w:gridCol w:w="2409"/>
        <w:gridCol w:w="849"/>
      </w:tblGrid>
      <w:tr w:rsidR="0022266C">
        <w:trPr>
          <w:tblHeader/>
        </w:trPr>
        <w:tc>
          <w:tcPr>
            <w:tcW w:w="2518" w:type="dxa"/>
            <w:tcBorders>
              <w:top w:val="single" w:sz="4" w:space="0" w:color="auto"/>
              <w:left w:val="single" w:sz="4" w:space="0" w:color="auto"/>
              <w:bottom w:val="single" w:sz="4" w:space="0" w:color="auto"/>
              <w:right w:val="single" w:sz="4" w:space="0" w:color="auto"/>
            </w:tcBorders>
            <w:shd w:val="clear" w:color="auto" w:fill="auto"/>
          </w:tcPr>
          <w:bookmarkEnd w:id="139"/>
          <w:p w:rsidR="0022266C" w:rsidRDefault="00281EEE">
            <w:pPr>
              <w:spacing w:after="0" w:line="22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Основные виды разрешенного использования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2266C" w:rsidRDefault="00281EEE">
            <w:pPr>
              <w:spacing w:after="0" w:line="22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w:t>
            </w: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22266C" w:rsidRDefault="00281EEE">
            <w:pPr>
              <w:spacing w:after="0" w:line="22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Условно разрешенные виды использования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2266C" w:rsidRDefault="00281EEE">
            <w:pPr>
              <w:spacing w:after="0" w:line="22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2266C" w:rsidRDefault="00281EEE">
            <w:pPr>
              <w:spacing w:after="0" w:line="22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Вспомогательные виды разрешенного использования</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22266C" w:rsidRDefault="00281EEE">
            <w:pPr>
              <w:spacing w:after="0" w:line="22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w:t>
            </w:r>
          </w:p>
        </w:tc>
      </w:tr>
      <w:tr w:rsidR="0022266C">
        <w:tc>
          <w:tcPr>
            <w:tcW w:w="2518" w:type="dxa"/>
            <w:tcBorders>
              <w:top w:val="single" w:sz="4" w:space="0" w:color="auto"/>
            </w:tcBorders>
            <w:shd w:val="clear" w:color="auto" w:fill="auto"/>
          </w:tcPr>
          <w:p w:rsidR="0022266C" w:rsidRDefault="00281EEE">
            <w:pPr>
              <w:spacing w:after="0" w:line="22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индивидуального жилищного строительства</w:t>
            </w:r>
          </w:p>
        </w:tc>
        <w:tc>
          <w:tcPr>
            <w:tcW w:w="851" w:type="dxa"/>
            <w:tcBorders>
              <w:top w:val="single" w:sz="4" w:space="0" w:color="auto"/>
            </w:tcBorders>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722" w:type="dxa"/>
            <w:tcBorders>
              <w:top w:val="single" w:sz="4" w:space="0" w:color="auto"/>
            </w:tcBorders>
            <w:shd w:val="clear" w:color="auto" w:fill="auto"/>
          </w:tcPr>
          <w:p w:rsidR="0022266C" w:rsidRDefault="00281EEE">
            <w:pPr>
              <w:spacing w:after="0" w:line="22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Общественное исполь-зование объектов капи-тального строительства</w:t>
            </w:r>
          </w:p>
        </w:tc>
        <w:tc>
          <w:tcPr>
            <w:tcW w:w="851" w:type="dxa"/>
            <w:tcBorders>
              <w:top w:val="single" w:sz="4" w:space="0" w:color="auto"/>
            </w:tcBorders>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2409" w:type="dxa"/>
            <w:tcBorders>
              <w:top w:val="single" w:sz="4" w:space="0" w:color="auto"/>
            </w:tcBorders>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49" w:type="dxa"/>
            <w:tcBorders>
              <w:top w:val="single" w:sz="4" w:space="0" w:color="auto"/>
            </w:tcBorders>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c>
          <w:tcPr>
            <w:tcW w:w="2518" w:type="dxa"/>
            <w:shd w:val="clear" w:color="auto" w:fill="auto"/>
          </w:tcPr>
          <w:p w:rsidR="0022266C" w:rsidRDefault="00281EEE">
            <w:pPr>
              <w:spacing w:after="0" w:line="22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ведения личного подсобного хозяйства</w:t>
            </w:r>
          </w:p>
        </w:tc>
        <w:tc>
          <w:tcPr>
            <w:tcW w:w="851"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722" w:type="dxa"/>
            <w:shd w:val="clear" w:color="auto" w:fill="auto"/>
          </w:tcPr>
          <w:p w:rsidR="0022266C" w:rsidRDefault="00281EEE">
            <w:pPr>
              <w:spacing w:after="0" w:line="22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Коммунальное обслуживание</w:t>
            </w:r>
          </w:p>
        </w:tc>
        <w:tc>
          <w:tcPr>
            <w:tcW w:w="851"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409"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49"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c>
          <w:tcPr>
            <w:tcW w:w="2518" w:type="dxa"/>
            <w:shd w:val="clear" w:color="auto" w:fill="auto"/>
          </w:tcPr>
          <w:p w:rsidR="0022266C" w:rsidRDefault="00281EEE">
            <w:pPr>
              <w:spacing w:after="0" w:line="22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Объекты гаражного назначения</w:t>
            </w:r>
          </w:p>
        </w:tc>
        <w:tc>
          <w:tcPr>
            <w:tcW w:w="851"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w:t>
            </w:r>
          </w:p>
        </w:tc>
        <w:tc>
          <w:tcPr>
            <w:tcW w:w="2722" w:type="dxa"/>
            <w:shd w:val="clear" w:color="auto" w:fill="auto"/>
          </w:tcPr>
          <w:p w:rsidR="0022266C" w:rsidRDefault="00281EEE">
            <w:pPr>
              <w:spacing w:after="0" w:line="22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Социальное обслуживание</w:t>
            </w:r>
          </w:p>
        </w:tc>
        <w:tc>
          <w:tcPr>
            <w:tcW w:w="851"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2409"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49"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c>
          <w:tcPr>
            <w:tcW w:w="2518" w:type="dxa"/>
            <w:shd w:val="clear" w:color="auto" w:fill="auto"/>
          </w:tcPr>
          <w:p w:rsidR="0022266C" w:rsidRDefault="00281EEE">
            <w:pPr>
              <w:spacing w:after="0" w:line="22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w:t>
            </w:r>
            <w:r>
              <w:rPr>
                <w:rFonts w:ascii="Times New Roman" w:eastAsia="Times New Roman" w:hAnsi="Times New Roman" w:cs="Times New Roman"/>
                <w:sz w:val="24"/>
                <w:szCs w:val="24"/>
                <w:lang w:eastAsia="ru-RU"/>
              </w:rPr>
              <w:tab/>
            </w:r>
          </w:p>
        </w:tc>
        <w:tc>
          <w:tcPr>
            <w:tcW w:w="851"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2722" w:type="dxa"/>
            <w:shd w:val="clear" w:color="auto" w:fill="auto"/>
          </w:tcPr>
          <w:p w:rsidR="0022266C" w:rsidRDefault="00281EEE">
            <w:pPr>
              <w:spacing w:after="0" w:line="22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Бытовое обслуживание</w:t>
            </w:r>
          </w:p>
        </w:tc>
        <w:tc>
          <w:tcPr>
            <w:tcW w:w="851"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409"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49"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c>
          <w:tcPr>
            <w:tcW w:w="2518" w:type="dxa"/>
            <w:shd w:val="clear" w:color="auto" w:fill="auto"/>
          </w:tcPr>
          <w:p w:rsidR="0022266C" w:rsidRDefault="00281EEE">
            <w:pPr>
              <w:spacing w:after="0" w:line="22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Жилая застройка</w:t>
            </w:r>
          </w:p>
        </w:tc>
        <w:tc>
          <w:tcPr>
            <w:tcW w:w="851"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722" w:type="dxa"/>
            <w:shd w:val="clear" w:color="auto" w:fill="auto"/>
          </w:tcPr>
          <w:p w:rsidR="0022266C" w:rsidRDefault="00281EEE">
            <w:pPr>
              <w:spacing w:after="0" w:line="22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Здравоохранение</w:t>
            </w:r>
          </w:p>
        </w:tc>
        <w:tc>
          <w:tcPr>
            <w:tcW w:w="851"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409"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49"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c>
          <w:tcPr>
            <w:tcW w:w="2518" w:type="dxa"/>
            <w:shd w:val="clear" w:color="auto" w:fill="auto"/>
          </w:tcPr>
          <w:p w:rsidR="0022266C" w:rsidRDefault="00281EEE">
            <w:pPr>
              <w:spacing w:after="0" w:line="220" w:lineRule="exact"/>
              <w:jc w:val="both"/>
              <w:rPr>
                <w:rFonts w:ascii="Times New Roman" w:eastAsia="Times New Roman" w:hAnsi="Times New Roman" w:cs="Times New Roman"/>
                <w:sz w:val="24"/>
                <w:szCs w:val="24"/>
                <w:lang w:eastAsia="ru-RU"/>
              </w:rPr>
            </w:pPr>
            <w:bookmarkStart w:id="140" w:name="sub_1025"/>
            <w:r>
              <w:rPr>
                <w:rFonts w:ascii="Times New Roman" w:eastAsia="Times New Roman" w:hAnsi="Times New Roman" w:cs="Times New Roman"/>
                <w:sz w:val="24"/>
                <w:szCs w:val="24"/>
                <w:lang w:eastAsia="ru-RU"/>
              </w:rPr>
              <w:t>Среднеэтажная жилая застройка</w:t>
            </w:r>
            <w:bookmarkEnd w:id="140"/>
          </w:p>
        </w:tc>
        <w:tc>
          <w:tcPr>
            <w:tcW w:w="851"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p>
        </w:tc>
        <w:tc>
          <w:tcPr>
            <w:tcW w:w="2722" w:type="dxa"/>
            <w:shd w:val="clear" w:color="auto" w:fill="auto"/>
          </w:tcPr>
          <w:p w:rsidR="0022266C" w:rsidRDefault="00281EEE">
            <w:pPr>
              <w:spacing w:after="0" w:line="22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Амбулаторно-поликли-ническое обслуживание</w:t>
            </w:r>
          </w:p>
        </w:tc>
        <w:tc>
          <w:tcPr>
            <w:tcW w:w="851"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3.4.1</w:t>
            </w:r>
          </w:p>
        </w:tc>
        <w:tc>
          <w:tcPr>
            <w:tcW w:w="2409" w:type="dxa"/>
            <w:shd w:val="clear" w:color="auto" w:fill="auto"/>
          </w:tcPr>
          <w:p w:rsidR="0022266C" w:rsidRDefault="0022266C">
            <w:pPr>
              <w:spacing w:after="0" w:line="220" w:lineRule="exact"/>
              <w:jc w:val="center"/>
              <w:rPr>
                <w:rFonts w:ascii="Times New Roman" w:eastAsia="Times New Roman" w:hAnsi="Times New Roman" w:cs="Times New Roman"/>
                <w:sz w:val="24"/>
                <w:szCs w:val="24"/>
                <w:lang w:eastAsia="ru-RU"/>
              </w:rPr>
            </w:pPr>
          </w:p>
        </w:tc>
        <w:tc>
          <w:tcPr>
            <w:tcW w:w="849" w:type="dxa"/>
            <w:shd w:val="clear" w:color="auto" w:fill="auto"/>
          </w:tcPr>
          <w:p w:rsidR="0022266C" w:rsidRDefault="0022266C">
            <w:pPr>
              <w:spacing w:after="0" w:line="220" w:lineRule="exact"/>
              <w:jc w:val="center"/>
              <w:rPr>
                <w:rFonts w:ascii="Times New Roman" w:eastAsia="Times New Roman" w:hAnsi="Times New Roman" w:cs="Times New Roman"/>
                <w:sz w:val="24"/>
                <w:szCs w:val="24"/>
                <w:lang w:eastAsia="ru-RU"/>
              </w:rPr>
            </w:pPr>
          </w:p>
        </w:tc>
      </w:tr>
      <w:tr w:rsidR="0022266C">
        <w:tc>
          <w:tcPr>
            <w:tcW w:w="2518" w:type="dxa"/>
            <w:shd w:val="clear" w:color="auto" w:fill="auto"/>
          </w:tcPr>
          <w:p w:rsidR="0022266C" w:rsidRDefault="00281EEE">
            <w:pPr>
              <w:spacing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Блокированная жилая застройка</w:t>
            </w:r>
          </w:p>
        </w:tc>
        <w:tc>
          <w:tcPr>
            <w:tcW w:w="851" w:type="dxa"/>
            <w:shd w:val="clear" w:color="auto" w:fill="auto"/>
          </w:tcPr>
          <w:p w:rsidR="0022266C" w:rsidRDefault="00281EEE">
            <w:pPr>
              <w:spacing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722" w:type="dxa"/>
            <w:shd w:val="clear" w:color="auto" w:fill="auto"/>
          </w:tcPr>
          <w:p w:rsidR="0022266C" w:rsidRDefault="00281EEE">
            <w:pPr>
              <w:spacing w:after="0" w:line="22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 и просвещение</w:t>
            </w:r>
          </w:p>
        </w:tc>
        <w:tc>
          <w:tcPr>
            <w:tcW w:w="851"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409"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49"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c>
          <w:tcPr>
            <w:tcW w:w="2518" w:type="dxa"/>
            <w:shd w:val="clear" w:color="auto" w:fill="auto"/>
          </w:tcPr>
          <w:p w:rsidR="0022266C" w:rsidRDefault="00281EEE">
            <w:pPr>
              <w:spacing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Обслуживание жилой застройки</w:t>
            </w:r>
          </w:p>
        </w:tc>
        <w:tc>
          <w:tcPr>
            <w:tcW w:w="851" w:type="dxa"/>
            <w:shd w:val="clear" w:color="auto" w:fill="auto"/>
          </w:tcPr>
          <w:p w:rsidR="0022266C" w:rsidRDefault="00281EEE">
            <w:pPr>
              <w:spacing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722" w:type="dxa"/>
            <w:shd w:val="clear" w:color="auto" w:fill="auto"/>
          </w:tcPr>
          <w:p w:rsidR="0022266C" w:rsidRDefault="00281EEE">
            <w:pPr>
              <w:spacing w:after="0" w:line="22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Дошкольное, начальное и среднее общее обра-зование </w:t>
            </w:r>
          </w:p>
        </w:tc>
        <w:tc>
          <w:tcPr>
            <w:tcW w:w="851"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3.5.1</w:t>
            </w:r>
          </w:p>
        </w:tc>
        <w:tc>
          <w:tcPr>
            <w:tcW w:w="2409"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49"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c>
          <w:tcPr>
            <w:tcW w:w="2518" w:type="dxa"/>
            <w:shd w:val="clear" w:color="auto" w:fill="auto"/>
          </w:tcPr>
          <w:p w:rsidR="0022266C" w:rsidRDefault="00281EEE">
            <w:pPr>
              <w:widowControl w:val="0"/>
              <w:suppressLineNumbers/>
              <w:spacing w:after="0" w:line="220" w:lineRule="exact"/>
              <w:jc w:val="both"/>
              <w:rPr>
                <w:rFonts w:ascii="Times New Roman" w:eastAsia="Lucida Sans Unicode" w:hAnsi="Times New Roman" w:cs="Times New Roman"/>
                <w:color w:val="000000"/>
                <w:kern w:val="1"/>
                <w:sz w:val="24"/>
                <w:szCs w:val="24"/>
                <w:lang w:eastAsia="zh-CN" w:bidi="hi-IN"/>
              </w:rPr>
            </w:pPr>
            <w:r>
              <w:rPr>
                <w:rFonts w:ascii="Times New Roman" w:eastAsia="Lucida Sans Unicode" w:hAnsi="Times New Roman" w:cs="Times New Roman"/>
                <w:color w:val="000000"/>
                <w:kern w:val="1"/>
                <w:sz w:val="24"/>
                <w:szCs w:val="24"/>
                <w:lang w:eastAsia="zh-CN" w:bidi="hi-IN"/>
              </w:rPr>
              <w:t>Коммунальное обслуживание</w:t>
            </w:r>
          </w:p>
        </w:tc>
        <w:tc>
          <w:tcPr>
            <w:tcW w:w="851" w:type="dxa"/>
            <w:shd w:val="clear" w:color="auto" w:fill="auto"/>
          </w:tcPr>
          <w:p w:rsidR="0022266C" w:rsidRDefault="00281EEE">
            <w:pPr>
              <w:spacing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722" w:type="dxa"/>
            <w:shd w:val="clear" w:color="auto" w:fill="auto"/>
          </w:tcPr>
          <w:p w:rsidR="0022266C" w:rsidRDefault="00281EEE">
            <w:pPr>
              <w:spacing w:after="0" w:line="22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Культурное развитие</w:t>
            </w:r>
          </w:p>
        </w:tc>
        <w:tc>
          <w:tcPr>
            <w:tcW w:w="851"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2409"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49"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c>
          <w:tcPr>
            <w:tcW w:w="2518" w:type="dxa"/>
            <w:shd w:val="clear" w:color="auto" w:fill="auto"/>
          </w:tcPr>
          <w:p w:rsidR="0022266C" w:rsidRDefault="00281EEE">
            <w:pPr>
              <w:spacing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Общественное управление</w:t>
            </w:r>
          </w:p>
        </w:tc>
        <w:tc>
          <w:tcPr>
            <w:tcW w:w="851" w:type="dxa"/>
            <w:shd w:val="clear" w:color="auto" w:fill="auto"/>
          </w:tcPr>
          <w:p w:rsidR="0022266C" w:rsidRDefault="00281EEE">
            <w:pPr>
              <w:spacing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2722" w:type="dxa"/>
            <w:shd w:val="clear" w:color="auto" w:fill="auto"/>
          </w:tcPr>
          <w:p w:rsidR="0022266C" w:rsidRDefault="00281EEE">
            <w:pPr>
              <w:spacing w:after="0" w:line="22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Предпринимательство</w:t>
            </w:r>
          </w:p>
        </w:tc>
        <w:tc>
          <w:tcPr>
            <w:tcW w:w="851"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2409"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49"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822"/>
        </w:trPr>
        <w:tc>
          <w:tcPr>
            <w:tcW w:w="2518" w:type="dxa"/>
            <w:shd w:val="clear" w:color="auto" w:fill="auto"/>
          </w:tcPr>
          <w:p w:rsidR="0022266C" w:rsidRDefault="00281EEE">
            <w:pPr>
              <w:tabs>
                <w:tab w:val="left" w:pos="0"/>
              </w:tabs>
              <w:overflowPunct w:val="0"/>
              <w:spacing w:after="0" w:line="220" w:lineRule="exact"/>
              <w:jc w:val="both"/>
              <w:textAlignment w:val="baseline"/>
              <w:rPr>
                <w:rFonts w:ascii="Times New Roman" w:eastAsia="SimSun" w:hAnsi="Times New Roman" w:cs="Times New Roman"/>
                <w:color w:val="000000"/>
                <w:sz w:val="24"/>
                <w:szCs w:val="24"/>
                <w:lang w:eastAsia="ru-RU"/>
              </w:rPr>
            </w:pPr>
            <w:r>
              <w:rPr>
                <w:rFonts w:ascii="Times New Roman" w:eastAsia="SimSun" w:hAnsi="Times New Roman" w:cs="Times New Roman"/>
                <w:color w:val="000000"/>
                <w:sz w:val="24"/>
                <w:szCs w:val="24"/>
                <w:lang w:eastAsia="ru-RU"/>
              </w:rPr>
              <w:t>Обеспечение внутрен-него правопорядка</w:t>
            </w:r>
          </w:p>
        </w:tc>
        <w:tc>
          <w:tcPr>
            <w:tcW w:w="851" w:type="dxa"/>
            <w:shd w:val="clear" w:color="auto" w:fill="auto"/>
          </w:tcPr>
          <w:p w:rsidR="0022266C" w:rsidRDefault="00281EEE">
            <w:pPr>
              <w:spacing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2722" w:type="dxa"/>
            <w:shd w:val="clear" w:color="auto" w:fill="auto"/>
          </w:tcPr>
          <w:p w:rsidR="0022266C" w:rsidRDefault="00281EEE">
            <w:pPr>
              <w:spacing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Банковская и страховая деятельность</w:t>
            </w:r>
          </w:p>
        </w:tc>
        <w:tc>
          <w:tcPr>
            <w:tcW w:w="851"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409"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49"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c>
          <w:tcPr>
            <w:tcW w:w="2518" w:type="dxa"/>
            <w:shd w:val="clear" w:color="auto" w:fill="auto"/>
          </w:tcPr>
          <w:p w:rsidR="0022266C" w:rsidRDefault="00281EEE">
            <w:pPr>
              <w:spacing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Магазины</w:t>
            </w:r>
            <w:r>
              <w:rPr>
                <w:rFonts w:ascii="Times New Roman" w:eastAsia="Times New Roman" w:hAnsi="Times New Roman" w:cs="Times New Roman"/>
                <w:sz w:val="24"/>
                <w:szCs w:val="24"/>
                <w:lang w:eastAsia="ru-RU"/>
              </w:rPr>
              <w:tab/>
            </w:r>
          </w:p>
        </w:tc>
        <w:tc>
          <w:tcPr>
            <w:tcW w:w="851"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2722" w:type="dxa"/>
            <w:shd w:val="clear" w:color="auto" w:fill="auto"/>
          </w:tcPr>
          <w:p w:rsidR="0022266C" w:rsidRDefault="00281EEE">
            <w:pPr>
              <w:spacing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Гостиничное обслуживание</w:t>
            </w:r>
          </w:p>
        </w:tc>
        <w:tc>
          <w:tcPr>
            <w:tcW w:w="851"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2409"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49"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c>
          <w:tcPr>
            <w:tcW w:w="2518" w:type="dxa"/>
            <w:shd w:val="clear" w:color="auto" w:fill="auto"/>
          </w:tcPr>
          <w:p w:rsidR="0022266C" w:rsidRDefault="00281EEE">
            <w:pPr>
              <w:spacing w:after="0" w:line="22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Общественное питание</w:t>
            </w:r>
          </w:p>
        </w:tc>
        <w:tc>
          <w:tcPr>
            <w:tcW w:w="851"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2722" w:type="dxa"/>
            <w:shd w:val="clear" w:color="auto" w:fill="auto"/>
          </w:tcPr>
          <w:p w:rsidR="0022266C" w:rsidRDefault="00281EEE">
            <w:pPr>
              <w:spacing w:after="0" w:line="22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Пчеловодство</w:t>
            </w:r>
          </w:p>
        </w:tc>
        <w:tc>
          <w:tcPr>
            <w:tcW w:w="851"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2409"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49"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c>
          <w:tcPr>
            <w:tcW w:w="2518" w:type="dxa"/>
            <w:shd w:val="clear" w:color="auto" w:fill="auto"/>
          </w:tcPr>
          <w:p w:rsidR="0022266C" w:rsidRDefault="00281EEE">
            <w:pPr>
              <w:spacing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Охрана природных территорий</w:t>
            </w:r>
          </w:p>
        </w:tc>
        <w:tc>
          <w:tcPr>
            <w:tcW w:w="851" w:type="dxa"/>
            <w:shd w:val="clear" w:color="auto" w:fill="auto"/>
          </w:tcPr>
          <w:p w:rsidR="0022266C" w:rsidRDefault="00281EEE">
            <w:pPr>
              <w:spacing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2722" w:type="dxa"/>
            <w:shd w:val="clear" w:color="auto" w:fill="auto"/>
          </w:tcPr>
          <w:p w:rsidR="0022266C" w:rsidRDefault="00281EEE">
            <w:pPr>
              <w:spacing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Развлечения</w:t>
            </w:r>
          </w:p>
        </w:tc>
        <w:tc>
          <w:tcPr>
            <w:tcW w:w="851"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2409" w:type="dxa"/>
            <w:shd w:val="clear" w:color="auto" w:fill="auto"/>
          </w:tcPr>
          <w:p w:rsidR="0022266C" w:rsidRDefault="0022266C">
            <w:pPr>
              <w:spacing w:after="0" w:line="220" w:lineRule="exact"/>
              <w:jc w:val="center"/>
              <w:rPr>
                <w:rFonts w:ascii="Times New Roman" w:eastAsia="Times New Roman" w:hAnsi="Times New Roman" w:cs="Times New Roman"/>
                <w:sz w:val="24"/>
                <w:szCs w:val="24"/>
                <w:lang w:eastAsia="ru-RU"/>
              </w:rPr>
            </w:pPr>
          </w:p>
        </w:tc>
        <w:tc>
          <w:tcPr>
            <w:tcW w:w="849" w:type="dxa"/>
            <w:shd w:val="clear" w:color="auto" w:fill="auto"/>
          </w:tcPr>
          <w:p w:rsidR="0022266C" w:rsidRDefault="0022266C">
            <w:pPr>
              <w:spacing w:after="0" w:line="220" w:lineRule="exact"/>
              <w:jc w:val="center"/>
              <w:rPr>
                <w:rFonts w:ascii="Times New Roman" w:eastAsia="Times New Roman" w:hAnsi="Times New Roman" w:cs="Times New Roman"/>
                <w:sz w:val="24"/>
                <w:szCs w:val="24"/>
                <w:lang w:eastAsia="ru-RU"/>
              </w:rPr>
            </w:pPr>
          </w:p>
        </w:tc>
      </w:tr>
      <w:tr w:rsidR="0022266C">
        <w:tc>
          <w:tcPr>
            <w:tcW w:w="2518" w:type="dxa"/>
            <w:shd w:val="clear" w:color="auto" w:fill="auto"/>
          </w:tcPr>
          <w:p w:rsidR="0022266C" w:rsidRDefault="00281EEE">
            <w:pPr>
              <w:spacing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Историко-культурная деятельность</w:t>
            </w:r>
          </w:p>
        </w:tc>
        <w:tc>
          <w:tcPr>
            <w:tcW w:w="851" w:type="dxa"/>
            <w:shd w:val="clear" w:color="auto" w:fill="auto"/>
          </w:tcPr>
          <w:p w:rsidR="0022266C" w:rsidRDefault="00281EEE">
            <w:pPr>
              <w:spacing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2722" w:type="dxa"/>
            <w:shd w:val="clear" w:color="auto" w:fill="auto"/>
          </w:tcPr>
          <w:p w:rsidR="0022266C" w:rsidRDefault="00281EEE">
            <w:pPr>
              <w:spacing w:after="0" w:line="22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Энергетика</w:t>
            </w:r>
          </w:p>
        </w:tc>
        <w:tc>
          <w:tcPr>
            <w:tcW w:w="851"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2409"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49"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c>
          <w:tcPr>
            <w:tcW w:w="2518" w:type="dxa"/>
            <w:shd w:val="clear" w:color="auto" w:fill="auto"/>
          </w:tcPr>
          <w:p w:rsidR="0022266C" w:rsidRDefault="00281EEE">
            <w:pPr>
              <w:spacing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shd w:val="clear" w:color="auto" w:fill="auto"/>
          </w:tcPr>
          <w:p w:rsidR="0022266C" w:rsidRDefault="00281EEE">
            <w:pPr>
              <w:spacing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722" w:type="dxa"/>
            <w:shd w:val="clear" w:color="auto" w:fill="auto"/>
          </w:tcPr>
          <w:p w:rsidR="0022266C" w:rsidRDefault="00281EEE">
            <w:pPr>
              <w:spacing w:after="0" w:line="22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Связь</w:t>
            </w:r>
          </w:p>
        </w:tc>
        <w:tc>
          <w:tcPr>
            <w:tcW w:w="851"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2409"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49"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c>
          <w:tcPr>
            <w:tcW w:w="2518" w:type="dxa"/>
            <w:shd w:val="clear" w:color="auto" w:fill="auto"/>
          </w:tcPr>
          <w:p w:rsidR="0022266C" w:rsidRDefault="00281EEE">
            <w:pPr>
              <w:spacing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shd w:val="clear" w:color="auto" w:fill="auto"/>
          </w:tcPr>
          <w:p w:rsidR="0022266C" w:rsidRDefault="00281EEE">
            <w:pPr>
              <w:spacing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722" w:type="dxa"/>
            <w:shd w:val="clear" w:color="auto" w:fill="auto"/>
          </w:tcPr>
          <w:p w:rsidR="0022266C" w:rsidRDefault="00281EEE">
            <w:pPr>
              <w:spacing w:after="0" w:line="22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Причалы для маломерных судов</w:t>
            </w:r>
          </w:p>
        </w:tc>
        <w:tc>
          <w:tcPr>
            <w:tcW w:w="851"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2409"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49" w:type="dxa"/>
            <w:shd w:val="clear" w:color="auto" w:fill="auto"/>
          </w:tcPr>
          <w:p w:rsidR="0022266C" w:rsidRDefault="00281EEE">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22266C" w:rsidRDefault="00281EEE">
      <w:pPr>
        <w:spacing w:after="0" w:line="240" w:lineRule="auto"/>
        <w:ind w:firstLine="708"/>
        <w:jc w:val="both"/>
        <w:rPr>
          <w:rFonts w:ascii="Times New Roman" w:eastAsia="Calibri" w:hAnsi="Times New Roman" w:cs="Times New Roman"/>
          <w:sz w:val="28"/>
          <w:szCs w:val="24"/>
        </w:rPr>
      </w:pPr>
      <w:bookmarkStart w:id="141" w:name="_Toc403727738"/>
      <w:r>
        <w:rPr>
          <w:rFonts w:ascii="Times New Roman" w:eastAsia="Calibri" w:hAnsi="Times New Roman" w:cs="Times New Roman"/>
          <w:sz w:val="28"/>
          <w:szCs w:val="24"/>
        </w:rPr>
        <w:t xml:space="preserve">2. Для территориальной зоны «Жилая зона» (буквенное обозначение Ж) Правилами устанавливаются градостроительные регламенты </w:t>
      </w:r>
      <w:r>
        <w:rPr>
          <w:rFonts w:ascii="Times New Roman" w:eastAsia="Calibri" w:hAnsi="Times New Roman" w:cs="Times New Roman"/>
          <w:sz w:val="28"/>
          <w:szCs w:val="24"/>
        </w:rPr>
        <w:t>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 3.</w:t>
      </w:r>
    </w:p>
    <w:p w:rsidR="0022266C" w:rsidRDefault="0022266C">
      <w:pPr>
        <w:spacing w:after="0" w:line="240" w:lineRule="auto"/>
        <w:jc w:val="both"/>
        <w:rPr>
          <w:rFonts w:ascii="Times New Roman" w:eastAsia="Calibri" w:hAnsi="Times New Roman" w:cs="Times New Roman"/>
          <w:sz w:val="28"/>
          <w:szCs w:val="24"/>
        </w:rPr>
      </w:pPr>
    </w:p>
    <w:p w:rsidR="0022266C" w:rsidRDefault="0022266C">
      <w:pPr>
        <w:spacing w:after="0" w:line="240" w:lineRule="auto"/>
        <w:jc w:val="both"/>
        <w:rPr>
          <w:rFonts w:ascii="Times New Roman" w:eastAsia="Calibri" w:hAnsi="Times New Roman" w:cs="Times New Roman"/>
          <w:sz w:val="28"/>
          <w:szCs w:val="24"/>
        </w:rPr>
      </w:pPr>
    </w:p>
    <w:p w:rsidR="0022266C" w:rsidRDefault="0022266C">
      <w:pPr>
        <w:spacing w:after="0" w:line="240" w:lineRule="auto"/>
        <w:jc w:val="both"/>
        <w:rPr>
          <w:rFonts w:ascii="Times New Roman" w:eastAsia="Calibri" w:hAnsi="Times New Roman" w:cs="Times New Roman"/>
          <w:sz w:val="28"/>
          <w:szCs w:val="24"/>
        </w:rPr>
        <w:sectPr w:rsidR="0022266C">
          <w:footerReference w:type="even" r:id="rId8"/>
          <w:pgSz w:w="11906" w:h="16838"/>
          <w:pgMar w:top="567" w:right="567" w:bottom="1134" w:left="1985" w:header="709" w:footer="709" w:gutter="0"/>
          <w:cols w:space="708"/>
          <w:titlePg/>
          <w:docGrid w:linePitch="360"/>
        </w:sectPr>
      </w:pPr>
    </w:p>
    <w:p w:rsidR="0022266C" w:rsidRDefault="00281EEE">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Таблица 3</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11"/>
        <w:gridCol w:w="1416"/>
        <w:gridCol w:w="1328"/>
        <w:gridCol w:w="1771"/>
        <w:gridCol w:w="1802"/>
        <w:gridCol w:w="1447"/>
        <w:gridCol w:w="1907"/>
        <w:gridCol w:w="1526"/>
        <w:gridCol w:w="1134"/>
      </w:tblGrid>
      <w:tr w:rsidR="0022266C">
        <w:tc>
          <w:tcPr>
            <w:tcW w:w="817" w:type="dxa"/>
            <w:vMerge w:val="restart"/>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w:t>
            </w:r>
          </w:p>
        </w:tc>
        <w:tc>
          <w:tcPr>
            <w:tcW w:w="2411" w:type="dxa"/>
            <w:vMerge w:val="restart"/>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Вид разрешенного использования земельных участ-ков и объектов капитального строительства</w:t>
            </w:r>
          </w:p>
        </w:tc>
        <w:tc>
          <w:tcPr>
            <w:tcW w:w="2744" w:type="dxa"/>
            <w:gridSpan w:val="2"/>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Площадь земельных участков</w:t>
            </w:r>
          </w:p>
        </w:tc>
        <w:tc>
          <w:tcPr>
            <w:tcW w:w="1771" w:type="dxa"/>
            <w:vMerge w:val="restart"/>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Минималь-ные отступы от границ земельных </w:t>
            </w:r>
            <w:r>
              <w:rPr>
                <w:rFonts w:ascii="Times New Roman" w:eastAsia="Times New Roman" w:hAnsi="Times New Roman" w:cs="Times New Roman"/>
                <w:b/>
                <w:bCs/>
                <w:sz w:val="24"/>
                <w:szCs w:val="24"/>
                <w:lang w:eastAsia="ru-RU"/>
              </w:rPr>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802" w:type="dxa"/>
            <w:vMerge w:val="restart"/>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Минималь-ный отступ от красной ли-нии в целях определения мест допусти-мого размеще-ния</w:t>
            </w:r>
            <w:r>
              <w:rPr>
                <w:rFonts w:ascii="Times New Roman" w:eastAsia="Times New Roman" w:hAnsi="Times New Roman" w:cs="Times New Roman"/>
                <w:b/>
                <w:bCs/>
                <w:sz w:val="24"/>
                <w:szCs w:val="24"/>
                <w:lang w:eastAsia="ru-RU"/>
              </w:rPr>
              <w:t xml:space="preserve"> зданий, строений, сооружений, за пределами которых зап-рещено строи-тельство зда-ний, строе-ний, сооруже-ний, м</w:t>
            </w:r>
          </w:p>
        </w:tc>
        <w:tc>
          <w:tcPr>
            <w:tcW w:w="1447" w:type="dxa"/>
            <w:vMerge w:val="restart"/>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Предель-ное количест-во этажей</w:t>
            </w:r>
          </w:p>
        </w:tc>
        <w:tc>
          <w:tcPr>
            <w:tcW w:w="1907" w:type="dxa"/>
            <w:vMerge w:val="restart"/>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Предельная (максималь-ная) высота объектов капитального строительства, м</w:t>
            </w:r>
          </w:p>
        </w:tc>
        <w:tc>
          <w:tcPr>
            <w:tcW w:w="1526" w:type="dxa"/>
            <w:vMerge w:val="restart"/>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Макси-мальный процент застройки в грани</w:t>
            </w:r>
            <w:r>
              <w:rPr>
                <w:rFonts w:ascii="Times New Roman" w:eastAsia="Times New Roman" w:hAnsi="Times New Roman" w:cs="Times New Roman"/>
                <w:b/>
                <w:bCs/>
                <w:sz w:val="24"/>
                <w:szCs w:val="24"/>
                <w:lang w:eastAsia="ru-RU"/>
              </w:rPr>
              <w:t>цах земельного участка, %</w:t>
            </w:r>
          </w:p>
        </w:tc>
        <w:tc>
          <w:tcPr>
            <w:tcW w:w="1134" w:type="dxa"/>
            <w:vMerge w:val="restart"/>
            <w:shd w:val="clear" w:color="auto" w:fill="auto"/>
          </w:tcPr>
          <w:p w:rsidR="0022266C" w:rsidRDefault="00281EEE">
            <w:pPr>
              <w:spacing w:after="0" w:line="240" w:lineRule="exac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Макси-маль-ная высота ограж-дения, м</w:t>
            </w:r>
          </w:p>
        </w:tc>
      </w:tr>
      <w:tr w:rsidR="0022266C">
        <w:tc>
          <w:tcPr>
            <w:tcW w:w="817" w:type="dxa"/>
            <w:vMerge/>
            <w:shd w:val="clear" w:color="auto" w:fill="auto"/>
          </w:tcPr>
          <w:p w:rsidR="0022266C" w:rsidRDefault="0022266C">
            <w:pPr>
              <w:spacing w:after="0" w:line="240" w:lineRule="exact"/>
              <w:rPr>
                <w:rFonts w:ascii="Times New Roman" w:eastAsia="Times New Roman" w:hAnsi="Times New Roman" w:cs="Times New Roman"/>
                <w:sz w:val="24"/>
                <w:szCs w:val="24"/>
                <w:lang w:eastAsia="ru-RU"/>
              </w:rPr>
            </w:pPr>
          </w:p>
        </w:tc>
        <w:tc>
          <w:tcPr>
            <w:tcW w:w="2411" w:type="dxa"/>
            <w:vMerge/>
            <w:shd w:val="clear" w:color="auto" w:fill="auto"/>
          </w:tcPr>
          <w:p w:rsidR="0022266C" w:rsidRDefault="0022266C">
            <w:pPr>
              <w:spacing w:after="0" w:line="240" w:lineRule="exact"/>
              <w:rPr>
                <w:rFonts w:ascii="Times New Roman" w:eastAsia="Times New Roman" w:hAnsi="Times New Roman" w:cs="Times New Roman"/>
                <w:sz w:val="24"/>
                <w:szCs w:val="24"/>
                <w:lang w:eastAsia="ru-RU"/>
              </w:rPr>
            </w:pPr>
          </w:p>
        </w:tc>
        <w:tc>
          <w:tcPr>
            <w:tcW w:w="1416"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Мини-мальные</w:t>
            </w:r>
          </w:p>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(кв.м.)</w:t>
            </w:r>
          </w:p>
        </w:tc>
        <w:tc>
          <w:tcPr>
            <w:tcW w:w="1328"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Макси-мальные</w:t>
            </w:r>
          </w:p>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(кв.м.)</w:t>
            </w:r>
          </w:p>
        </w:tc>
        <w:tc>
          <w:tcPr>
            <w:tcW w:w="1771" w:type="dxa"/>
            <w:vMerge/>
            <w:shd w:val="clear" w:color="auto" w:fill="auto"/>
          </w:tcPr>
          <w:p w:rsidR="0022266C" w:rsidRDefault="0022266C">
            <w:pPr>
              <w:spacing w:after="0" w:line="240" w:lineRule="exact"/>
              <w:rPr>
                <w:rFonts w:ascii="Times New Roman" w:eastAsia="Times New Roman" w:hAnsi="Times New Roman" w:cs="Times New Roman"/>
                <w:sz w:val="24"/>
                <w:szCs w:val="24"/>
                <w:lang w:eastAsia="ru-RU"/>
              </w:rPr>
            </w:pPr>
          </w:p>
        </w:tc>
        <w:tc>
          <w:tcPr>
            <w:tcW w:w="1802" w:type="dxa"/>
            <w:vMerge/>
            <w:shd w:val="clear" w:color="auto" w:fill="auto"/>
          </w:tcPr>
          <w:p w:rsidR="0022266C" w:rsidRDefault="0022266C">
            <w:pPr>
              <w:spacing w:after="0" w:line="240" w:lineRule="exact"/>
              <w:rPr>
                <w:rFonts w:ascii="Times New Roman" w:eastAsia="Times New Roman" w:hAnsi="Times New Roman" w:cs="Times New Roman"/>
                <w:sz w:val="24"/>
                <w:szCs w:val="24"/>
                <w:lang w:eastAsia="ru-RU"/>
              </w:rPr>
            </w:pPr>
          </w:p>
        </w:tc>
        <w:tc>
          <w:tcPr>
            <w:tcW w:w="1447" w:type="dxa"/>
            <w:vMerge/>
            <w:shd w:val="clear" w:color="auto" w:fill="auto"/>
          </w:tcPr>
          <w:p w:rsidR="0022266C" w:rsidRDefault="0022266C">
            <w:pPr>
              <w:spacing w:after="0" w:line="240" w:lineRule="exact"/>
              <w:rPr>
                <w:rFonts w:ascii="Times New Roman" w:eastAsia="Times New Roman" w:hAnsi="Times New Roman" w:cs="Times New Roman"/>
                <w:sz w:val="24"/>
                <w:szCs w:val="24"/>
                <w:lang w:eastAsia="ru-RU"/>
              </w:rPr>
            </w:pPr>
          </w:p>
        </w:tc>
        <w:tc>
          <w:tcPr>
            <w:tcW w:w="1907" w:type="dxa"/>
            <w:vMerge/>
            <w:shd w:val="clear" w:color="auto" w:fill="auto"/>
          </w:tcPr>
          <w:p w:rsidR="0022266C" w:rsidRDefault="0022266C">
            <w:pPr>
              <w:spacing w:after="0" w:line="240" w:lineRule="exact"/>
              <w:rPr>
                <w:rFonts w:ascii="Times New Roman" w:eastAsia="Times New Roman" w:hAnsi="Times New Roman" w:cs="Times New Roman"/>
                <w:sz w:val="24"/>
                <w:szCs w:val="24"/>
                <w:lang w:eastAsia="ru-RU"/>
              </w:rPr>
            </w:pPr>
          </w:p>
        </w:tc>
        <w:tc>
          <w:tcPr>
            <w:tcW w:w="1526" w:type="dxa"/>
            <w:vMerge/>
            <w:shd w:val="clear" w:color="auto" w:fill="auto"/>
          </w:tcPr>
          <w:p w:rsidR="0022266C" w:rsidRDefault="0022266C">
            <w:pPr>
              <w:spacing w:after="0" w:line="240" w:lineRule="exact"/>
              <w:rPr>
                <w:rFonts w:ascii="Times New Roman" w:eastAsia="Times New Roman" w:hAnsi="Times New Roman" w:cs="Times New Roman"/>
                <w:sz w:val="24"/>
                <w:szCs w:val="24"/>
                <w:lang w:eastAsia="ru-RU"/>
              </w:rPr>
            </w:pPr>
          </w:p>
        </w:tc>
        <w:tc>
          <w:tcPr>
            <w:tcW w:w="1134" w:type="dxa"/>
            <w:vMerge/>
            <w:shd w:val="clear" w:color="auto" w:fill="auto"/>
          </w:tcPr>
          <w:p w:rsidR="0022266C" w:rsidRDefault="0022266C">
            <w:pPr>
              <w:spacing w:after="0" w:line="240" w:lineRule="exact"/>
              <w:rPr>
                <w:rFonts w:ascii="Times New Roman" w:eastAsia="Times New Roman" w:hAnsi="Times New Roman" w:cs="Times New Roman"/>
                <w:sz w:val="24"/>
                <w:szCs w:val="24"/>
                <w:lang w:eastAsia="ru-RU"/>
              </w:rPr>
            </w:pPr>
          </w:p>
        </w:tc>
      </w:tr>
      <w:tr w:rsidR="0022266C">
        <w:tc>
          <w:tcPr>
            <w:tcW w:w="817"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2411"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416"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328"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771"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1802"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447"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1907"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526"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1134"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r>
      <w:tr w:rsidR="0022266C">
        <w:tc>
          <w:tcPr>
            <w:tcW w:w="14425" w:type="dxa"/>
            <w:gridSpan w:val="9"/>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Основные виды разрешенного использования</w:t>
            </w:r>
          </w:p>
        </w:tc>
        <w:tc>
          <w:tcPr>
            <w:tcW w:w="1134" w:type="dxa"/>
            <w:shd w:val="clear" w:color="auto" w:fill="auto"/>
          </w:tcPr>
          <w:p w:rsidR="0022266C" w:rsidRDefault="0022266C">
            <w:pPr>
              <w:spacing w:after="0" w:line="240" w:lineRule="exact"/>
              <w:rPr>
                <w:rFonts w:ascii="Times New Roman" w:eastAsia="Times New Roman" w:hAnsi="Times New Roman" w:cs="Times New Roman"/>
                <w:b/>
                <w:sz w:val="24"/>
                <w:szCs w:val="24"/>
                <w:lang w:eastAsia="ru-RU"/>
              </w:rPr>
            </w:pPr>
          </w:p>
        </w:tc>
      </w:tr>
      <w:tr w:rsidR="0022266C">
        <w:trPr>
          <w:trHeight w:val="264"/>
        </w:trPr>
        <w:tc>
          <w:tcPr>
            <w:tcW w:w="817"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rPr>
              <w:t>2.0.</w:t>
            </w:r>
          </w:p>
        </w:tc>
        <w:tc>
          <w:tcPr>
            <w:tcW w:w="2411" w:type="dxa"/>
            <w:shd w:val="clear" w:color="auto" w:fill="auto"/>
          </w:tcPr>
          <w:p w:rsidR="0022266C" w:rsidRDefault="00281EEE">
            <w:pPr>
              <w:tabs>
                <w:tab w:val="left" w:pos="709"/>
              </w:tabs>
              <w:spacing w:after="0" w:line="240" w:lineRule="exact"/>
              <w:jc w:val="center"/>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rPr>
              <w:t>Жилая застройка</w:t>
            </w:r>
          </w:p>
        </w:tc>
        <w:tc>
          <w:tcPr>
            <w:tcW w:w="141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2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7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80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4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0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2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c>
          <w:tcPr>
            <w:tcW w:w="817"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rPr>
              <w:t>2.1</w:t>
            </w:r>
          </w:p>
        </w:tc>
        <w:tc>
          <w:tcPr>
            <w:tcW w:w="2411"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bidi="en-US"/>
              </w:rPr>
              <w:t xml:space="preserve">Для индивидуаль-ного жилищного </w:t>
            </w:r>
            <w:r>
              <w:rPr>
                <w:rFonts w:ascii="Times New Roman" w:eastAsia="Times New Roman" w:hAnsi="Times New Roman" w:cs="Times New Roman"/>
                <w:sz w:val="24"/>
                <w:szCs w:val="24"/>
                <w:lang w:eastAsia="ru-RU" w:bidi="en-US"/>
              </w:rPr>
              <w:t>строительства</w:t>
            </w:r>
          </w:p>
        </w:tc>
        <w:tc>
          <w:tcPr>
            <w:tcW w:w="141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c>
          <w:tcPr>
            <w:tcW w:w="132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177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0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4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0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52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113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22266C">
        <w:tc>
          <w:tcPr>
            <w:tcW w:w="817"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bidi="en-US"/>
              </w:rPr>
              <w:t>2.1.1.</w:t>
            </w:r>
          </w:p>
        </w:tc>
        <w:tc>
          <w:tcPr>
            <w:tcW w:w="2411"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bidi="en-US"/>
              </w:rPr>
              <w:t>Среднеэтажная жилая застройка</w:t>
            </w:r>
          </w:p>
        </w:tc>
        <w:tc>
          <w:tcPr>
            <w:tcW w:w="141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c>
          <w:tcPr>
            <w:tcW w:w="132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177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0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4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0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52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113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22266C">
        <w:tc>
          <w:tcPr>
            <w:tcW w:w="817"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rPr>
              <w:t>2.2</w:t>
            </w:r>
          </w:p>
        </w:tc>
        <w:tc>
          <w:tcPr>
            <w:tcW w:w="2411"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rPr>
              <w:t xml:space="preserve">Для ведения личного подсобного хозяйст-ва  </w:t>
            </w:r>
          </w:p>
        </w:tc>
        <w:tc>
          <w:tcPr>
            <w:tcW w:w="141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c>
          <w:tcPr>
            <w:tcW w:w="132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4000</w:t>
            </w:r>
          </w:p>
        </w:tc>
        <w:tc>
          <w:tcPr>
            <w:tcW w:w="177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0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4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0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52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113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22266C">
        <w:tc>
          <w:tcPr>
            <w:tcW w:w="817"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rPr>
              <w:t>2.3</w:t>
            </w:r>
          </w:p>
        </w:tc>
        <w:tc>
          <w:tcPr>
            <w:tcW w:w="2411"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rPr>
              <w:t>Блокированная жилая застройка</w:t>
            </w:r>
          </w:p>
        </w:tc>
        <w:tc>
          <w:tcPr>
            <w:tcW w:w="141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подле-жит уста-новлению</w:t>
            </w:r>
          </w:p>
        </w:tc>
        <w:tc>
          <w:tcPr>
            <w:tcW w:w="132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подле-жит </w:t>
            </w:r>
            <w:r>
              <w:rPr>
                <w:rFonts w:ascii="Times New Roman" w:eastAsia="Times New Roman" w:hAnsi="Times New Roman" w:cs="Times New Roman"/>
                <w:sz w:val="24"/>
                <w:szCs w:val="24"/>
                <w:lang w:eastAsia="ru-RU"/>
              </w:rPr>
              <w:t>уста-новлению</w:t>
            </w:r>
          </w:p>
        </w:tc>
        <w:tc>
          <w:tcPr>
            <w:tcW w:w="177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180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c>
          <w:tcPr>
            <w:tcW w:w="144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190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12</w:t>
            </w:r>
          </w:p>
        </w:tc>
        <w:tc>
          <w:tcPr>
            <w:tcW w:w="152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50</w:t>
            </w:r>
          </w:p>
        </w:tc>
        <w:tc>
          <w:tcPr>
            <w:tcW w:w="113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r>
      <w:tr w:rsidR="0022266C">
        <w:tc>
          <w:tcPr>
            <w:tcW w:w="817" w:type="dxa"/>
            <w:shd w:val="clear" w:color="auto" w:fill="auto"/>
          </w:tcPr>
          <w:p w:rsidR="0022266C" w:rsidRDefault="00281EEE">
            <w:pPr>
              <w:widowControl w:val="0"/>
              <w:suppressAutoHyphens/>
              <w:snapToGrid w:val="0"/>
              <w:spacing w:after="0" w:line="240" w:lineRule="exact"/>
              <w:jc w:val="center"/>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2.7</w:t>
            </w:r>
          </w:p>
        </w:tc>
        <w:tc>
          <w:tcPr>
            <w:tcW w:w="2411"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rPr>
              <w:t>Обслуживание жилой застройки</w:t>
            </w:r>
          </w:p>
        </w:tc>
        <w:tc>
          <w:tcPr>
            <w:tcW w:w="141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подле-жит уста-новлению</w:t>
            </w:r>
          </w:p>
        </w:tc>
        <w:tc>
          <w:tcPr>
            <w:tcW w:w="132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подле-жит уста-новлению</w:t>
            </w:r>
          </w:p>
        </w:tc>
        <w:tc>
          <w:tcPr>
            <w:tcW w:w="177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80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4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подле-жит уста-новлению</w:t>
            </w:r>
          </w:p>
        </w:tc>
        <w:tc>
          <w:tcPr>
            <w:tcW w:w="190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подлежит установлению</w:t>
            </w:r>
          </w:p>
        </w:tc>
        <w:tc>
          <w:tcPr>
            <w:tcW w:w="152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подле-жит уста-новлению</w:t>
            </w:r>
          </w:p>
        </w:tc>
        <w:tc>
          <w:tcPr>
            <w:tcW w:w="113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c>
          <w:tcPr>
            <w:tcW w:w="817"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2.7.1</w:t>
            </w:r>
          </w:p>
        </w:tc>
        <w:tc>
          <w:tcPr>
            <w:tcW w:w="2411"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Объекты гаражного назначения</w:t>
            </w:r>
          </w:p>
        </w:tc>
        <w:tc>
          <w:tcPr>
            <w:tcW w:w="141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32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подле-жит </w:t>
            </w:r>
            <w:r>
              <w:rPr>
                <w:rFonts w:ascii="Times New Roman" w:eastAsia="Times New Roman" w:hAnsi="Times New Roman" w:cs="Times New Roman"/>
                <w:sz w:val="24"/>
                <w:szCs w:val="24"/>
                <w:lang w:eastAsia="ru-RU"/>
              </w:rPr>
              <w:t>уста-новлению</w:t>
            </w:r>
          </w:p>
        </w:tc>
        <w:tc>
          <w:tcPr>
            <w:tcW w:w="177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0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4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0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52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113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22266C">
        <w:tc>
          <w:tcPr>
            <w:tcW w:w="817"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bidi="en-US"/>
              </w:rPr>
              <w:t>3.1.</w:t>
            </w:r>
          </w:p>
        </w:tc>
        <w:tc>
          <w:tcPr>
            <w:tcW w:w="2411"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bidi="en-US"/>
              </w:rPr>
              <w:t>Коммунальное обслуживание</w:t>
            </w:r>
          </w:p>
        </w:tc>
        <w:tc>
          <w:tcPr>
            <w:tcW w:w="141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подле-жит уста-новлению</w:t>
            </w:r>
          </w:p>
        </w:tc>
        <w:tc>
          <w:tcPr>
            <w:tcW w:w="132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подле-жит уста-новлению</w:t>
            </w:r>
          </w:p>
        </w:tc>
        <w:tc>
          <w:tcPr>
            <w:tcW w:w="177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объектов инженерно-технического обеспечения – о метров, для хозяйственных построек – 1 м., для др. объектов капитального строительства – </w:t>
            </w:r>
            <w:r>
              <w:rPr>
                <w:rFonts w:ascii="Times New Roman" w:eastAsia="Times New Roman" w:hAnsi="Times New Roman" w:cs="Times New Roman"/>
                <w:sz w:val="24"/>
                <w:szCs w:val="24"/>
                <w:lang w:eastAsia="ru-RU"/>
              </w:rPr>
              <w:t>3 м</w:t>
            </w:r>
          </w:p>
        </w:tc>
        <w:tc>
          <w:tcPr>
            <w:tcW w:w="180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объектов инженерно-технического обеспечения – о метров, для др. объектов капитального строительства – 5 м</w:t>
            </w:r>
          </w:p>
        </w:tc>
        <w:tc>
          <w:tcPr>
            <w:tcW w:w="144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0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52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в случае размещения на земельном учас</w:t>
            </w:r>
            <w:r>
              <w:rPr>
                <w:rFonts w:ascii="Times New Roman" w:eastAsia="Times New Roman" w:hAnsi="Times New Roman" w:cs="Times New Roman"/>
                <w:sz w:val="24"/>
                <w:szCs w:val="24"/>
                <w:lang w:eastAsia="ru-RU"/>
              </w:rPr>
              <w:t>тке иных объектов – 80%</w:t>
            </w:r>
          </w:p>
        </w:tc>
        <w:tc>
          <w:tcPr>
            <w:tcW w:w="113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c>
          <w:tcPr>
            <w:tcW w:w="817"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2411"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Общественное управление</w:t>
            </w:r>
          </w:p>
        </w:tc>
        <w:tc>
          <w:tcPr>
            <w:tcW w:w="141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2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177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0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4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подле-жит уста-новлению</w:t>
            </w:r>
          </w:p>
        </w:tc>
        <w:tc>
          <w:tcPr>
            <w:tcW w:w="190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52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113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22266C">
        <w:tc>
          <w:tcPr>
            <w:tcW w:w="817"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rPr>
              <w:t>4.4</w:t>
            </w:r>
          </w:p>
        </w:tc>
        <w:tc>
          <w:tcPr>
            <w:tcW w:w="2411"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Магазины</w:t>
            </w:r>
          </w:p>
        </w:tc>
        <w:tc>
          <w:tcPr>
            <w:tcW w:w="141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2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подле-жит уста-новлению</w:t>
            </w:r>
          </w:p>
        </w:tc>
        <w:tc>
          <w:tcPr>
            <w:tcW w:w="177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0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4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0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52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113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c>
          <w:tcPr>
            <w:tcW w:w="817"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rPr>
              <w:t>4.6</w:t>
            </w:r>
          </w:p>
        </w:tc>
        <w:tc>
          <w:tcPr>
            <w:tcW w:w="2411"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rPr>
              <w:t>Общественное питание</w:t>
            </w:r>
          </w:p>
        </w:tc>
        <w:tc>
          <w:tcPr>
            <w:tcW w:w="141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2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подле-жит уста-новлению</w:t>
            </w:r>
          </w:p>
        </w:tc>
        <w:tc>
          <w:tcPr>
            <w:tcW w:w="177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0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4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0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2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113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c>
          <w:tcPr>
            <w:tcW w:w="817"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rPr>
              <w:t>5.1</w:t>
            </w:r>
          </w:p>
        </w:tc>
        <w:tc>
          <w:tcPr>
            <w:tcW w:w="2411"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w:t>
            </w:r>
          </w:p>
          <w:p w:rsidR="0022266C" w:rsidRDefault="0022266C">
            <w:pPr>
              <w:widowControl w:val="0"/>
              <w:tabs>
                <w:tab w:val="left" w:pos="709"/>
              </w:tabs>
              <w:suppressAutoHyphens/>
              <w:spacing w:after="0" w:line="240" w:lineRule="exact"/>
              <w:jc w:val="center"/>
              <w:textAlignment w:val="baseline"/>
              <w:rPr>
                <w:rFonts w:ascii="Times New Roman" w:eastAsia="Times New Roman" w:hAnsi="Times New Roman" w:cs="Times New Roman"/>
                <w:kern w:val="2"/>
                <w:sz w:val="24"/>
                <w:szCs w:val="24"/>
                <w:lang w:eastAsia="zh-CN"/>
              </w:rPr>
            </w:pPr>
          </w:p>
        </w:tc>
        <w:tc>
          <w:tcPr>
            <w:tcW w:w="141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32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w:t>
            </w:r>
            <w:r>
              <w:rPr>
                <w:rFonts w:ascii="Times New Roman" w:eastAsia="Times New Roman" w:hAnsi="Times New Roman" w:cs="Times New Roman"/>
                <w:sz w:val="24"/>
                <w:szCs w:val="24"/>
                <w:lang w:eastAsia="ru-RU"/>
              </w:rPr>
              <w:t>подле-жит уста-новлению</w:t>
            </w:r>
          </w:p>
        </w:tc>
        <w:tc>
          <w:tcPr>
            <w:tcW w:w="177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0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4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0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2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c>
          <w:tcPr>
            <w:tcW w:w="817"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rPr>
              <w:t>8.3</w:t>
            </w:r>
          </w:p>
        </w:tc>
        <w:tc>
          <w:tcPr>
            <w:tcW w:w="2411"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rPr>
              <w:t>Обеспечение внутреннего правопорядка</w:t>
            </w:r>
          </w:p>
        </w:tc>
        <w:tc>
          <w:tcPr>
            <w:tcW w:w="141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2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подле-жит уста-новлению</w:t>
            </w:r>
          </w:p>
        </w:tc>
        <w:tc>
          <w:tcPr>
            <w:tcW w:w="177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0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4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0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2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c>
          <w:tcPr>
            <w:tcW w:w="817"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2411"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Охрана природных территорий</w:t>
            </w:r>
          </w:p>
        </w:tc>
        <w:tc>
          <w:tcPr>
            <w:tcW w:w="141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2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подле-жит уста-новлению</w:t>
            </w:r>
          </w:p>
        </w:tc>
        <w:tc>
          <w:tcPr>
            <w:tcW w:w="177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0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4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0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2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c>
          <w:tcPr>
            <w:tcW w:w="817"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2411"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Историко-культурная деятельность</w:t>
            </w:r>
          </w:p>
        </w:tc>
        <w:tc>
          <w:tcPr>
            <w:tcW w:w="141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2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Не подле-жит </w:t>
            </w:r>
            <w:r>
              <w:rPr>
                <w:rFonts w:ascii="Times New Roman" w:eastAsia="Times New Roman" w:hAnsi="Times New Roman" w:cs="Times New Roman"/>
                <w:sz w:val="24"/>
                <w:szCs w:val="24"/>
                <w:lang w:eastAsia="ru-RU"/>
              </w:rPr>
              <w:t>уста-новлению</w:t>
            </w:r>
          </w:p>
        </w:tc>
        <w:tc>
          <w:tcPr>
            <w:tcW w:w="177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0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4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0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2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70"/>
        </w:trPr>
        <w:tc>
          <w:tcPr>
            <w:tcW w:w="14425" w:type="dxa"/>
            <w:gridSpan w:val="9"/>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Условно разрешенные виды использования</w:t>
            </w:r>
          </w:p>
        </w:tc>
        <w:tc>
          <w:tcPr>
            <w:tcW w:w="1134" w:type="dxa"/>
            <w:shd w:val="clear" w:color="auto" w:fill="auto"/>
          </w:tcPr>
          <w:p w:rsidR="0022266C" w:rsidRDefault="0022266C">
            <w:pPr>
              <w:spacing w:after="0" w:line="240" w:lineRule="exact"/>
              <w:jc w:val="center"/>
              <w:rPr>
                <w:rFonts w:ascii="Times New Roman" w:eastAsia="Times New Roman" w:hAnsi="Times New Roman" w:cs="Times New Roman"/>
                <w:b/>
                <w:sz w:val="24"/>
                <w:szCs w:val="24"/>
                <w:lang w:eastAsia="ru-RU"/>
              </w:rPr>
            </w:pPr>
          </w:p>
        </w:tc>
      </w:tr>
      <w:tr w:rsidR="0022266C">
        <w:tc>
          <w:tcPr>
            <w:tcW w:w="817"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2411" w:type="dxa"/>
            <w:shd w:val="clear" w:color="auto" w:fill="auto"/>
          </w:tcPr>
          <w:p w:rsidR="0022266C" w:rsidRDefault="00281EEE">
            <w:pPr>
              <w:tabs>
                <w:tab w:val="left" w:pos="709"/>
              </w:tabs>
              <w:spacing w:after="0" w:line="240" w:lineRule="exac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Пчеловодство</w:t>
            </w:r>
          </w:p>
        </w:tc>
        <w:tc>
          <w:tcPr>
            <w:tcW w:w="141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c>
          <w:tcPr>
            <w:tcW w:w="1328" w:type="dxa"/>
            <w:shd w:val="clear" w:color="auto" w:fill="auto"/>
          </w:tcPr>
          <w:p w:rsidR="0022266C" w:rsidRDefault="00281EEE">
            <w:pPr>
              <w:spacing w:after="0" w:line="240" w:lineRule="exact"/>
            </w:pPr>
            <w:r>
              <w:rPr>
                <w:rFonts w:ascii="Times New Roman" w:eastAsia="Times New Roman" w:hAnsi="Times New Roman" w:cs="Times New Roman"/>
                <w:sz w:val="24"/>
                <w:szCs w:val="24"/>
                <w:lang w:eastAsia="ru-RU"/>
              </w:rPr>
              <w:t>Не подле-жит уста-новлению</w:t>
            </w:r>
          </w:p>
        </w:tc>
        <w:tc>
          <w:tcPr>
            <w:tcW w:w="177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0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4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0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2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подле-жит уста-новлению</w:t>
            </w:r>
          </w:p>
        </w:tc>
        <w:tc>
          <w:tcPr>
            <w:tcW w:w="113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22266C">
        <w:tc>
          <w:tcPr>
            <w:tcW w:w="817"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411" w:type="dxa"/>
            <w:shd w:val="clear" w:color="auto" w:fill="auto"/>
          </w:tcPr>
          <w:p w:rsidR="0022266C" w:rsidRDefault="00281EEE">
            <w:pPr>
              <w:tabs>
                <w:tab w:val="left" w:pos="709"/>
              </w:tabs>
              <w:spacing w:after="0" w:line="240" w:lineRule="exac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Коммунальное обслуживание</w:t>
            </w:r>
          </w:p>
        </w:tc>
        <w:tc>
          <w:tcPr>
            <w:tcW w:w="1416" w:type="dxa"/>
            <w:shd w:val="clear" w:color="auto" w:fill="auto"/>
          </w:tcPr>
          <w:p w:rsidR="0022266C" w:rsidRDefault="00281EEE">
            <w:pPr>
              <w:spacing w:after="0" w:line="240" w:lineRule="exact"/>
            </w:pPr>
            <w:r>
              <w:rPr>
                <w:rFonts w:ascii="Times New Roman" w:eastAsia="Times New Roman" w:hAnsi="Times New Roman" w:cs="Times New Roman"/>
                <w:sz w:val="24"/>
                <w:szCs w:val="24"/>
                <w:lang w:eastAsia="ru-RU"/>
              </w:rPr>
              <w:t>Не подле-жит уста-новлению</w:t>
            </w:r>
          </w:p>
        </w:tc>
        <w:tc>
          <w:tcPr>
            <w:tcW w:w="1328" w:type="dxa"/>
            <w:shd w:val="clear" w:color="auto" w:fill="auto"/>
          </w:tcPr>
          <w:p w:rsidR="0022266C" w:rsidRDefault="00281EEE">
            <w:pPr>
              <w:spacing w:after="0" w:line="240" w:lineRule="exact"/>
            </w:pPr>
            <w:r>
              <w:rPr>
                <w:rFonts w:ascii="Times New Roman" w:eastAsia="Times New Roman" w:hAnsi="Times New Roman" w:cs="Times New Roman"/>
                <w:sz w:val="24"/>
                <w:szCs w:val="24"/>
                <w:lang w:eastAsia="ru-RU"/>
              </w:rPr>
              <w:t>Не подле-жит уста-новлению</w:t>
            </w:r>
          </w:p>
        </w:tc>
        <w:tc>
          <w:tcPr>
            <w:tcW w:w="177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объектов </w:t>
            </w:r>
            <w:r>
              <w:rPr>
                <w:rFonts w:ascii="Times New Roman" w:eastAsia="Times New Roman" w:hAnsi="Times New Roman" w:cs="Times New Roman"/>
                <w:sz w:val="24"/>
                <w:szCs w:val="24"/>
                <w:lang w:eastAsia="ru-RU"/>
              </w:rPr>
              <w:t>инженерно-технического обеспечения – о метров, для хозяйственных построек – 1 м., для др. объектов капитального строительства – 3 м</w:t>
            </w:r>
          </w:p>
        </w:tc>
        <w:tc>
          <w:tcPr>
            <w:tcW w:w="180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объектов инженерно-технического обеспечения – о метров, для др. объектов капитального строительства – 5 м</w:t>
            </w:r>
          </w:p>
        </w:tc>
        <w:tc>
          <w:tcPr>
            <w:tcW w:w="144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0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52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w:t>
            </w:r>
            <w:r>
              <w:rPr>
                <w:rFonts w:ascii="Times New Roman" w:eastAsia="Times New Roman" w:hAnsi="Times New Roman" w:cs="Times New Roman"/>
                <w:sz w:val="24"/>
                <w:szCs w:val="24"/>
                <w:lang w:eastAsia="ru-RU"/>
              </w:rPr>
              <w:t>размещения на земель-ном участке только объектов инженерно-техническо-го обеспече-ния – 100%, в случае размещения на земель-ном участке иных объектов – 80%</w:t>
            </w:r>
          </w:p>
        </w:tc>
        <w:tc>
          <w:tcPr>
            <w:tcW w:w="113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c>
          <w:tcPr>
            <w:tcW w:w="817"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2411" w:type="dxa"/>
            <w:shd w:val="clear" w:color="auto" w:fill="auto"/>
          </w:tcPr>
          <w:p w:rsidR="0022266C" w:rsidRDefault="00281EEE">
            <w:pPr>
              <w:tabs>
                <w:tab w:val="left" w:pos="709"/>
              </w:tabs>
              <w:spacing w:after="0" w:line="240" w:lineRule="exac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Общественное использование объектов капитального строительства</w:t>
            </w:r>
          </w:p>
        </w:tc>
        <w:tc>
          <w:tcPr>
            <w:tcW w:w="1416" w:type="dxa"/>
            <w:shd w:val="clear" w:color="auto" w:fill="auto"/>
          </w:tcPr>
          <w:p w:rsidR="0022266C" w:rsidRDefault="00281EEE">
            <w:pPr>
              <w:spacing w:after="0" w:line="240" w:lineRule="exact"/>
            </w:pPr>
            <w:r>
              <w:rPr>
                <w:rFonts w:ascii="Times New Roman" w:eastAsia="Times New Roman" w:hAnsi="Times New Roman" w:cs="Times New Roman"/>
                <w:sz w:val="24"/>
                <w:szCs w:val="24"/>
                <w:lang w:eastAsia="ru-RU"/>
              </w:rPr>
              <w:t>Не подле-жит уста-новлению</w:t>
            </w:r>
          </w:p>
        </w:tc>
        <w:tc>
          <w:tcPr>
            <w:tcW w:w="1328" w:type="dxa"/>
            <w:shd w:val="clear" w:color="auto" w:fill="auto"/>
          </w:tcPr>
          <w:p w:rsidR="0022266C" w:rsidRDefault="00281EEE">
            <w:pPr>
              <w:spacing w:after="0" w:line="240" w:lineRule="exact"/>
            </w:pPr>
            <w:r>
              <w:rPr>
                <w:rFonts w:ascii="Times New Roman" w:eastAsia="Times New Roman" w:hAnsi="Times New Roman" w:cs="Times New Roman"/>
                <w:sz w:val="24"/>
                <w:szCs w:val="24"/>
                <w:lang w:eastAsia="ru-RU"/>
              </w:rPr>
              <w:t xml:space="preserve">Не </w:t>
            </w:r>
            <w:r>
              <w:rPr>
                <w:rFonts w:ascii="Times New Roman" w:eastAsia="Times New Roman" w:hAnsi="Times New Roman" w:cs="Times New Roman"/>
                <w:sz w:val="24"/>
                <w:szCs w:val="24"/>
                <w:lang w:eastAsia="ru-RU"/>
              </w:rPr>
              <w:t>подле-жит уста-новлению</w:t>
            </w:r>
          </w:p>
        </w:tc>
        <w:tc>
          <w:tcPr>
            <w:tcW w:w="177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80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4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0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2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c>
          <w:tcPr>
            <w:tcW w:w="817"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2411" w:type="dxa"/>
            <w:shd w:val="clear" w:color="auto" w:fill="auto"/>
          </w:tcPr>
          <w:p w:rsidR="0022266C" w:rsidRDefault="00281EEE">
            <w:pPr>
              <w:tabs>
                <w:tab w:val="left" w:pos="709"/>
              </w:tabs>
              <w:spacing w:after="0" w:line="240" w:lineRule="exac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Социальное обслуживание</w:t>
            </w:r>
          </w:p>
        </w:tc>
        <w:tc>
          <w:tcPr>
            <w:tcW w:w="1416" w:type="dxa"/>
            <w:shd w:val="clear" w:color="auto" w:fill="auto"/>
          </w:tcPr>
          <w:p w:rsidR="0022266C" w:rsidRDefault="00281EEE">
            <w:pPr>
              <w:spacing w:after="0" w:line="240" w:lineRule="exact"/>
            </w:pPr>
            <w:r>
              <w:rPr>
                <w:rFonts w:ascii="Times New Roman" w:eastAsia="Times New Roman" w:hAnsi="Times New Roman" w:cs="Times New Roman"/>
                <w:sz w:val="24"/>
                <w:szCs w:val="24"/>
                <w:lang w:eastAsia="ru-RU"/>
              </w:rPr>
              <w:t>Не подле-жит уста-новлению</w:t>
            </w:r>
          </w:p>
        </w:tc>
        <w:tc>
          <w:tcPr>
            <w:tcW w:w="1328" w:type="dxa"/>
            <w:shd w:val="clear" w:color="auto" w:fill="auto"/>
          </w:tcPr>
          <w:p w:rsidR="0022266C" w:rsidRDefault="00281EEE">
            <w:pPr>
              <w:spacing w:after="0" w:line="240" w:lineRule="exact"/>
            </w:pPr>
            <w:r>
              <w:rPr>
                <w:rFonts w:ascii="Times New Roman" w:eastAsia="Times New Roman" w:hAnsi="Times New Roman" w:cs="Times New Roman"/>
                <w:sz w:val="24"/>
                <w:szCs w:val="24"/>
                <w:lang w:eastAsia="ru-RU"/>
              </w:rPr>
              <w:t>Не подле-жит уста-новлению</w:t>
            </w:r>
          </w:p>
        </w:tc>
        <w:tc>
          <w:tcPr>
            <w:tcW w:w="177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80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4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0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2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c>
          <w:tcPr>
            <w:tcW w:w="817"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411" w:type="dxa"/>
            <w:shd w:val="clear" w:color="auto" w:fill="auto"/>
          </w:tcPr>
          <w:p w:rsidR="0022266C" w:rsidRDefault="00281EEE">
            <w:pPr>
              <w:tabs>
                <w:tab w:val="left" w:pos="709"/>
              </w:tabs>
              <w:spacing w:after="0" w:line="240" w:lineRule="exac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Здравоохранение</w:t>
            </w:r>
          </w:p>
          <w:p w:rsidR="0022266C" w:rsidRDefault="0022266C">
            <w:pPr>
              <w:tabs>
                <w:tab w:val="left" w:pos="709"/>
              </w:tabs>
              <w:spacing w:after="0" w:line="240" w:lineRule="exact"/>
              <w:jc w:val="center"/>
              <w:textAlignment w:val="baseline"/>
              <w:rPr>
                <w:rFonts w:ascii="Times New Roman" w:eastAsia="Times New Roman" w:hAnsi="Times New Roman" w:cs="Times New Roman"/>
                <w:sz w:val="24"/>
                <w:szCs w:val="24"/>
                <w:lang w:eastAsia="ru-RU"/>
              </w:rPr>
            </w:pPr>
          </w:p>
        </w:tc>
        <w:tc>
          <w:tcPr>
            <w:tcW w:w="1416" w:type="dxa"/>
            <w:shd w:val="clear" w:color="auto" w:fill="auto"/>
          </w:tcPr>
          <w:p w:rsidR="0022266C" w:rsidRDefault="00281EEE">
            <w:pPr>
              <w:spacing w:after="0" w:line="240" w:lineRule="exact"/>
            </w:pPr>
            <w:r>
              <w:rPr>
                <w:rFonts w:ascii="Times New Roman" w:eastAsia="Times New Roman" w:hAnsi="Times New Roman" w:cs="Times New Roman"/>
                <w:sz w:val="24"/>
                <w:szCs w:val="24"/>
                <w:lang w:eastAsia="ru-RU"/>
              </w:rPr>
              <w:t>Не подле-жит уста-новлению</w:t>
            </w:r>
          </w:p>
        </w:tc>
        <w:tc>
          <w:tcPr>
            <w:tcW w:w="1328" w:type="dxa"/>
            <w:shd w:val="clear" w:color="auto" w:fill="auto"/>
          </w:tcPr>
          <w:p w:rsidR="0022266C" w:rsidRDefault="00281EEE">
            <w:pPr>
              <w:spacing w:after="0" w:line="240" w:lineRule="exact"/>
            </w:pPr>
            <w:r>
              <w:rPr>
                <w:rFonts w:ascii="Times New Roman" w:eastAsia="Times New Roman" w:hAnsi="Times New Roman" w:cs="Times New Roman"/>
                <w:sz w:val="24"/>
                <w:szCs w:val="24"/>
                <w:lang w:eastAsia="ru-RU"/>
              </w:rPr>
              <w:t>Не подле-жит уста-новлению</w:t>
            </w:r>
          </w:p>
        </w:tc>
        <w:tc>
          <w:tcPr>
            <w:tcW w:w="177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80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4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0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2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c>
          <w:tcPr>
            <w:tcW w:w="817"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rPr>
              <w:t>3.4.1</w:t>
            </w:r>
          </w:p>
        </w:tc>
        <w:tc>
          <w:tcPr>
            <w:tcW w:w="2411" w:type="dxa"/>
            <w:shd w:val="clear" w:color="auto" w:fill="auto"/>
          </w:tcPr>
          <w:p w:rsidR="0022266C" w:rsidRDefault="00281EEE">
            <w:pPr>
              <w:tabs>
                <w:tab w:val="left" w:pos="709"/>
              </w:tabs>
              <w:spacing w:after="0" w:line="240" w:lineRule="exact"/>
              <w:jc w:val="center"/>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rPr>
              <w:t xml:space="preserve">Амбулаторно-поликлиническое </w:t>
            </w:r>
            <w:r>
              <w:rPr>
                <w:rFonts w:ascii="Times New Roman" w:eastAsia="Times New Roman" w:hAnsi="Times New Roman" w:cs="Times New Roman"/>
                <w:sz w:val="24"/>
                <w:szCs w:val="24"/>
                <w:lang w:eastAsia="ru-RU"/>
              </w:rPr>
              <w:t>обслуживание</w:t>
            </w:r>
          </w:p>
        </w:tc>
        <w:tc>
          <w:tcPr>
            <w:tcW w:w="1416" w:type="dxa"/>
            <w:shd w:val="clear" w:color="auto" w:fill="auto"/>
          </w:tcPr>
          <w:p w:rsidR="0022266C" w:rsidRDefault="00281EEE">
            <w:pPr>
              <w:spacing w:after="0" w:line="240" w:lineRule="exact"/>
            </w:pPr>
            <w:r>
              <w:rPr>
                <w:rFonts w:ascii="Times New Roman" w:eastAsia="Times New Roman" w:hAnsi="Times New Roman" w:cs="Times New Roman"/>
                <w:sz w:val="24"/>
                <w:szCs w:val="24"/>
                <w:lang w:eastAsia="ru-RU"/>
              </w:rPr>
              <w:t>Не подле-жит уста-новлению</w:t>
            </w:r>
          </w:p>
        </w:tc>
        <w:tc>
          <w:tcPr>
            <w:tcW w:w="1328" w:type="dxa"/>
            <w:shd w:val="clear" w:color="auto" w:fill="auto"/>
          </w:tcPr>
          <w:p w:rsidR="0022266C" w:rsidRDefault="00281EEE">
            <w:pPr>
              <w:spacing w:after="0" w:line="240" w:lineRule="exact"/>
            </w:pPr>
            <w:r>
              <w:rPr>
                <w:rFonts w:ascii="Times New Roman" w:eastAsia="Times New Roman" w:hAnsi="Times New Roman" w:cs="Times New Roman"/>
                <w:sz w:val="24"/>
                <w:szCs w:val="24"/>
                <w:lang w:eastAsia="ru-RU"/>
              </w:rPr>
              <w:t>Не подле-жит уста-новлению</w:t>
            </w:r>
          </w:p>
        </w:tc>
        <w:tc>
          <w:tcPr>
            <w:tcW w:w="177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80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4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0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2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c>
          <w:tcPr>
            <w:tcW w:w="817"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3.5</w:t>
            </w:r>
          </w:p>
        </w:tc>
        <w:tc>
          <w:tcPr>
            <w:tcW w:w="2411"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Образование и просвещение</w:t>
            </w:r>
          </w:p>
        </w:tc>
        <w:tc>
          <w:tcPr>
            <w:tcW w:w="1416" w:type="dxa"/>
            <w:shd w:val="clear" w:color="auto" w:fill="auto"/>
          </w:tcPr>
          <w:p w:rsidR="0022266C" w:rsidRDefault="00281EEE">
            <w:pPr>
              <w:spacing w:after="0" w:line="240" w:lineRule="exact"/>
            </w:pPr>
            <w:r>
              <w:rPr>
                <w:rFonts w:ascii="Times New Roman" w:eastAsia="Times New Roman" w:hAnsi="Times New Roman" w:cs="Times New Roman"/>
                <w:sz w:val="24"/>
                <w:szCs w:val="24"/>
                <w:lang w:eastAsia="ru-RU"/>
              </w:rPr>
              <w:t>Не подле-жит уста-новлению</w:t>
            </w:r>
          </w:p>
        </w:tc>
        <w:tc>
          <w:tcPr>
            <w:tcW w:w="1328" w:type="dxa"/>
            <w:shd w:val="clear" w:color="auto" w:fill="auto"/>
          </w:tcPr>
          <w:p w:rsidR="0022266C" w:rsidRDefault="00281EEE">
            <w:pPr>
              <w:spacing w:after="0" w:line="240" w:lineRule="exact"/>
            </w:pPr>
            <w:r>
              <w:rPr>
                <w:rFonts w:ascii="Times New Roman" w:eastAsia="Times New Roman" w:hAnsi="Times New Roman" w:cs="Times New Roman"/>
                <w:sz w:val="24"/>
                <w:szCs w:val="24"/>
                <w:lang w:eastAsia="ru-RU"/>
              </w:rPr>
              <w:t>Не подле-жит уста-новлению</w:t>
            </w:r>
          </w:p>
        </w:tc>
        <w:tc>
          <w:tcPr>
            <w:tcW w:w="177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80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4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0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2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c>
          <w:tcPr>
            <w:tcW w:w="817"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3.5.1</w:t>
            </w:r>
          </w:p>
        </w:tc>
        <w:tc>
          <w:tcPr>
            <w:tcW w:w="2411" w:type="dxa"/>
            <w:shd w:val="clear" w:color="auto" w:fill="auto"/>
          </w:tcPr>
          <w:p w:rsidR="0022266C" w:rsidRDefault="00281EEE">
            <w:pPr>
              <w:tabs>
                <w:tab w:val="left" w:pos="709"/>
              </w:tabs>
              <w:spacing w:after="0" w:line="240" w:lineRule="exac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Дошкольное, начальное и среднее общее образование</w:t>
            </w:r>
          </w:p>
        </w:tc>
        <w:tc>
          <w:tcPr>
            <w:tcW w:w="1416" w:type="dxa"/>
            <w:shd w:val="clear" w:color="auto" w:fill="auto"/>
          </w:tcPr>
          <w:p w:rsidR="0022266C" w:rsidRDefault="00281EEE">
            <w:pPr>
              <w:spacing w:after="0" w:line="240" w:lineRule="exact"/>
            </w:pPr>
            <w:r>
              <w:rPr>
                <w:rFonts w:ascii="Times New Roman" w:eastAsia="Times New Roman" w:hAnsi="Times New Roman" w:cs="Times New Roman"/>
                <w:sz w:val="24"/>
                <w:szCs w:val="24"/>
                <w:lang w:eastAsia="ru-RU"/>
              </w:rPr>
              <w:t xml:space="preserve">Не подле-жит </w:t>
            </w:r>
            <w:r>
              <w:rPr>
                <w:rFonts w:ascii="Times New Roman" w:eastAsia="Times New Roman" w:hAnsi="Times New Roman" w:cs="Times New Roman"/>
                <w:sz w:val="24"/>
                <w:szCs w:val="24"/>
                <w:lang w:eastAsia="ru-RU"/>
              </w:rPr>
              <w:t>уста-новлению</w:t>
            </w:r>
          </w:p>
        </w:tc>
        <w:tc>
          <w:tcPr>
            <w:tcW w:w="1328" w:type="dxa"/>
            <w:shd w:val="clear" w:color="auto" w:fill="auto"/>
          </w:tcPr>
          <w:p w:rsidR="0022266C" w:rsidRDefault="00281EEE">
            <w:pPr>
              <w:spacing w:after="0" w:line="240" w:lineRule="exact"/>
            </w:pPr>
            <w:r>
              <w:rPr>
                <w:rFonts w:ascii="Times New Roman" w:eastAsia="Times New Roman" w:hAnsi="Times New Roman" w:cs="Times New Roman"/>
                <w:sz w:val="24"/>
                <w:szCs w:val="24"/>
                <w:lang w:eastAsia="ru-RU"/>
              </w:rPr>
              <w:t>Не подле-жит уста-новлению</w:t>
            </w:r>
          </w:p>
        </w:tc>
        <w:tc>
          <w:tcPr>
            <w:tcW w:w="177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80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4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0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2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c>
          <w:tcPr>
            <w:tcW w:w="817"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rPr>
              <w:t>3.6</w:t>
            </w:r>
          </w:p>
        </w:tc>
        <w:tc>
          <w:tcPr>
            <w:tcW w:w="2411" w:type="dxa"/>
            <w:shd w:val="clear" w:color="auto" w:fill="auto"/>
          </w:tcPr>
          <w:p w:rsidR="0022266C" w:rsidRDefault="00281EEE">
            <w:pPr>
              <w:tabs>
                <w:tab w:val="left" w:pos="709"/>
              </w:tabs>
              <w:spacing w:after="0" w:line="240" w:lineRule="exac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Культурное развитие</w:t>
            </w:r>
          </w:p>
          <w:p w:rsidR="0022266C" w:rsidRDefault="0022266C">
            <w:pPr>
              <w:tabs>
                <w:tab w:val="left" w:pos="709"/>
              </w:tabs>
              <w:spacing w:after="0" w:line="240" w:lineRule="exact"/>
              <w:jc w:val="center"/>
              <w:textAlignment w:val="baseline"/>
              <w:rPr>
                <w:rFonts w:ascii="Times New Roman" w:eastAsia="Times New Roman" w:hAnsi="Times New Roman" w:cs="Times New Roman"/>
                <w:kern w:val="2"/>
                <w:sz w:val="24"/>
                <w:szCs w:val="24"/>
                <w:lang w:eastAsia="zh-CN"/>
              </w:rPr>
            </w:pPr>
          </w:p>
        </w:tc>
        <w:tc>
          <w:tcPr>
            <w:tcW w:w="1416" w:type="dxa"/>
            <w:shd w:val="clear" w:color="auto" w:fill="auto"/>
          </w:tcPr>
          <w:p w:rsidR="0022266C" w:rsidRDefault="00281EEE">
            <w:pPr>
              <w:spacing w:after="0" w:line="240" w:lineRule="exact"/>
            </w:pPr>
            <w:r>
              <w:rPr>
                <w:rFonts w:ascii="Times New Roman" w:eastAsia="Times New Roman" w:hAnsi="Times New Roman" w:cs="Times New Roman"/>
                <w:sz w:val="24"/>
                <w:szCs w:val="24"/>
                <w:lang w:eastAsia="ru-RU"/>
              </w:rPr>
              <w:t>Не подле-жит уста-новлению</w:t>
            </w:r>
          </w:p>
        </w:tc>
        <w:tc>
          <w:tcPr>
            <w:tcW w:w="1328" w:type="dxa"/>
            <w:shd w:val="clear" w:color="auto" w:fill="auto"/>
          </w:tcPr>
          <w:p w:rsidR="0022266C" w:rsidRDefault="00281EEE">
            <w:pPr>
              <w:spacing w:after="0" w:line="240" w:lineRule="exact"/>
            </w:pPr>
            <w:r>
              <w:rPr>
                <w:rFonts w:ascii="Times New Roman" w:eastAsia="Times New Roman" w:hAnsi="Times New Roman" w:cs="Times New Roman"/>
                <w:sz w:val="24"/>
                <w:szCs w:val="24"/>
                <w:lang w:eastAsia="ru-RU"/>
              </w:rPr>
              <w:t>Не подле-жит уста-новлению</w:t>
            </w:r>
          </w:p>
        </w:tc>
        <w:tc>
          <w:tcPr>
            <w:tcW w:w="177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80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4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0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2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c>
          <w:tcPr>
            <w:tcW w:w="817"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2411"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Предпринима-тельство</w:t>
            </w:r>
          </w:p>
        </w:tc>
        <w:tc>
          <w:tcPr>
            <w:tcW w:w="1416" w:type="dxa"/>
            <w:shd w:val="clear" w:color="auto" w:fill="auto"/>
          </w:tcPr>
          <w:p w:rsidR="0022266C" w:rsidRDefault="00281EEE">
            <w:pPr>
              <w:spacing w:after="0" w:line="240" w:lineRule="exact"/>
            </w:pPr>
            <w:r>
              <w:rPr>
                <w:rFonts w:ascii="Times New Roman" w:eastAsia="Times New Roman" w:hAnsi="Times New Roman" w:cs="Times New Roman"/>
                <w:sz w:val="24"/>
                <w:szCs w:val="24"/>
                <w:lang w:eastAsia="ru-RU"/>
              </w:rPr>
              <w:t>Не подле-жит уста-новлению</w:t>
            </w:r>
          </w:p>
        </w:tc>
        <w:tc>
          <w:tcPr>
            <w:tcW w:w="1328" w:type="dxa"/>
            <w:shd w:val="clear" w:color="auto" w:fill="auto"/>
          </w:tcPr>
          <w:p w:rsidR="0022266C" w:rsidRDefault="00281EEE">
            <w:pPr>
              <w:spacing w:after="0" w:line="240" w:lineRule="exact"/>
            </w:pPr>
            <w:r>
              <w:rPr>
                <w:rFonts w:ascii="Times New Roman" w:eastAsia="Times New Roman" w:hAnsi="Times New Roman" w:cs="Times New Roman"/>
                <w:sz w:val="24"/>
                <w:szCs w:val="24"/>
                <w:lang w:eastAsia="ru-RU"/>
              </w:rPr>
              <w:t>Не подле-жит уста-новлению</w:t>
            </w:r>
          </w:p>
        </w:tc>
        <w:tc>
          <w:tcPr>
            <w:tcW w:w="177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80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4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0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2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c>
          <w:tcPr>
            <w:tcW w:w="817"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411"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Банковская и </w:t>
            </w:r>
            <w:r>
              <w:rPr>
                <w:rFonts w:ascii="Times New Roman" w:eastAsia="Times New Roman" w:hAnsi="Times New Roman" w:cs="Times New Roman"/>
                <w:sz w:val="24"/>
                <w:szCs w:val="24"/>
                <w:lang w:eastAsia="ru-RU"/>
              </w:rPr>
              <w:t>страхо-вая деятельность</w:t>
            </w:r>
          </w:p>
        </w:tc>
        <w:tc>
          <w:tcPr>
            <w:tcW w:w="1416" w:type="dxa"/>
            <w:shd w:val="clear" w:color="auto" w:fill="auto"/>
          </w:tcPr>
          <w:p w:rsidR="0022266C" w:rsidRDefault="00281EEE">
            <w:pPr>
              <w:spacing w:after="0" w:line="240" w:lineRule="exact"/>
            </w:pPr>
            <w:r>
              <w:rPr>
                <w:rFonts w:ascii="Times New Roman" w:eastAsia="Times New Roman" w:hAnsi="Times New Roman" w:cs="Times New Roman"/>
                <w:sz w:val="24"/>
                <w:szCs w:val="24"/>
                <w:lang w:eastAsia="ru-RU"/>
              </w:rPr>
              <w:t>Не подле-жит уста-новлению</w:t>
            </w:r>
          </w:p>
        </w:tc>
        <w:tc>
          <w:tcPr>
            <w:tcW w:w="1328" w:type="dxa"/>
            <w:shd w:val="clear" w:color="auto" w:fill="auto"/>
          </w:tcPr>
          <w:p w:rsidR="0022266C" w:rsidRDefault="00281EEE">
            <w:pPr>
              <w:spacing w:after="0" w:line="240" w:lineRule="exact"/>
            </w:pPr>
            <w:r>
              <w:rPr>
                <w:rFonts w:ascii="Times New Roman" w:eastAsia="Times New Roman" w:hAnsi="Times New Roman" w:cs="Times New Roman"/>
                <w:sz w:val="24"/>
                <w:szCs w:val="24"/>
                <w:lang w:eastAsia="ru-RU"/>
              </w:rPr>
              <w:t>Не подле-жит уста-новлению</w:t>
            </w:r>
          </w:p>
        </w:tc>
        <w:tc>
          <w:tcPr>
            <w:tcW w:w="177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80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4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0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2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c>
          <w:tcPr>
            <w:tcW w:w="817"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2411"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Гостиничное обслуживание</w:t>
            </w:r>
          </w:p>
        </w:tc>
        <w:tc>
          <w:tcPr>
            <w:tcW w:w="1416" w:type="dxa"/>
            <w:shd w:val="clear" w:color="auto" w:fill="auto"/>
          </w:tcPr>
          <w:p w:rsidR="0022266C" w:rsidRDefault="00281EEE">
            <w:pPr>
              <w:spacing w:after="0" w:line="240" w:lineRule="exact"/>
            </w:pPr>
            <w:r>
              <w:rPr>
                <w:rFonts w:ascii="Times New Roman" w:eastAsia="Times New Roman" w:hAnsi="Times New Roman" w:cs="Times New Roman"/>
                <w:sz w:val="24"/>
                <w:szCs w:val="24"/>
                <w:lang w:eastAsia="ru-RU"/>
              </w:rPr>
              <w:t>Не подле-жит уста-новлению</w:t>
            </w:r>
          </w:p>
        </w:tc>
        <w:tc>
          <w:tcPr>
            <w:tcW w:w="1328" w:type="dxa"/>
            <w:shd w:val="clear" w:color="auto" w:fill="auto"/>
          </w:tcPr>
          <w:p w:rsidR="0022266C" w:rsidRDefault="00281EEE">
            <w:pPr>
              <w:spacing w:after="0" w:line="240" w:lineRule="exact"/>
            </w:pPr>
            <w:r>
              <w:rPr>
                <w:rFonts w:ascii="Times New Roman" w:eastAsia="Times New Roman" w:hAnsi="Times New Roman" w:cs="Times New Roman"/>
                <w:sz w:val="24"/>
                <w:szCs w:val="24"/>
                <w:lang w:eastAsia="ru-RU"/>
              </w:rPr>
              <w:t>Не подле-жит уста-новлению</w:t>
            </w:r>
          </w:p>
        </w:tc>
        <w:tc>
          <w:tcPr>
            <w:tcW w:w="177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80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4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0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2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c>
          <w:tcPr>
            <w:tcW w:w="817"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2411"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Развлечения</w:t>
            </w:r>
          </w:p>
          <w:p w:rsidR="0022266C" w:rsidRDefault="0022266C">
            <w:pPr>
              <w:widowControl w:val="0"/>
              <w:tabs>
                <w:tab w:val="left" w:pos="709"/>
              </w:tabs>
              <w:suppressAutoHyphens/>
              <w:spacing w:after="0" w:line="240" w:lineRule="exact"/>
              <w:jc w:val="center"/>
              <w:textAlignment w:val="baseline"/>
              <w:rPr>
                <w:rFonts w:ascii="Times New Roman" w:eastAsia="Times New Roman" w:hAnsi="Times New Roman" w:cs="Times New Roman"/>
                <w:sz w:val="24"/>
                <w:szCs w:val="24"/>
                <w:lang w:eastAsia="ru-RU"/>
              </w:rPr>
            </w:pPr>
          </w:p>
        </w:tc>
        <w:tc>
          <w:tcPr>
            <w:tcW w:w="1416" w:type="dxa"/>
            <w:shd w:val="clear" w:color="auto" w:fill="auto"/>
          </w:tcPr>
          <w:p w:rsidR="0022266C" w:rsidRDefault="00281EEE">
            <w:pPr>
              <w:spacing w:after="0" w:line="240" w:lineRule="exact"/>
            </w:pPr>
            <w:r>
              <w:rPr>
                <w:rFonts w:ascii="Times New Roman" w:eastAsia="Times New Roman" w:hAnsi="Times New Roman" w:cs="Times New Roman"/>
                <w:sz w:val="24"/>
                <w:szCs w:val="24"/>
                <w:lang w:eastAsia="ru-RU"/>
              </w:rPr>
              <w:t>Не подле-жит уста-новлению</w:t>
            </w:r>
          </w:p>
        </w:tc>
        <w:tc>
          <w:tcPr>
            <w:tcW w:w="1328" w:type="dxa"/>
            <w:shd w:val="clear" w:color="auto" w:fill="auto"/>
          </w:tcPr>
          <w:p w:rsidR="0022266C" w:rsidRDefault="00281EEE">
            <w:pPr>
              <w:spacing w:after="0" w:line="240" w:lineRule="exact"/>
            </w:pPr>
            <w:r>
              <w:rPr>
                <w:rFonts w:ascii="Times New Roman" w:eastAsia="Times New Roman" w:hAnsi="Times New Roman" w:cs="Times New Roman"/>
                <w:sz w:val="24"/>
                <w:szCs w:val="24"/>
                <w:lang w:eastAsia="ru-RU"/>
              </w:rPr>
              <w:t xml:space="preserve">Не подле-жит </w:t>
            </w:r>
            <w:r>
              <w:rPr>
                <w:rFonts w:ascii="Times New Roman" w:eastAsia="Times New Roman" w:hAnsi="Times New Roman" w:cs="Times New Roman"/>
                <w:sz w:val="24"/>
                <w:szCs w:val="24"/>
                <w:lang w:eastAsia="ru-RU"/>
              </w:rPr>
              <w:t>уста-новлению</w:t>
            </w:r>
          </w:p>
        </w:tc>
        <w:tc>
          <w:tcPr>
            <w:tcW w:w="177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80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4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0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2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c>
          <w:tcPr>
            <w:tcW w:w="817"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2411"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Причалы для маломерных судов</w:t>
            </w:r>
          </w:p>
        </w:tc>
        <w:tc>
          <w:tcPr>
            <w:tcW w:w="141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w:t>
            </w:r>
          </w:p>
        </w:tc>
        <w:tc>
          <w:tcPr>
            <w:tcW w:w="1328" w:type="dxa"/>
            <w:shd w:val="clear" w:color="auto" w:fill="auto"/>
          </w:tcPr>
          <w:p w:rsidR="0022266C" w:rsidRDefault="00281EEE">
            <w:pPr>
              <w:spacing w:after="0" w:line="240" w:lineRule="exact"/>
            </w:pPr>
            <w:r>
              <w:rPr>
                <w:rFonts w:ascii="Times New Roman" w:eastAsia="Times New Roman" w:hAnsi="Times New Roman" w:cs="Times New Roman"/>
                <w:sz w:val="24"/>
                <w:szCs w:val="24"/>
                <w:lang w:eastAsia="ru-RU"/>
              </w:rPr>
              <w:t>Не подле-жит уста-новлению</w:t>
            </w:r>
          </w:p>
        </w:tc>
        <w:tc>
          <w:tcPr>
            <w:tcW w:w="1771" w:type="dxa"/>
            <w:shd w:val="clear" w:color="auto" w:fill="auto"/>
          </w:tcPr>
          <w:p w:rsidR="0022266C" w:rsidRDefault="0022266C">
            <w:pPr>
              <w:spacing w:after="0" w:line="240" w:lineRule="exact"/>
              <w:jc w:val="center"/>
              <w:rPr>
                <w:rFonts w:ascii="Times New Roman" w:eastAsia="Times New Roman" w:hAnsi="Times New Roman" w:cs="Times New Roman"/>
                <w:sz w:val="24"/>
                <w:szCs w:val="24"/>
                <w:lang w:eastAsia="ru-RU"/>
              </w:rPr>
            </w:pPr>
          </w:p>
        </w:tc>
        <w:tc>
          <w:tcPr>
            <w:tcW w:w="1802" w:type="dxa"/>
            <w:shd w:val="clear" w:color="auto" w:fill="auto"/>
          </w:tcPr>
          <w:p w:rsidR="0022266C" w:rsidRDefault="0022266C">
            <w:pPr>
              <w:spacing w:after="0" w:line="240" w:lineRule="exact"/>
              <w:jc w:val="center"/>
              <w:rPr>
                <w:rFonts w:ascii="Times New Roman" w:eastAsia="Times New Roman" w:hAnsi="Times New Roman" w:cs="Times New Roman"/>
                <w:sz w:val="24"/>
                <w:szCs w:val="24"/>
                <w:lang w:eastAsia="ru-RU"/>
              </w:rPr>
            </w:pPr>
          </w:p>
        </w:tc>
        <w:tc>
          <w:tcPr>
            <w:tcW w:w="1447" w:type="dxa"/>
            <w:shd w:val="clear" w:color="auto" w:fill="auto"/>
          </w:tcPr>
          <w:p w:rsidR="0022266C" w:rsidRDefault="0022266C">
            <w:pPr>
              <w:spacing w:after="0" w:line="240" w:lineRule="exact"/>
              <w:jc w:val="center"/>
              <w:rPr>
                <w:rFonts w:ascii="Times New Roman" w:eastAsia="Times New Roman" w:hAnsi="Times New Roman" w:cs="Times New Roman"/>
                <w:sz w:val="24"/>
                <w:szCs w:val="24"/>
                <w:lang w:eastAsia="ru-RU"/>
              </w:rPr>
            </w:pPr>
          </w:p>
        </w:tc>
        <w:tc>
          <w:tcPr>
            <w:tcW w:w="1907" w:type="dxa"/>
            <w:shd w:val="clear" w:color="auto" w:fill="auto"/>
          </w:tcPr>
          <w:p w:rsidR="0022266C" w:rsidRDefault="0022266C">
            <w:pPr>
              <w:spacing w:after="0" w:line="240" w:lineRule="exact"/>
              <w:jc w:val="center"/>
              <w:rPr>
                <w:rFonts w:ascii="Times New Roman" w:eastAsia="Times New Roman" w:hAnsi="Times New Roman" w:cs="Times New Roman"/>
                <w:sz w:val="24"/>
                <w:szCs w:val="24"/>
                <w:lang w:eastAsia="ru-RU"/>
              </w:rPr>
            </w:pPr>
          </w:p>
        </w:tc>
        <w:tc>
          <w:tcPr>
            <w:tcW w:w="1526" w:type="dxa"/>
            <w:shd w:val="clear" w:color="auto" w:fill="auto"/>
          </w:tcPr>
          <w:p w:rsidR="0022266C" w:rsidRDefault="0022266C">
            <w:pPr>
              <w:spacing w:after="0" w:line="240" w:lineRule="exact"/>
              <w:jc w:val="center"/>
              <w:rPr>
                <w:rFonts w:ascii="Times New Roman" w:eastAsia="Times New Roman" w:hAnsi="Times New Roman" w:cs="Times New Roman"/>
                <w:sz w:val="24"/>
                <w:szCs w:val="24"/>
                <w:lang w:eastAsia="ru-RU"/>
              </w:rPr>
            </w:pPr>
          </w:p>
        </w:tc>
        <w:tc>
          <w:tcPr>
            <w:tcW w:w="1134" w:type="dxa"/>
            <w:shd w:val="clear" w:color="auto" w:fill="auto"/>
          </w:tcPr>
          <w:p w:rsidR="0022266C" w:rsidRDefault="0022266C">
            <w:pPr>
              <w:spacing w:after="0" w:line="240" w:lineRule="exact"/>
              <w:jc w:val="center"/>
              <w:rPr>
                <w:rFonts w:ascii="Times New Roman" w:eastAsia="Times New Roman" w:hAnsi="Times New Roman" w:cs="Times New Roman"/>
                <w:sz w:val="24"/>
                <w:szCs w:val="24"/>
                <w:lang w:eastAsia="ru-RU"/>
              </w:rPr>
            </w:pPr>
          </w:p>
        </w:tc>
      </w:tr>
      <w:tr w:rsidR="0022266C">
        <w:tc>
          <w:tcPr>
            <w:tcW w:w="817"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2411"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Энергетика</w:t>
            </w:r>
          </w:p>
          <w:p w:rsidR="0022266C" w:rsidRDefault="0022266C">
            <w:pPr>
              <w:widowControl w:val="0"/>
              <w:tabs>
                <w:tab w:val="left" w:pos="709"/>
              </w:tabs>
              <w:suppressAutoHyphens/>
              <w:spacing w:after="0" w:line="240" w:lineRule="exact"/>
              <w:jc w:val="center"/>
              <w:textAlignment w:val="baseline"/>
              <w:rPr>
                <w:rFonts w:ascii="Times New Roman" w:eastAsia="Times New Roman" w:hAnsi="Times New Roman" w:cs="Times New Roman"/>
                <w:sz w:val="24"/>
                <w:szCs w:val="24"/>
                <w:lang w:eastAsia="ru-RU"/>
              </w:rPr>
            </w:pPr>
          </w:p>
        </w:tc>
        <w:tc>
          <w:tcPr>
            <w:tcW w:w="1416" w:type="dxa"/>
            <w:shd w:val="clear" w:color="auto" w:fill="auto"/>
          </w:tcPr>
          <w:p w:rsidR="0022266C" w:rsidRDefault="00281EEE">
            <w:pPr>
              <w:spacing w:after="0" w:line="240" w:lineRule="exact"/>
            </w:pPr>
            <w:r>
              <w:rPr>
                <w:rFonts w:ascii="Times New Roman" w:eastAsia="Times New Roman" w:hAnsi="Times New Roman" w:cs="Times New Roman"/>
                <w:sz w:val="24"/>
                <w:szCs w:val="24"/>
                <w:lang w:eastAsia="ru-RU"/>
              </w:rPr>
              <w:t>Не подле-жит уста-новлению</w:t>
            </w:r>
          </w:p>
        </w:tc>
        <w:tc>
          <w:tcPr>
            <w:tcW w:w="1328" w:type="dxa"/>
            <w:shd w:val="clear" w:color="auto" w:fill="auto"/>
          </w:tcPr>
          <w:p w:rsidR="0022266C" w:rsidRDefault="00281EEE">
            <w:pPr>
              <w:spacing w:after="0" w:line="240" w:lineRule="exact"/>
            </w:pPr>
            <w:r>
              <w:rPr>
                <w:rFonts w:ascii="Times New Roman" w:eastAsia="Times New Roman" w:hAnsi="Times New Roman" w:cs="Times New Roman"/>
                <w:sz w:val="24"/>
                <w:szCs w:val="24"/>
                <w:lang w:eastAsia="ru-RU"/>
              </w:rPr>
              <w:t>Не подле-жит уста-новлению</w:t>
            </w:r>
          </w:p>
        </w:tc>
        <w:tc>
          <w:tcPr>
            <w:tcW w:w="177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80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4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0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2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c>
          <w:tcPr>
            <w:tcW w:w="817"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rPr>
              <w:t>6.8</w:t>
            </w:r>
          </w:p>
        </w:tc>
        <w:tc>
          <w:tcPr>
            <w:tcW w:w="2411" w:type="dxa"/>
            <w:shd w:val="clear" w:color="auto" w:fill="auto"/>
          </w:tcPr>
          <w:p w:rsidR="0022266C" w:rsidRDefault="00281EEE">
            <w:pPr>
              <w:widowControl w:val="0"/>
              <w:tabs>
                <w:tab w:val="left" w:pos="709"/>
              </w:tabs>
              <w:suppressAutoHyphens/>
              <w:spacing w:after="0" w:line="240" w:lineRule="exac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Связь</w:t>
            </w:r>
          </w:p>
          <w:p w:rsidR="0022266C" w:rsidRDefault="0022266C">
            <w:pPr>
              <w:widowControl w:val="0"/>
              <w:tabs>
                <w:tab w:val="left" w:pos="709"/>
              </w:tabs>
              <w:suppressAutoHyphens/>
              <w:spacing w:after="0" w:line="240" w:lineRule="exact"/>
              <w:jc w:val="center"/>
              <w:textAlignment w:val="baseline"/>
              <w:rPr>
                <w:rFonts w:ascii="Times New Roman" w:eastAsia="Times New Roman" w:hAnsi="Times New Roman" w:cs="Times New Roman"/>
                <w:kern w:val="2"/>
                <w:sz w:val="24"/>
                <w:szCs w:val="24"/>
                <w:lang w:eastAsia="zh-CN"/>
              </w:rPr>
            </w:pPr>
          </w:p>
        </w:tc>
        <w:tc>
          <w:tcPr>
            <w:tcW w:w="1416" w:type="dxa"/>
            <w:shd w:val="clear" w:color="auto" w:fill="auto"/>
          </w:tcPr>
          <w:p w:rsidR="0022266C" w:rsidRDefault="00281EEE">
            <w:pPr>
              <w:spacing w:after="0" w:line="240" w:lineRule="exact"/>
            </w:pPr>
            <w:r>
              <w:rPr>
                <w:rFonts w:ascii="Times New Roman" w:eastAsia="Times New Roman" w:hAnsi="Times New Roman" w:cs="Times New Roman"/>
                <w:sz w:val="24"/>
                <w:szCs w:val="24"/>
                <w:lang w:eastAsia="ru-RU"/>
              </w:rPr>
              <w:t>Не подле-жит уста-новлению</w:t>
            </w:r>
          </w:p>
        </w:tc>
        <w:tc>
          <w:tcPr>
            <w:tcW w:w="1328" w:type="dxa"/>
            <w:shd w:val="clear" w:color="auto" w:fill="auto"/>
          </w:tcPr>
          <w:p w:rsidR="0022266C" w:rsidRDefault="00281EEE">
            <w:pPr>
              <w:spacing w:after="0" w:line="240" w:lineRule="exact"/>
            </w:pPr>
            <w:r>
              <w:rPr>
                <w:rFonts w:ascii="Times New Roman" w:eastAsia="Times New Roman" w:hAnsi="Times New Roman" w:cs="Times New Roman"/>
                <w:sz w:val="24"/>
                <w:szCs w:val="24"/>
                <w:lang w:eastAsia="ru-RU"/>
              </w:rPr>
              <w:t>Не подле-жит уста-новлению</w:t>
            </w:r>
          </w:p>
        </w:tc>
        <w:tc>
          <w:tcPr>
            <w:tcW w:w="177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80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4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0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2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22266C" w:rsidRDefault="00281EEE">
      <w:pPr>
        <w:keepNext/>
        <w:keepLines/>
        <w:spacing w:before="120" w:after="120" w:line="240" w:lineRule="auto"/>
        <w:ind w:firstLine="709"/>
        <w:jc w:val="both"/>
        <w:outlineLvl w:val="1"/>
        <w:rPr>
          <w:rFonts w:ascii="Times New Roman" w:eastAsia="Times New Roman" w:hAnsi="Times New Roman" w:cs="Times New Roman"/>
          <w:bCs/>
          <w:sz w:val="20"/>
          <w:szCs w:val="20"/>
          <w:lang w:eastAsia="zh-CN"/>
        </w:rPr>
      </w:pPr>
      <w:r>
        <w:rPr>
          <w:rFonts w:ascii="Times New Roman" w:eastAsia="Times New Roman" w:hAnsi="Times New Roman" w:cs="Times New Roman"/>
          <w:b/>
          <w:sz w:val="20"/>
          <w:szCs w:val="20"/>
          <w:lang w:eastAsia="zh-CN"/>
        </w:rPr>
        <w:t>*При образовании новых земельных участков в результате раздела, объединения, перераспределения земельных участков, имеющих статус «ранее учтенный земельный участок», максимальный и минимальный предельный размер земельного участка не учитывается.</w:t>
      </w:r>
    </w:p>
    <w:p w:rsidR="0022266C" w:rsidRDefault="00281EEE">
      <w:pPr>
        <w:spacing w:after="0" w:line="240" w:lineRule="auto"/>
        <w:rPr>
          <w:rFonts w:ascii="Times New Roman" w:eastAsia="Times New Roman" w:hAnsi="Times New Roman" w:cs="Times New Roman"/>
          <w:b/>
          <w:bCs/>
          <w:sz w:val="20"/>
          <w:szCs w:val="20"/>
          <w:lang w:eastAsia="zh-CN"/>
        </w:rPr>
      </w:pPr>
      <w:r>
        <w:rPr>
          <w:rFonts w:ascii="Times New Roman" w:eastAsia="Times New Roman" w:hAnsi="Times New Roman" w:cs="Times New Roman"/>
          <w:b/>
          <w:bCs/>
          <w:sz w:val="20"/>
          <w:szCs w:val="20"/>
          <w:lang w:eastAsia="zh-CN"/>
        </w:rPr>
        <w:t xml:space="preserve">** в </w:t>
      </w:r>
      <w:r>
        <w:rPr>
          <w:rFonts w:ascii="Times New Roman" w:eastAsia="Times New Roman" w:hAnsi="Times New Roman" w:cs="Times New Roman"/>
          <w:b/>
          <w:bCs/>
          <w:sz w:val="20"/>
          <w:szCs w:val="20"/>
          <w:lang w:eastAsia="zh-CN"/>
        </w:rPr>
        <w:t>случае формирования земельных участков для размещения линейных объектов - не устанавливается</w:t>
      </w:r>
    </w:p>
    <w:p w:rsidR="0022266C" w:rsidRDefault="00281EEE">
      <w:pPr>
        <w:tabs>
          <w:tab w:val="left" w:pos="1350"/>
        </w:tabs>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Минимальный  процент прозрачности  ограждений со стороны, примыкающей к территории общего пользования – 50%, в остальных случаях – не подлежит установлению.</w:t>
      </w:r>
    </w:p>
    <w:p w:rsidR="0022266C" w:rsidRDefault="00281E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Минима</w:t>
      </w:r>
      <w:r>
        <w:rPr>
          <w:rFonts w:ascii="Times New Roman" w:eastAsia="Times New Roman" w:hAnsi="Times New Roman" w:cs="Times New Roman"/>
          <w:sz w:val="24"/>
          <w:szCs w:val="24"/>
          <w:lang w:eastAsia="ru-RU"/>
        </w:rPr>
        <w:t>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метрах), за исключением случаев, установленных в СП 42.133</w:t>
      </w:r>
      <w:r>
        <w:rPr>
          <w:rFonts w:ascii="Times New Roman" w:eastAsia="Times New Roman" w:hAnsi="Times New Roman" w:cs="Times New Roman"/>
          <w:sz w:val="24"/>
          <w:szCs w:val="24"/>
          <w:lang w:eastAsia="ru-RU"/>
        </w:rPr>
        <w:t>30.2011.</w:t>
      </w:r>
    </w:p>
    <w:p w:rsidR="0022266C" w:rsidRDefault="0022266C">
      <w:pPr>
        <w:spacing w:after="0" w:line="240" w:lineRule="auto"/>
        <w:jc w:val="both"/>
        <w:rPr>
          <w:rFonts w:ascii="Times New Roman" w:eastAsia="Calibri" w:hAnsi="Times New Roman" w:cs="Times New Roman"/>
          <w:bCs/>
          <w:sz w:val="28"/>
          <w:szCs w:val="28"/>
        </w:rPr>
      </w:pPr>
    </w:p>
    <w:p w:rsidR="0022266C" w:rsidRDefault="0022266C">
      <w:pPr>
        <w:spacing w:after="0" w:line="240" w:lineRule="auto"/>
        <w:jc w:val="both"/>
        <w:rPr>
          <w:rFonts w:ascii="Times New Roman" w:eastAsia="Times New Roman" w:hAnsi="Times New Roman" w:cs="Times New Roman"/>
          <w:sz w:val="28"/>
          <w:szCs w:val="24"/>
          <w:lang w:eastAsia="ru-RU"/>
        </w:rPr>
        <w:sectPr w:rsidR="0022266C">
          <w:pgSz w:w="16838" w:h="11906" w:orient="landscape"/>
          <w:pgMar w:top="1134" w:right="567" w:bottom="567" w:left="1134" w:header="709" w:footer="709" w:gutter="0"/>
          <w:cols w:space="708"/>
          <w:titlePg/>
          <w:docGrid w:linePitch="360"/>
        </w:sectPr>
      </w:pPr>
    </w:p>
    <w:p w:rsidR="0022266C" w:rsidRDefault="00281EEE">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w:t>
      </w:r>
      <w:r>
        <w:rPr>
          <w:rFonts w:ascii="Times New Roman" w:eastAsia="Times New Roman" w:hAnsi="Times New Roman" w:cs="Times New Roman"/>
          <w:sz w:val="28"/>
          <w:szCs w:val="24"/>
          <w:lang w:eastAsia="ru-RU"/>
        </w:rPr>
        <w:t>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w:t>
      </w:r>
      <w:r>
        <w:rPr>
          <w:rFonts w:ascii="Times New Roman" w:eastAsia="Times New Roman" w:hAnsi="Times New Roman" w:cs="Times New Roman"/>
          <w:sz w:val="28"/>
          <w:szCs w:val="24"/>
          <w:lang w:eastAsia="ru-RU"/>
        </w:rPr>
        <w:t>становлено иное.</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6"/>
          <w:lang w:eastAsia="ru-RU"/>
        </w:rPr>
      </w:pPr>
      <w:bookmarkStart w:id="142" w:name="_Toc403727743"/>
      <w:bookmarkEnd w:id="141"/>
      <w:r>
        <w:rPr>
          <w:rFonts w:ascii="Times New Roman" w:eastAsia="Times New Roman" w:hAnsi="Times New Roman" w:cs="Times New Roman"/>
          <w:b/>
          <w:bCs/>
          <w:sz w:val="28"/>
          <w:szCs w:val="26"/>
          <w:lang w:eastAsia="ru-RU"/>
        </w:rPr>
        <w:t xml:space="preserve">Статья 63. Градостроительные регламенты </w:t>
      </w:r>
      <w:r>
        <w:rPr>
          <w:rFonts w:ascii="Times New Roman" w:eastAsia="Times New Roman" w:hAnsi="Times New Roman" w:cs="Times New Roman"/>
          <w:b/>
          <w:bCs/>
          <w:sz w:val="28"/>
          <w:szCs w:val="28"/>
          <w:lang w:eastAsia="ru-RU"/>
        </w:rPr>
        <w:t xml:space="preserve">для территориальной зоны </w:t>
      </w:r>
      <w:r>
        <w:rPr>
          <w:rFonts w:ascii="Times New Roman" w:eastAsia="Times New Roman" w:hAnsi="Times New Roman" w:cs="Times New Roman"/>
          <w:b/>
          <w:sz w:val="28"/>
          <w:szCs w:val="26"/>
          <w:lang w:eastAsia="ru-RU"/>
        </w:rPr>
        <w:t>«Зона делового, общественного и коммерческого назначения»</w:t>
      </w:r>
    </w:p>
    <w:p w:rsidR="0022266C" w:rsidRDefault="00281EE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w:t>
      </w:r>
      <w:bookmarkEnd w:id="142"/>
      <w:r>
        <w:rPr>
          <w:rFonts w:ascii="Times New Roman" w:eastAsia="Times New Roman" w:hAnsi="Times New Roman" w:cs="Times New Roman"/>
          <w:sz w:val="28"/>
          <w:szCs w:val="24"/>
          <w:lang w:eastAsia="ru-RU"/>
        </w:rPr>
        <w:t xml:space="preserve">Для территориальной зоны «Зона делового, общественного и коммерческого назначения» (буквенное обозначение О), в </w:t>
      </w:r>
      <w:r>
        <w:rPr>
          <w:rFonts w:ascii="Times New Roman" w:eastAsia="Times New Roman" w:hAnsi="Times New Roman" w:cs="Times New Roman"/>
          <w:sz w:val="28"/>
          <w:szCs w:val="24"/>
          <w:lang w:eastAsia="ru-RU"/>
        </w:rPr>
        <w:t>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4.</w:t>
      </w:r>
    </w:p>
    <w:p w:rsidR="0022266C" w:rsidRDefault="00281EEE">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Таблица 4</w:t>
      </w:r>
    </w:p>
    <w:p w:rsidR="0022266C" w:rsidRDefault="00281EE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Виды разрешенного использования земельных участков и объектов капитального </w:t>
      </w:r>
      <w:r>
        <w:rPr>
          <w:rFonts w:ascii="Times New Roman" w:eastAsia="Times New Roman" w:hAnsi="Times New Roman" w:cs="Times New Roman"/>
          <w:sz w:val="28"/>
          <w:szCs w:val="28"/>
          <w:lang w:eastAsia="ru-RU"/>
        </w:rPr>
        <w:t>строительства для территориальной зоны «Зона делового, общественного и коммерческого назначения» (буквенное обозначение 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4"/>
        <w:gridCol w:w="796"/>
        <w:gridCol w:w="2544"/>
        <w:gridCol w:w="927"/>
        <w:gridCol w:w="2280"/>
        <w:gridCol w:w="705"/>
      </w:tblGrid>
      <w:tr w:rsidR="0022266C">
        <w:trPr>
          <w:trHeight w:val="736"/>
          <w:tblHeader/>
        </w:trPr>
        <w:tc>
          <w:tcPr>
            <w:tcW w:w="2354"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bookmarkStart w:id="143" w:name="_Toc403727744"/>
            <w:r>
              <w:rPr>
                <w:rFonts w:ascii="Times New Roman" w:eastAsia="Times New Roman" w:hAnsi="Times New Roman" w:cs="Times New Roman"/>
                <w:b/>
                <w:sz w:val="24"/>
                <w:szCs w:val="24"/>
                <w:lang w:eastAsia="ru-RU"/>
              </w:rPr>
              <w:t>Основные виды разрешенного использования</w:t>
            </w:r>
          </w:p>
        </w:tc>
        <w:tc>
          <w:tcPr>
            <w:tcW w:w="796"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w:t>
            </w:r>
          </w:p>
        </w:tc>
        <w:tc>
          <w:tcPr>
            <w:tcW w:w="2544"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Условно разрешенные виды использования</w:t>
            </w:r>
          </w:p>
        </w:tc>
        <w:tc>
          <w:tcPr>
            <w:tcW w:w="927"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w:t>
            </w:r>
          </w:p>
        </w:tc>
        <w:tc>
          <w:tcPr>
            <w:tcW w:w="2280"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Вспомогательные виды разрешенного использован</w:t>
            </w:r>
            <w:r>
              <w:rPr>
                <w:rFonts w:ascii="Times New Roman" w:eastAsia="Times New Roman" w:hAnsi="Times New Roman" w:cs="Times New Roman"/>
                <w:b/>
                <w:sz w:val="24"/>
                <w:szCs w:val="24"/>
                <w:lang w:eastAsia="ru-RU"/>
              </w:rPr>
              <w:t>ия</w:t>
            </w:r>
          </w:p>
        </w:tc>
        <w:tc>
          <w:tcPr>
            <w:tcW w:w="705"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w:t>
            </w:r>
          </w:p>
        </w:tc>
      </w:tr>
      <w:tr w:rsidR="0022266C">
        <w:trPr>
          <w:trHeight w:val="143"/>
        </w:trPr>
        <w:tc>
          <w:tcPr>
            <w:tcW w:w="235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Религиозное исполь-зование</w:t>
            </w:r>
          </w:p>
        </w:tc>
        <w:tc>
          <w:tcPr>
            <w:tcW w:w="79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254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Жилая застройка</w:t>
            </w:r>
          </w:p>
        </w:tc>
        <w:tc>
          <w:tcPr>
            <w:tcW w:w="92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28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143"/>
        </w:trPr>
        <w:tc>
          <w:tcPr>
            <w:tcW w:w="235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Общественное управление</w:t>
            </w:r>
          </w:p>
        </w:tc>
        <w:tc>
          <w:tcPr>
            <w:tcW w:w="79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254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Блокированная жилая застройка</w:t>
            </w:r>
          </w:p>
        </w:tc>
        <w:tc>
          <w:tcPr>
            <w:tcW w:w="92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28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143"/>
        </w:trPr>
        <w:tc>
          <w:tcPr>
            <w:tcW w:w="235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Предпринима-тельство</w:t>
            </w:r>
          </w:p>
        </w:tc>
        <w:tc>
          <w:tcPr>
            <w:tcW w:w="79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254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Среднеэтажная жилая застройка</w:t>
            </w:r>
          </w:p>
        </w:tc>
        <w:tc>
          <w:tcPr>
            <w:tcW w:w="92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28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143"/>
        </w:trPr>
        <w:tc>
          <w:tcPr>
            <w:tcW w:w="235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Деловое управление</w:t>
            </w:r>
          </w:p>
        </w:tc>
        <w:tc>
          <w:tcPr>
            <w:tcW w:w="79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254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Объекты гаражного назначения</w:t>
            </w:r>
          </w:p>
        </w:tc>
        <w:tc>
          <w:tcPr>
            <w:tcW w:w="92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w:t>
            </w:r>
          </w:p>
        </w:tc>
        <w:tc>
          <w:tcPr>
            <w:tcW w:w="228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143"/>
        </w:trPr>
        <w:tc>
          <w:tcPr>
            <w:tcW w:w="235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Развлечения</w:t>
            </w:r>
          </w:p>
        </w:tc>
        <w:tc>
          <w:tcPr>
            <w:tcW w:w="79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254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Общественное ис-пользование объектов капитального строи-тельства</w:t>
            </w:r>
          </w:p>
        </w:tc>
        <w:tc>
          <w:tcPr>
            <w:tcW w:w="92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228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143"/>
        </w:trPr>
        <w:tc>
          <w:tcPr>
            <w:tcW w:w="235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Магазины</w:t>
            </w:r>
          </w:p>
        </w:tc>
        <w:tc>
          <w:tcPr>
            <w:tcW w:w="79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254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Коммунальное обслуживание</w:t>
            </w:r>
          </w:p>
        </w:tc>
        <w:tc>
          <w:tcPr>
            <w:tcW w:w="92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28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143"/>
        </w:trPr>
        <w:tc>
          <w:tcPr>
            <w:tcW w:w="235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Банковская и стра-ховая деятельность</w:t>
            </w:r>
          </w:p>
        </w:tc>
        <w:tc>
          <w:tcPr>
            <w:tcW w:w="79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54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Склады</w:t>
            </w:r>
          </w:p>
        </w:tc>
        <w:tc>
          <w:tcPr>
            <w:tcW w:w="92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228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143"/>
        </w:trPr>
        <w:tc>
          <w:tcPr>
            <w:tcW w:w="235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Общественное питание</w:t>
            </w:r>
          </w:p>
        </w:tc>
        <w:tc>
          <w:tcPr>
            <w:tcW w:w="79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254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8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143"/>
        </w:trPr>
        <w:tc>
          <w:tcPr>
            <w:tcW w:w="235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Гостиничное обслуживание</w:t>
            </w:r>
          </w:p>
        </w:tc>
        <w:tc>
          <w:tcPr>
            <w:tcW w:w="79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254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8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143"/>
        </w:trPr>
        <w:tc>
          <w:tcPr>
            <w:tcW w:w="235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Обслуживание автотранспорта</w:t>
            </w:r>
          </w:p>
        </w:tc>
        <w:tc>
          <w:tcPr>
            <w:tcW w:w="79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254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8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143"/>
        </w:trPr>
        <w:tc>
          <w:tcPr>
            <w:tcW w:w="235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Отдых (рекреация)</w:t>
            </w:r>
          </w:p>
        </w:tc>
        <w:tc>
          <w:tcPr>
            <w:tcW w:w="79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254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8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143"/>
        </w:trPr>
        <w:tc>
          <w:tcPr>
            <w:tcW w:w="235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w:t>
            </w:r>
          </w:p>
        </w:tc>
        <w:tc>
          <w:tcPr>
            <w:tcW w:w="79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254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8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143"/>
        </w:trPr>
        <w:tc>
          <w:tcPr>
            <w:tcW w:w="235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внутреннего правопорядка</w:t>
            </w:r>
          </w:p>
        </w:tc>
        <w:tc>
          <w:tcPr>
            <w:tcW w:w="79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254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8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143"/>
        </w:trPr>
        <w:tc>
          <w:tcPr>
            <w:tcW w:w="235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Земельные участки (территории) общего пользования</w:t>
            </w:r>
          </w:p>
        </w:tc>
        <w:tc>
          <w:tcPr>
            <w:tcW w:w="79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c>
          <w:tcPr>
            <w:tcW w:w="254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8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239"/>
        </w:trPr>
        <w:tc>
          <w:tcPr>
            <w:tcW w:w="235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Связь</w:t>
            </w:r>
          </w:p>
        </w:tc>
        <w:tc>
          <w:tcPr>
            <w:tcW w:w="79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254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8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239"/>
        </w:trPr>
        <w:tc>
          <w:tcPr>
            <w:tcW w:w="235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Энергетика</w:t>
            </w:r>
          </w:p>
        </w:tc>
        <w:tc>
          <w:tcPr>
            <w:tcW w:w="79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254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8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463"/>
        </w:trPr>
        <w:tc>
          <w:tcPr>
            <w:tcW w:w="235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Социальное обслуживание</w:t>
            </w:r>
          </w:p>
        </w:tc>
        <w:tc>
          <w:tcPr>
            <w:tcW w:w="79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254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8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478"/>
        </w:trPr>
        <w:tc>
          <w:tcPr>
            <w:tcW w:w="235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Бытовое обслужи-вание</w:t>
            </w:r>
          </w:p>
        </w:tc>
        <w:tc>
          <w:tcPr>
            <w:tcW w:w="79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54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8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239"/>
        </w:trPr>
        <w:tc>
          <w:tcPr>
            <w:tcW w:w="235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Здравоохранение</w:t>
            </w:r>
          </w:p>
        </w:tc>
        <w:tc>
          <w:tcPr>
            <w:tcW w:w="79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54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8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702"/>
        </w:trPr>
        <w:tc>
          <w:tcPr>
            <w:tcW w:w="235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Амбулаторно-поликлиническое обслуживание</w:t>
            </w:r>
          </w:p>
        </w:tc>
        <w:tc>
          <w:tcPr>
            <w:tcW w:w="79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3.4.1</w:t>
            </w:r>
          </w:p>
        </w:tc>
        <w:tc>
          <w:tcPr>
            <w:tcW w:w="254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8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478"/>
        </w:trPr>
        <w:tc>
          <w:tcPr>
            <w:tcW w:w="235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 и просвещение</w:t>
            </w:r>
          </w:p>
        </w:tc>
        <w:tc>
          <w:tcPr>
            <w:tcW w:w="79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54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8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717"/>
        </w:trPr>
        <w:tc>
          <w:tcPr>
            <w:tcW w:w="235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Дошкольное, начальное и среднее общее образование</w:t>
            </w:r>
          </w:p>
        </w:tc>
        <w:tc>
          <w:tcPr>
            <w:tcW w:w="79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3.5.1</w:t>
            </w:r>
          </w:p>
        </w:tc>
        <w:tc>
          <w:tcPr>
            <w:tcW w:w="254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8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224"/>
        </w:trPr>
        <w:tc>
          <w:tcPr>
            <w:tcW w:w="235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Культурное развитие</w:t>
            </w:r>
          </w:p>
        </w:tc>
        <w:tc>
          <w:tcPr>
            <w:tcW w:w="79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254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8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478"/>
        </w:trPr>
        <w:tc>
          <w:tcPr>
            <w:tcW w:w="235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науч-ной деятельности</w:t>
            </w:r>
          </w:p>
        </w:tc>
        <w:tc>
          <w:tcPr>
            <w:tcW w:w="79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254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8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1136"/>
        </w:trPr>
        <w:tc>
          <w:tcPr>
            <w:tcW w:w="235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79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3.9.1</w:t>
            </w:r>
          </w:p>
        </w:tc>
        <w:tc>
          <w:tcPr>
            <w:tcW w:w="254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8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224"/>
        </w:trPr>
        <w:tc>
          <w:tcPr>
            <w:tcW w:w="235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Охота и рыбалка</w:t>
            </w:r>
          </w:p>
        </w:tc>
        <w:tc>
          <w:tcPr>
            <w:tcW w:w="79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254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8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493"/>
        </w:trPr>
        <w:tc>
          <w:tcPr>
            <w:tcW w:w="235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Причалы для мало-мерных судов</w:t>
            </w:r>
          </w:p>
        </w:tc>
        <w:tc>
          <w:tcPr>
            <w:tcW w:w="79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254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8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22266C" w:rsidRDefault="0022266C">
      <w:pPr>
        <w:spacing w:after="0" w:line="240" w:lineRule="auto"/>
        <w:ind w:firstLine="708"/>
        <w:jc w:val="both"/>
        <w:rPr>
          <w:rFonts w:ascii="Times New Roman" w:eastAsia="Calibri" w:hAnsi="Times New Roman" w:cs="Times New Roman"/>
          <w:sz w:val="28"/>
          <w:szCs w:val="24"/>
        </w:rPr>
      </w:pPr>
    </w:p>
    <w:p w:rsidR="0022266C" w:rsidRDefault="00281EEE">
      <w:pPr>
        <w:spacing w:after="0" w:line="240" w:lineRule="auto"/>
        <w:ind w:firstLine="709"/>
        <w:jc w:val="both"/>
        <w:rPr>
          <w:rFonts w:ascii="Times New Roman" w:eastAsia="Calibri" w:hAnsi="Times New Roman" w:cs="Times New Roman"/>
          <w:sz w:val="28"/>
          <w:szCs w:val="24"/>
        </w:rPr>
      </w:pPr>
      <w:r>
        <w:rPr>
          <w:rFonts w:ascii="Times New Roman" w:eastAsia="Calibri" w:hAnsi="Times New Roman" w:cs="Times New Roman"/>
          <w:sz w:val="28"/>
          <w:szCs w:val="24"/>
        </w:rPr>
        <w:t>2. Для территориальной зоны «Зона делового, общественного и коммерческого назначения» (буквенное обозначение О) Правилами устанавливаются градостроительные регламенты использования территорий в части предельных (максимальных и(или) минимальных) размеров з</w:t>
      </w:r>
      <w:r>
        <w:rPr>
          <w:rFonts w:ascii="Times New Roman" w:eastAsia="Calibri" w:hAnsi="Times New Roman" w:cs="Times New Roman"/>
          <w:sz w:val="28"/>
          <w:szCs w:val="24"/>
        </w:rPr>
        <w:t>емельных участков и предельных параметров разрешенного строительства, реконструкции объектов капитального строительства в соответствии с таблицей 5.</w:t>
      </w:r>
    </w:p>
    <w:p w:rsidR="0022266C" w:rsidRDefault="00281EEE">
      <w:pPr>
        <w:spacing w:after="0" w:line="240" w:lineRule="exact"/>
        <w:jc w:val="right"/>
        <w:rPr>
          <w:rFonts w:ascii="Times New Roman" w:eastAsia="Calibri" w:hAnsi="Times New Roman" w:cs="Times New Roman"/>
          <w:bCs/>
          <w:sz w:val="28"/>
          <w:szCs w:val="28"/>
        </w:rPr>
      </w:pPr>
      <w:r>
        <w:rPr>
          <w:rFonts w:ascii="Times New Roman" w:eastAsia="Calibri" w:hAnsi="Times New Roman" w:cs="Times New Roman"/>
          <w:bCs/>
          <w:sz w:val="28"/>
          <w:szCs w:val="28"/>
        </w:rPr>
        <w:t>Таблица 5</w:t>
      </w: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6240"/>
        <w:gridCol w:w="2522"/>
      </w:tblGrid>
      <w:tr w:rsidR="0022266C">
        <w:trPr>
          <w:trHeight w:val="594"/>
          <w:tblHeader/>
        </w:trPr>
        <w:tc>
          <w:tcPr>
            <w:tcW w:w="792" w:type="dxa"/>
            <w:shd w:val="clear" w:color="auto" w:fill="auto"/>
          </w:tcPr>
          <w:p w:rsidR="0022266C" w:rsidRDefault="00281EEE">
            <w:pPr>
              <w:spacing w:after="0" w:line="240" w:lineRule="exact"/>
              <w:jc w:val="center"/>
              <w:rPr>
                <w:rFonts w:ascii="Times New Roman" w:eastAsia="Calibri" w:hAnsi="Times New Roman" w:cs="Times New Roman"/>
                <w:b/>
                <w:sz w:val="24"/>
                <w:szCs w:val="24"/>
              </w:rPr>
            </w:pPr>
            <w:r>
              <w:rPr>
                <w:rFonts w:ascii="Times New Roman" w:eastAsia="Calibri" w:hAnsi="Times New Roman" w:cs="Times New Roman"/>
                <w:b/>
                <w:sz w:val="24"/>
                <w:szCs w:val="24"/>
              </w:rPr>
              <w:t>№ п/п</w:t>
            </w:r>
          </w:p>
        </w:tc>
        <w:tc>
          <w:tcPr>
            <w:tcW w:w="6240" w:type="dxa"/>
            <w:shd w:val="clear" w:color="auto" w:fill="auto"/>
          </w:tcPr>
          <w:p w:rsidR="0022266C" w:rsidRDefault="00281EEE">
            <w:pPr>
              <w:spacing w:after="0" w:line="240" w:lineRule="exact"/>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Описание параметров территориальной зоны </w:t>
            </w:r>
            <w:r>
              <w:rPr>
                <w:rFonts w:ascii="Times New Roman" w:eastAsia="Calibri" w:hAnsi="Times New Roman" w:cs="Times New Roman"/>
                <w:b/>
                <w:bCs/>
                <w:sz w:val="24"/>
                <w:szCs w:val="24"/>
              </w:rPr>
              <w:t>«Зона делового, общественного и коммерческого назн</w:t>
            </w:r>
            <w:r>
              <w:rPr>
                <w:rFonts w:ascii="Times New Roman" w:eastAsia="Calibri" w:hAnsi="Times New Roman" w:cs="Times New Roman"/>
                <w:b/>
                <w:bCs/>
                <w:sz w:val="24"/>
                <w:szCs w:val="24"/>
              </w:rPr>
              <w:t>ачения» (буквенное обозначение О2)</w:t>
            </w:r>
          </w:p>
        </w:tc>
        <w:tc>
          <w:tcPr>
            <w:tcW w:w="2522" w:type="dxa"/>
            <w:shd w:val="clear" w:color="auto" w:fill="auto"/>
          </w:tcPr>
          <w:p w:rsidR="0022266C" w:rsidRDefault="00281EEE">
            <w:pPr>
              <w:spacing w:after="0" w:line="240" w:lineRule="exact"/>
              <w:jc w:val="center"/>
              <w:rPr>
                <w:rFonts w:ascii="Times New Roman" w:eastAsia="Calibri" w:hAnsi="Times New Roman" w:cs="Times New Roman"/>
                <w:b/>
                <w:sz w:val="24"/>
                <w:szCs w:val="24"/>
              </w:rPr>
            </w:pPr>
            <w:r>
              <w:rPr>
                <w:rFonts w:ascii="Times New Roman" w:eastAsia="Calibri" w:hAnsi="Times New Roman" w:cs="Times New Roman"/>
                <w:b/>
                <w:sz w:val="24"/>
                <w:szCs w:val="24"/>
              </w:rPr>
              <w:t>Значение параметров</w:t>
            </w:r>
          </w:p>
        </w:tc>
      </w:tr>
      <w:tr w:rsidR="0022266C">
        <w:trPr>
          <w:trHeight w:val="150"/>
        </w:trPr>
        <w:tc>
          <w:tcPr>
            <w:tcW w:w="792" w:type="dxa"/>
            <w:shd w:val="clear" w:color="auto" w:fill="auto"/>
          </w:tcPr>
          <w:p w:rsidR="0022266C" w:rsidRDefault="0022266C">
            <w:pPr>
              <w:numPr>
                <w:ilvl w:val="0"/>
                <w:numId w:val="1"/>
              </w:numPr>
              <w:spacing w:after="0" w:line="240" w:lineRule="exact"/>
              <w:jc w:val="center"/>
              <w:rPr>
                <w:rFonts w:ascii="Times New Roman" w:eastAsia="Calibri" w:hAnsi="Times New Roman" w:cs="Times New Roman"/>
                <w:sz w:val="24"/>
                <w:szCs w:val="24"/>
              </w:rPr>
            </w:pPr>
          </w:p>
        </w:tc>
        <w:tc>
          <w:tcPr>
            <w:tcW w:w="6240"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Предельные размеры земельных участков: </w:t>
            </w:r>
          </w:p>
        </w:tc>
        <w:tc>
          <w:tcPr>
            <w:tcW w:w="2522" w:type="dxa"/>
            <w:shd w:val="clear" w:color="auto" w:fill="auto"/>
          </w:tcPr>
          <w:p w:rsidR="0022266C" w:rsidRDefault="0022266C">
            <w:pPr>
              <w:spacing w:after="0" w:line="240" w:lineRule="exact"/>
              <w:jc w:val="center"/>
              <w:rPr>
                <w:rFonts w:ascii="Times New Roman" w:eastAsia="Calibri" w:hAnsi="Times New Roman" w:cs="Times New Roman"/>
                <w:sz w:val="24"/>
                <w:szCs w:val="24"/>
              </w:rPr>
            </w:pPr>
          </w:p>
        </w:tc>
      </w:tr>
      <w:tr w:rsidR="0022266C">
        <w:trPr>
          <w:trHeight w:val="150"/>
        </w:trPr>
        <w:tc>
          <w:tcPr>
            <w:tcW w:w="792" w:type="dxa"/>
            <w:shd w:val="clear" w:color="auto" w:fill="auto"/>
          </w:tcPr>
          <w:p w:rsidR="0022266C" w:rsidRDefault="0022266C">
            <w:pPr>
              <w:numPr>
                <w:ilvl w:val="1"/>
                <w:numId w:val="1"/>
              </w:numPr>
              <w:spacing w:after="0" w:line="240" w:lineRule="exact"/>
              <w:ind w:left="447"/>
              <w:jc w:val="center"/>
              <w:rPr>
                <w:rFonts w:ascii="Times New Roman" w:eastAsia="Calibri" w:hAnsi="Times New Roman" w:cs="Times New Roman"/>
                <w:sz w:val="24"/>
                <w:szCs w:val="24"/>
              </w:rPr>
            </w:pPr>
          </w:p>
        </w:tc>
        <w:tc>
          <w:tcPr>
            <w:tcW w:w="6240" w:type="dxa"/>
            <w:shd w:val="clear" w:color="auto" w:fill="auto"/>
          </w:tcPr>
          <w:p w:rsidR="0022266C" w:rsidRDefault="00281EEE">
            <w:pPr>
              <w:spacing w:after="0" w:line="240" w:lineRule="exact"/>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минимальные и (или) максимальные размеры земельных участков: длина (м)/ ширина (м)</w:t>
            </w:r>
          </w:p>
        </w:tc>
        <w:tc>
          <w:tcPr>
            <w:tcW w:w="2522"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rPr>
          <w:trHeight w:val="150"/>
        </w:trPr>
        <w:tc>
          <w:tcPr>
            <w:tcW w:w="792" w:type="dxa"/>
            <w:shd w:val="clear" w:color="auto" w:fill="auto"/>
          </w:tcPr>
          <w:p w:rsidR="0022266C" w:rsidRDefault="0022266C">
            <w:pPr>
              <w:numPr>
                <w:ilvl w:val="1"/>
                <w:numId w:val="1"/>
              </w:numPr>
              <w:spacing w:after="0" w:line="240" w:lineRule="exact"/>
              <w:ind w:left="447"/>
              <w:jc w:val="center"/>
              <w:rPr>
                <w:rFonts w:ascii="Times New Roman" w:eastAsia="Calibri" w:hAnsi="Times New Roman" w:cs="Times New Roman"/>
                <w:sz w:val="24"/>
                <w:szCs w:val="24"/>
              </w:rPr>
            </w:pPr>
          </w:p>
        </w:tc>
        <w:tc>
          <w:tcPr>
            <w:tcW w:w="6240"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минимальная площадь земельного участка (м</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w:t>
            </w:r>
          </w:p>
        </w:tc>
        <w:tc>
          <w:tcPr>
            <w:tcW w:w="2522"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22266C">
        <w:trPr>
          <w:trHeight w:val="150"/>
        </w:trPr>
        <w:tc>
          <w:tcPr>
            <w:tcW w:w="792" w:type="dxa"/>
            <w:shd w:val="clear" w:color="auto" w:fill="auto"/>
          </w:tcPr>
          <w:p w:rsidR="0022266C" w:rsidRDefault="0022266C">
            <w:pPr>
              <w:numPr>
                <w:ilvl w:val="1"/>
                <w:numId w:val="1"/>
              </w:numPr>
              <w:spacing w:after="0" w:line="240" w:lineRule="exact"/>
              <w:ind w:left="447"/>
              <w:jc w:val="center"/>
              <w:rPr>
                <w:rFonts w:ascii="Times New Roman" w:eastAsia="Calibri" w:hAnsi="Times New Roman" w:cs="Times New Roman"/>
                <w:sz w:val="24"/>
                <w:szCs w:val="24"/>
              </w:rPr>
            </w:pPr>
          </w:p>
        </w:tc>
        <w:tc>
          <w:tcPr>
            <w:tcW w:w="6240"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максимальная площадь земельного участка (м</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w:t>
            </w:r>
          </w:p>
        </w:tc>
        <w:tc>
          <w:tcPr>
            <w:tcW w:w="2522"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rPr>
          <w:trHeight w:val="150"/>
        </w:trPr>
        <w:tc>
          <w:tcPr>
            <w:tcW w:w="792" w:type="dxa"/>
            <w:shd w:val="clear" w:color="auto" w:fill="auto"/>
          </w:tcPr>
          <w:p w:rsidR="0022266C" w:rsidRDefault="0022266C">
            <w:pPr>
              <w:numPr>
                <w:ilvl w:val="0"/>
                <w:numId w:val="1"/>
              </w:numPr>
              <w:spacing w:after="0" w:line="240" w:lineRule="exact"/>
              <w:jc w:val="center"/>
              <w:rPr>
                <w:rFonts w:ascii="Times New Roman" w:eastAsia="Calibri" w:hAnsi="Times New Roman" w:cs="Times New Roman"/>
                <w:sz w:val="24"/>
                <w:szCs w:val="24"/>
              </w:rPr>
            </w:pPr>
          </w:p>
        </w:tc>
        <w:tc>
          <w:tcPr>
            <w:tcW w:w="6240"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Минимальные отступы от границ земельных участков, (м)</w:t>
            </w:r>
          </w:p>
        </w:tc>
        <w:tc>
          <w:tcPr>
            <w:tcW w:w="2522"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rPr>
          <w:trHeight w:val="150"/>
        </w:trPr>
        <w:tc>
          <w:tcPr>
            <w:tcW w:w="792" w:type="dxa"/>
            <w:shd w:val="clear" w:color="auto" w:fill="auto"/>
          </w:tcPr>
          <w:p w:rsidR="0022266C" w:rsidRDefault="0022266C">
            <w:pPr>
              <w:numPr>
                <w:ilvl w:val="0"/>
                <w:numId w:val="1"/>
              </w:numPr>
              <w:spacing w:after="0" w:line="240" w:lineRule="exact"/>
              <w:jc w:val="center"/>
              <w:rPr>
                <w:rFonts w:ascii="Times New Roman" w:eastAsia="Calibri" w:hAnsi="Times New Roman" w:cs="Times New Roman"/>
                <w:sz w:val="24"/>
                <w:szCs w:val="24"/>
              </w:rPr>
            </w:pPr>
          </w:p>
        </w:tc>
        <w:tc>
          <w:tcPr>
            <w:tcW w:w="6240"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Предельное количество этажей и/или предельная высота зданий, строений, сооружений:</w:t>
            </w:r>
          </w:p>
        </w:tc>
        <w:tc>
          <w:tcPr>
            <w:tcW w:w="2522" w:type="dxa"/>
            <w:shd w:val="clear" w:color="auto" w:fill="auto"/>
          </w:tcPr>
          <w:p w:rsidR="0022266C" w:rsidRDefault="0022266C">
            <w:pPr>
              <w:spacing w:after="0" w:line="240" w:lineRule="exact"/>
              <w:jc w:val="center"/>
              <w:rPr>
                <w:rFonts w:ascii="Times New Roman" w:eastAsia="Calibri" w:hAnsi="Times New Roman" w:cs="Times New Roman"/>
                <w:sz w:val="24"/>
                <w:szCs w:val="24"/>
              </w:rPr>
            </w:pPr>
          </w:p>
        </w:tc>
      </w:tr>
      <w:tr w:rsidR="0022266C">
        <w:trPr>
          <w:trHeight w:val="150"/>
        </w:trPr>
        <w:tc>
          <w:tcPr>
            <w:tcW w:w="792" w:type="dxa"/>
            <w:shd w:val="clear" w:color="auto" w:fill="auto"/>
          </w:tcPr>
          <w:p w:rsidR="0022266C" w:rsidRDefault="0022266C">
            <w:pPr>
              <w:numPr>
                <w:ilvl w:val="1"/>
                <w:numId w:val="1"/>
              </w:numPr>
              <w:spacing w:after="0" w:line="240" w:lineRule="exact"/>
              <w:ind w:left="447"/>
              <w:jc w:val="center"/>
              <w:rPr>
                <w:rFonts w:ascii="Times New Roman" w:eastAsia="Calibri" w:hAnsi="Times New Roman" w:cs="Times New Roman"/>
                <w:sz w:val="24"/>
                <w:szCs w:val="24"/>
              </w:rPr>
            </w:pPr>
          </w:p>
        </w:tc>
        <w:tc>
          <w:tcPr>
            <w:tcW w:w="6240"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предельное </w:t>
            </w:r>
            <w:r>
              <w:rPr>
                <w:rFonts w:ascii="Times New Roman" w:eastAsia="Calibri" w:hAnsi="Times New Roman" w:cs="Times New Roman"/>
                <w:sz w:val="24"/>
                <w:szCs w:val="24"/>
              </w:rPr>
              <w:t>количество этажей</w:t>
            </w:r>
          </w:p>
        </w:tc>
        <w:tc>
          <w:tcPr>
            <w:tcW w:w="2522"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rPr>
          <w:trHeight w:val="501"/>
        </w:trPr>
        <w:tc>
          <w:tcPr>
            <w:tcW w:w="792" w:type="dxa"/>
            <w:shd w:val="clear" w:color="auto" w:fill="auto"/>
          </w:tcPr>
          <w:p w:rsidR="0022266C" w:rsidRDefault="0022266C">
            <w:pPr>
              <w:numPr>
                <w:ilvl w:val="1"/>
                <w:numId w:val="1"/>
              </w:numPr>
              <w:spacing w:after="0" w:line="240" w:lineRule="exact"/>
              <w:ind w:left="447"/>
              <w:jc w:val="center"/>
              <w:rPr>
                <w:rFonts w:ascii="Times New Roman" w:eastAsia="Calibri" w:hAnsi="Times New Roman" w:cs="Times New Roman"/>
                <w:sz w:val="24"/>
                <w:szCs w:val="24"/>
              </w:rPr>
            </w:pPr>
          </w:p>
        </w:tc>
        <w:tc>
          <w:tcPr>
            <w:tcW w:w="6240"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предельная высота зданий, строений, сооружений (м)</w:t>
            </w:r>
          </w:p>
        </w:tc>
        <w:tc>
          <w:tcPr>
            <w:tcW w:w="2522"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rPr>
          <w:trHeight w:val="485"/>
        </w:trPr>
        <w:tc>
          <w:tcPr>
            <w:tcW w:w="792" w:type="dxa"/>
            <w:shd w:val="clear" w:color="auto" w:fill="auto"/>
          </w:tcPr>
          <w:p w:rsidR="0022266C" w:rsidRDefault="0022266C">
            <w:pPr>
              <w:numPr>
                <w:ilvl w:val="0"/>
                <w:numId w:val="1"/>
              </w:numPr>
              <w:spacing w:after="0" w:line="240" w:lineRule="exact"/>
              <w:jc w:val="center"/>
              <w:rPr>
                <w:rFonts w:ascii="Times New Roman" w:eastAsia="Calibri" w:hAnsi="Times New Roman" w:cs="Times New Roman"/>
                <w:sz w:val="24"/>
                <w:szCs w:val="24"/>
              </w:rPr>
            </w:pPr>
          </w:p>
        </w:tc>
        <w:tc>
          <w:tcPr>
            <w:tcW w:w="6240"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Максимальный процент застройки в границах земельного участка, (%)</w:t>
            </w:r>
          </w:p>
        </w:tc>
        <w:tc>
          <w:tcPr>
            <w:tcW w:w="2522"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r>
      <w:tr w:rsidR="0022266C">
        <w:trPr>
          <w:trHeight w:val="250"/>
        </w:trPr>
        <w:tc>
          <w:tcPr>
            <w:tcW w:w="792" w:type="dxa"/>
            <w:shd w:val="clear" w:color="auto" w:fill="auto"/>
          </w:tcPr>
          <w:p w:rsidR="0022266C" w:rsidRDefault="0022266C">
            <w:pPr>
              <w:spacing w:after="0" w:line="240" w:lineRule="exact"/>
              <w:jc w:val="both"/>
              <w:rPr>
                <w:rFonts w:ascii="Times New Roman" w:eastAsia="Calibri" w:hAnsi="Times New Roman" w:cs="Times New Roman"/>
                <w:sz w:val="24"/>
                <w:szCs w:val="24"/>
              </w:rPr>
            </w:pPr>
          </w:p>
        </w:tc>
        <w:tc>
          <w:tcPr>
            <w:tcW w:w="6240"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Иные показатели:</w:t>
            </w:r>
          </w:p>
        </w:tc>
        <w:tc>
          <w:tcPr>
            <w:tcW w:w="2522" w:type="dxa"/>
            <w:shd w:val="clear" w:color="auto" w:fill="auto"/>
          </w:tcPr>
          <w:p w:rsidR="0022266C" w:rsidRDefault="0022266C">
            <w:pPr>
              <w:spacing w:after="0" w:line="240" w:lineRule="exact"/>
              <w:jc w:val="center"/>
              <w:rPr>
                <w:rFonts w:ascii="Times New Roman" w:eastAsia="Calibri" w:hAnsi="Times New Roman" w:cs="Times New Roman"/>
                <w:sz w:val="24"/>
                <w:szCs w:val="24"/>
              </w:rPr>
            </w:pPr>
          </w:p>
        </w:tc>
      </w:tr>
      <w:tr w:rsidR="0022266C">
        <w:trPr>
          <w:trHeight w:val="250"/>
        </w:trPr>
        <w:tc>
          <w:tcPr>
            <w:tcW w:w="792" w:type="dxa"/>
            <w:shd w:val="clear" w:color="auto" w:fill="auto"/>
          </w:tcPr>
          <w:p w:rsidR="0022266C" w:rsidRDefault="0022266C">
            <w:pPr>
              <w:numPr>
                <w:ilvl w:val="0"/>
                <w:numId w:val="1"/>
              </w:numPr>
              <w:spacing w:after="0" w:line="240" w:lineRule="exact"/>
              <w:jc w:val="center"/>
              <w:rPr>
                <w:rFonts w:ascii="Times New Roman" w:eastAsia="Calibri" w:hAnsi="Times New Roman" w:cs="Times New Roman"/>
                <w:sz w:val="24"/>
                <w:szCs w:val="24"/>
              </w:rPr>
            </w:pPr>
          </w:p>
        </w:tc>
        <w:tc>
          <w:tcPr>
            <w:tcW w:w="6240"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Минимальный отступ объектов от красной </w:t>
            </w:r>
            <w:r>
              <w:rPr>
                <w:rFonts w:ascii="Times New Roman" w:eastAsia="Calibri" w:hAnsi="Times New Roman" w:cs="Times New Roman"/>
                <w:sz w:val="24"/>
                <w:szCs w:val="24"/>
              </w:rPr>
              <w:t>линии:</w:t>
            </w:r>
          </w:p>
        </w:tc>
        <w:tc>
          <w:tcPr>
            <w:tcW w:w="2522" w:type="dxa"/>
            <w:shd w:val="clear" w:color="auto" w:fill="auto"/>
          </w:tcPr>
          <w:p w:rsidR="0022266C" w:rsidRDefault="0022266C">
            <w:pPr>
              <w:spacing w:after="0" w:line="240" w:lineRule="exact"/>
              <w:jc w:val="center"/>
              <w:rPr>
                <w:rFonts w:ascii="Times New Roman" w:eastAsia="Calibri" w:hAnsi="Times New Roman" w:cs="Times New Roman"/>
                <w:sz w:val="24"/>
                <w:szCs w:val="24"/>
              </w:rPr>
            </w:pPr>
          </w:p>
        </w:tc>
      </w:tr>
      <w:tr w:rsidR="0022266C">
        <w:trPr>
          <w:trHeight w:val="485"/>
        </w:trPr>
        <w:tc>
          <w:tcPr>
            <w:tcW w:w="792" w:type="dxa"/>
            <w:shd w:val="clear" w:color="auto" w:fill="auto"/>
          </w:tcPr>
          <w:p w:rsidR="0022266C" w:rsidRDefault="0022266C">
            <w:pPr>
              <w:numPr>
                <w:ilvl w:val="1"/>
                <w:numId w:val="1"/>
              </w:numPr>
              <w:spacing w:after="0" w:line="240" w:lineRule="exact"/>
              <w:ind w:left="447"/>
              <w:jc w:val="center"/>
              <w:rPr>
                <w:rFonts w:ascii="Times New Roman" w:eastAsia="Calibri" w:hAnsi="Times New Roman" w:cs="Times New Roman"/>
                <w:sz w:val="24"/>
                <w:szCs w:val="24"/>
              </w:rPr>
            </w:pPr>
          </w:p>
        </w:tc>
        <w:tc>
          <w:tcPr>
            <w:tcW w:w="6240"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отступ от красной линии со стороны примыкающей к территории общего пользования, (м)</w:t>
            </w:r>
          </w:p>
        </w:tc>
        <w:tc>
          <w:tcPr>
            <w:tcW w:w="2522"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22266C">
        <w:trPr>
          <w:trHeight w:val="250"/>
        </w:trPr>
        <w:tc>
          <w:tcPr>
            <w:tcW w:w="792" w:type="dxa"/>
            <w:shd w:val="clear" w:color="auto" w:fill="auto"/>
          </w:tcPr>
          <w:p w:rsidR="0022266C" w:rsidRDefault="0022266C">
            <w:pPr>
              <w:numPr>
                <w:ilvl w:val="1"/>
                <w:numId w:val="1"/>
              </w:numPr>
              <w:spacing w:after="0" w:line="240" w:lineRule="exact"/>
              <w:ind w:left="447"/>
              <w:jc w:val="center"/>
              <w:rPr>
                <w:rFonts w:ascii="Times New Roman" w:eastAsia="Calibri" w:hAnsi="Times New Roman" w:cs="Times New Roman"/>
                <w:sz w:val="24"/>
                <w:szCs w:val="24"/>
              </w:rPr>
            </w:pPr>
          </w:p>
        </w:tc>
        <w:tc>
          <w:tcPr>
            <w:tcW w:w="6240"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в остальных случаях, (м)</w:t>
            </w:r>
          </w:p>
        </w:tc>
        <w:tc>
          <w:tcPr>
            <w:tcW w:w="2522"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22266C">
        <w:trPr>
          <w:trHeight w:val="250"/>
        </w:trPr>
        <w:tc>
          <w:tcPr>
            <w:tcW w:w="792" w:type="dxa"/>
            <w:shd w:val="clear" w:color="auto" w:fill="auto"/>
          </w:tcPr>
          <w:p w:rsidR="0022266C" w:rsidRDefault="0022266C">
            <w:pPr>
              <w:numPr>
                <w:ilvl w:val="0"/>
                <w:numId w:val="1"/>
              </w:numPr>
              <w:spacing w:after="0" w:line="240" w:lineRule="exact"/>
              <w:jc w:val="center"/>
              <w:rPr>
                <w:rFonts w:ascii="Times New Roman" w:eastAsia="Calibri" w:hAnsi="Times New Roman" w:cs="Times New Roman"/>
                <w:sz w:val="24"/>
                <w:szCs w:val="24"/>
              </w:rPr>
            </w:pPr>
          </w:p>
        </w:tc>
        <w:tc>
          <w:tcPr>
            <w:tcW w:w="6240"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Максимальная высота ограждения (м) </w:t>
            </w:r>
          </w:p>
        </w:tc>
        <w:tc>
          <w:tcPr>
            <w:tcW w:w="2522"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22266C">
        <w:trPr>
          <w:trHeight w:val="235"/>
        </w:trPr>
        <w:tc>
          <w:tcPr>
            <w:tcW w:w="792" w:type="dxa"/>
            <w:shd w:val="clear" w:color="auto" w:fill="auto"/>
          </w:tcPr>
          <w:p w:rsidR="0022266C" w:rsidRDefault="0022266C">
            <w:pPr>
              <w:numPr>
                <w:ilvl w:val="0"/>
                <w:numId w:val="1"/>
              </w:numPr>
              <w:spacing w:after="0" w:line="240" w:lineRule="exact"/>
              <w:jc w:val="center"/>
              <w:rPr>
                <w:rFonts w:ascii="Times New Roman" w:eastAsia="Calibri" w:hAnsi="Times New Roman" w:cs="Times New Roman"/>
                <w:sz w:val="24"/>
                <w:szCs w:val="24"/>
              </w:rPr>
            </w:pPr>
          </w:p>
        </w:tc>
        <w:tc>
          <w:tcPr>
            <w:tcW w:w="6240"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Минимальный процент прозрачности ограждения (%):</w:t>
            </w:r>
          </w:p>
        </w:tc>
        <w:tc>
          <w:tcPr>
            <w:tcW w:w="2522" w:type="dxa"/>
            <w:shd w:val="clear" w:color="auto" w:fill="auto"/>
          </w:tcPr>
          <w:p w:rsidR="0022266C" w:rsidRDefault="0022266C">
            <w:pPr>
              <w:spacing w:after="0" w:line="240" w:lineRule="exact"/>
              <w:jc w:val="center"/>
              <w:rPr>
                <w:rFonts w:ascii="Times New Roman" w:eastAsia="Calibri" w:hAnsi="Times New Roman" w:cs="Times New Roman"/>
                <w:sz w:val="24"/>
                <w:szCs w:val="24"/>
              </w:rPr>
            </w:pPr>
          </w:p>
        </w:tc>
      </w:tr>
      <w:tr w:rsidR="0022266C">
        <w:trPr>
          <w:trHeight w:val="250"/>
        </w:trPr>
        <w:tc>
          <w:tcPr>
            <w:tcW w:w="792" w:type="dxa"/>
            <w:shd w:val="clear" w:color="auto" w:fill="auto"/>
          </w:tcPr>
          <w:p w:rsidR="0022266C" w:rsidRDefault="0022266C">
            <w:pPr>
              <w:numPr>
                <w:ilvl w:val="1"/>
                <w:numId w:val="1"/>
              </w:numPr>
              <w:spacing w:after="0" w:line="240" w:lineRule="exact"/>
              <w:ind w:left="447"/>
              <w:jc w:val="center"/>
              <w:rPr>
                <w:rFonts w:ascii="Times New Roman" w:eastAsia="Calibri" w:hAnsi="Times New Roman" w:cs="Times New Roman"/>
                <w:sz w:val="24"/>
                <w:szCs w:val="24"/>
              </w:rPr>
            </w:pPr>
          </w:p>
        </w:tc>
        <w:tc>
          <w:tcPr>
            <w:tcW w:w="6240"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 стороны примыкающей к территории </w:t>
            </w:r>
            <w:r>
              <w:rPr>
                <w:rFonts w:ascii="Times New Roman" w:eastAsia="Calibri" w:hAnsi="Times New Roman" w:cs="Times New Roman"/>
                <w:sz w:val="24"/>
                <w:szCs w:val="24"/>
              </w:rPr>
              <w:t>общего пользования</w:t>
            </w:r>
          </w:p>
        </w:tc>
        <w:tc>
          <w:tcPr>
            <w:tcW w:w="2522"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r>
      <w:tr w:rsidR="0022266C">
        <w:trPr>
          <w:trHeight w:val="501"/>
        </w:trPr>
        <w:tc>
          <w:tcPr>
            <w:tcW w:w="792" w:type="dxa"/>
            <w:shd w:val="clear" w:color="auto" w:fill="auto"/>
          </w:tcPr>
          <w:p w:rsidR="0022266C" w:rsidRDefault="0022266C">
            <w:pPr>
              <w:numPr>
                <w:ilvl w:val="1"/>
                <w:numId w:val="1"/>
              </w:numPr>
              <w:spacing w:after="0" w:line="240" w:lineRule="exact"/>
              <w:ind w:left="447"/>
              <w:jc w:val="center"/>
              <w:rPr>
                <w:rFonts w:ascii="Times New Roman" w:eastAsia="Calibri" w:hAnsi="Times New Roman" w:cs="Times New Roman"/>
                <w:sz w:val="24"/>
                <w:szCs w:val="24"/>
              </w:rPr>
            </w:pPr>
          </w:p>
        </w:tc>
        <w:tc>
          <w:tcPr>
            <w:tcW w:w="6240"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в остальных случаях</w:t>
            </w:r>
          </w:p>
        </w:tc>
        <w:tc>
          <w:tcPr>
            <w:tcW w:w="2522"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rPr>
          <w:trHeight w:val="160"/>
        </w:trPr>
        <w:tc>
          <w:tcPr>
            <w:tcW w:w="792" w:type="dxa"/>
            <w:shd w:val="clear" w:color="auto" w:fill="auto"/>
          </w:tcPr>
          <w:p w:rsidR="0022266C" w:rsidRDefault="0022266C">
            <w:pPr>
              <w:numPr>
                <w:ilvl w:val="0"/>
                <w:numId w:val="1"/>
              </w:numPr>
              <w:spacing w:after="0" w:line="240" w:lineRule="exact"/>
              <w:jc w:val="center"/>
              <w:rPr>
                <w:rFonts w:ascii="Times New Roman" w:eastAsia="Calibri" w:hAnsi="Times New Roman" w:cs="Times New Roman"/>
                <w:sz w:val="24"/>
                <w:szCs w:val="24"/>
              </w:rPr>
            </w:pPr>
          </w:p>
        </w:tc>
        <w:tc>
          <w:tcPr>
            <w:tcW w:w="6240"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Коэффициент застройки</w:t>
            </w:r>
          </w:p>
        </w:tc>
        <w:tc>
          <w:tcPr>
            <w:tcW w:w="2522"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r>
      <w:tr w:rsidR="0022266C">
        <w:trPr>
          <w:trHeight w:val="266"/>
        </w:trPr>
        <w:tc>
          <w:tcPr>
            <w:tcW w:w="792" w:type="dxa"/>
            <w:shd w:val="clear" w:color="auto" w:fill="auto"/>
          </w:tcPr>
          <w:p w:rsidR="0022266C" w:rsidRDefault="0022266C">
            <w:pPr>
              <w:numPr>
                <w:ilvl w:val="0"/>
                <w:numId w:val="1"/>
              </w:numPr>
              <w:spacing w:after="0" w:line="240" w:lineRule="exact"/>
              <w:jc w:val="center"/>
              <w:rPr>
                <w:rFonts w:ascii="Times New Roman" w:eastAsia="Calibri" w:hAnsi="Times New Roman" w:cs="Times New Roman"/>
                <w:sz w:val="24"/>
                <w:szCs w:val="24"/>
              </w:rPr>
            </w:pPr>
          </w:p>
        </w:tc>
        <w:tc>
          <w:tcPr>
            <w:tcW w:w="6240"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Коэффициент плотности застройки</w:t>
            </w:r>
          </w:p>
        </w:tc>
        <w:tc>
          <w:tcPr>
            <w:tcW w:w="2522"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r>
    </w:tbl>
    <w:p w:rsidR="0022266C" w:rsidRDefault="0022266C">
      <w:pPr>
        <w:spacing w:after="0" w:line="240" w:lineRule="auto"/>
        <w:ind w:firstLine="708"/>
        <w:jc w:val="both"/>
        <w:rPr>
          <w:rFonts w:ascii="Times New Roman" w:eastAsia="Times New Roman" w:hAnsi="Times New Roman" w:cs="Times New Roman"/>
          <w:sz w:val="28"/>
          <w:szCs w:val="24"/>
          <w:lang w:eastAsia="ru-RU"/>
        </w:rPr>
      </w:pPr>
    </w:p>
    <w:p w:rsidR="0022266C" w:rsidRDefault="00281EEE">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 Содержание видов разрешенного использования, перечисленных в настоящей статье допускает без отдельного указания в </w:t>
      </w:r>
      <w:r>
        <w:rPr>
          <w:rFonts w:ascii="Times New Roman" w:eastAsia="Times New Roman" w:hAnsi="Times New Roman" w:cs="Times New Roman"/>
          <w:sz w:val="28"/>
          <w:szCs w:val="24"/>
          <w:lang w:eastAsia="ru-RU"/>
        </w:rPr>
        <w:t>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w:t>
      </w:r>
      <w:r>
        <w:rPr>
          <w:rFonts w:ascii="Times New Roman" w:eastAsia="Times New Roman" w:hAnsi="Times New Roman" w:cs="Times New Roman"/>
          <w:sz w:val="28"/>
          <w:szCs w:val="24"/>
          <w:lang w:eastAsia="ru-RU"/>
        </w:rPr>
        <w:t>ации, антенно-мачтовых сооружений, информационных и геодезических знаков, если федеральным законом не установлено иное.</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6"/>
          <w:lang w:eastAsia="ru-RU"/>
        </w:rPr>
      </w:pPr>
      <w:r>
        <w:rPr>
          <w:rFonts w:ascii="Times New Roman" w:eastAsia="Times New Roman" w:hAnsi="Times New Roman" w:cs="Times New Roman"/>
          <w:b/>
          <w:bCs/>
          <w:sz w:val="28"/>
          <w:szCs w:val="26"/>
          <w:lang w:eastAsia="ru-RU"/>
        </w:rPr>
        <w:t xml:space="preserve">Статья 64. Градостроительные регламенты </w:t>
      </w:r>
      <w:r>
        <w:rPr>
          <w:rFonts w:ascii="Times New Roman" w:eastAsia="Times New Roman" w:hAnsi="Times New Roman" w:cs="Times New Roman"/>
          <w:b/>
          <w:bCs/>
          <w:sz w:val="28"/>
          <w:szCs w:val="28"/>
          <w:lang w:eastAsia="ru-RU"/>
        </w:rPr>
        <w:t xml:space="preserve">для территориальной зоны </w:t>
      </w:r>
      <w:r>
        <w:rPr>
          <w:rFonts w:ascii="Times New Roman" w:eastAsia="Times New Roman" w:hAnsi="Times New Roman" w:cs="Times New Roman"/>
          <w:b/>
          <w:sz w:val="28"/>
          <w:szCs w:val="28"/>
          <w:lang w:eastAsia="ru-RU"/>
        </w:rPr>
        <w:t>«Зона инженерной инфраструктуры»</w:t>
      </w:r>
    </w:p>
    <w:p w:rsidR="0022266C" w:rsidRDefault="00281EEE">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w:t>
      </w:r>
      <w:bookmarkEnd w:id="143"/>
      <w:r>
        <w:rPr>
          <w:rFonts w:ascii="Times New Roman" w:eastAsia="Times New Roman" w:hAnsi="Times New Roman" w:cs="Times New Roman"/>
          <w:sz w:val="28"/>
          <w:szCs w:val="24"/>
          <w:lang w:eastAsia="ru-RU"/>
        </w:rPr>
        <w:t>Для территориальной зоны «Зона инже</w:t>
      </w:r>
      <w:r>
        <w:rPr>
          <w:rFonts w:ascii="Times New Roman" w:eastAsia="Times New Roman" w:hAnsi="Times New Roman" w:cs="Times New Roman"/>
          <w:sz w:val="28"/>
          <w:szCs w:val="24"/>
          <w:lang w:eastAsia="ru-RU"/>
        </w:rPr>
        <w:t>нерной инфраструктуры» (буквенное обозначение И),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6.</w:t>
      </w:r>
    </w:p>
    <w:p w:rsidR="0022266C" w:rsidRDefault="00281EEE">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Таблица 6</w:t>
      </w:r>
    </w:p>
    <w:p w:rsidR="0022266C" w:rsidRDefault="00281EE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Виды разрешенного испо</w:t>
      </w:r>
      <w:r>
        <w:rPr>
          <w:rFonts w:ascii="Times New Roman" w:eastAsia="Times New Roman" w:hAnsi="Times New Roman" w:cs="Times New Roman"/>
          <w:sz w:val="28"/>
          <w:szCs w:val="28"/>
          <w:lang w:eastAsia="ru-RU"/>
        </w:rPr>
        <w:t>льзования земельных участков и объектов капитального строительства для территориальной зоны «Зона инженерной инфраструктуры» (буквенное обозначение И)</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784"/>
        <w:gridCol w:w="2508"/>
        <w:gridCol w:w="784"/>
        <w:gridCol w:w="2351"/>
        <w:gridCol w:w="782"/>
      </w:tblGrid>
      <w:tr w:rsidR="0022266C">
        <w:trPr>
          <w:trHeight w:val="705"/>
          <w:tblHeader/>
        </w:trPr>
        <w:tc>
          <w:tcPr>
            <w:tcW w:w="2320"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bookmarkStart w:id="144" w:name="_Toc403727745"/>
            <w:r>
              <w:rPr>
                <w:rFonts w:ascii="Times New Roman" w:eastAsia="Times New Roman" w:hAnsi="Times New Roman" w:cs="Times New Roman"/>
                <w:b/>
                <w:sz w:val="24"/>
                <w:szCs w:val="24"/>
                <w:lang w:eastAsia="ru-RU"/>
              </w:rPr>
              <w:t>Основные виды разрешенного использования</w:t>
            </w:r>
          </w:p>
        </w:tc>
        <w:tc>
          <w:tcPr>
            <w:tcW w:w="784"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w:t>
            </w:r>
          </w:p>
        </w:tc>
        <w:tc>
          <w:tcPr>
            <w:tcW w:w="2508"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Условно разрешенные виды использования</w:t>
            </w:r>
          </w:p>
        </w:tc>
        <w:tc>
          <w:tcPr>
            <w:tcW w:w="784"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w:t>
            </w:r>
          </w:p>
        </w:tc>
        <w:tc>
          <w:tcPr>
            <w:tcW w:w="2351"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Вспомогательные </w:t>
            </w:r>
            <w:r>
              <w:rPr>
                <w:rFonts w:ascii="Times New Roman" w:eastAsia="Times New Roman" w:hAnsi="Times New Roman" w:cs="Times New Roman"/>
                <w:b/>
                <w:sz w:val="24"/>
                <w:szCs w:val="24"/>
                <w:lang w:eastAsia="ru-RU"/>
              </w:rPr>
              <w:t>виды разрешенного использования</w:t>
            </w:r>
          </w:p>
        </w:tc>
        <w:tc>
          <w:tcPr>
            <w:tcW w:w="782"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w:t>
            </w:r>
          </w:p>
        </w:tc>
      </w:tr>
      <w:tr w:rsidR="0022266C">
        <w:trPr>
          <w:trHeight w:val="455"/>
        </w:trPr>
        <w:tc>
          <w:tcPr>
            <w:tcW w:w="232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Коммунальное обслуживание</w:t>
            </w:r>
          </w:p>
        </w:tc>
        <w:tc>
          <w:tcPr>
            <w:tcW w:w="78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50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Склады</w:t>
            </w:r>
          </w:p>
        </w:tc>
        <w:tc>
          <w:tcPr>
            <w:tcW w:w="78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235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235"/>
        </w:trPr>
        <w:tc>
          <w:tcPr>
            <w:tcW w:w="232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Энергетика</w:t>
            </w:r>
          </w:p>
        </w:tc>
        <w:tc>
          <w:tcPr>
            <w:tcW w:w="78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250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5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235"/>
        </w:trPr>
        <w:tc>
          <w:tcPr>
            <w:tcW w:w="232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Связь</w:t>
            </w:r>
          </w:p>
        </w:tc>
        <w:tc>
          <w:tcPr>
            <w:tcW w:w="78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250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5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455"/>
        </w:trPr>
        <w:tc>
          <w:tcPr>
            <w:tcW w:w="232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Трубопроводный транспорт</w:t>
            </w:r>
          </w:p>
        </w:tc>
        <w:tc>
          <w:tcPr>
            <w:tcW w:w="78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250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5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443"/>
        </w:trPr>
        <w:tc>
          <w:tcPr>
            <w:tcW w:w="232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Обслуживание автотранспорта</w:t>
            </w:r>
          </w:p>
        </w:tc>
        <w:tc>
          <w:tcPr>
            <w:tcW w:w="78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2508" w:type="dxa"/>
            <w:shd w:val="clear" w:color="auto" w:fill="auto"/>
          </w:tcPr>
          <w:p w:rsidR="0022266C" w:rsidRDefault="0022266C">
            <w:pPr>
              <w:spacing w:after="0" w:line="240" w:lineRule="exact"/>
              <w:jc w:val="center"/>
              <w:rPr>
                <w:rFonts w:ascii="Times New Roman" w:eastAsia="Times New Roman" w:hAnsi="Times New Roman" w:cs="Times New Roman"/>
                <w:sz w:val="24"/>
                <w:szCs w:val="24"/>
                <w:lang w:eastAsia="ru-RU"/>
              </w:rPr>
            </w:pPr>
          </w:p>
        </w:tc>
        <w:tc>
          <w:tcPr>
            <w:tcW w:w="784" w:type="dxa"/>
            <w:shd w:val="clear" w:color="auto" w:fill="auto"/>
          </w:tcPr>
          <w:p w:rsidR="0022266C" w:rsidRDefault="0022266C">
            <w:pPr>
              <w:spacing w:after="0" w:line="240" w:lineRule="exact"/>
              <w:jc w:val="center"/>
              <w:rPr>
                <w:rFonts w:ascii="Times New Roman" w:eastAsia="Times New Roman" w:hAnsi="Times New Roman" w:cs="Times New Roman"/>
                <w:sz w:val="24"/>
                <w:szCs w:val="24"/>
                <w:lang w:eastAsia="ru-RU"/>
              </w:rPr>
            </w:pPr>
          </w:p>
        </w:tc>
        <w:tc>
          <w:tcPr>
            <w:tcW w:w="2351" w:type="dxa"/>
            <w:shd w:val="clear" w:color="auto" w:fill="auto"/>
          </w:tcPr>
          <w:p w:rsidR="0022266C" w:rsidRDefault="0022266C">
            <w:pPr>
              <w:spacing w:after="0" w:line="240" w:lineRule="exact"/>
              <w:jc w:val="center"/>
              <w:rPr>
                <w:rFonts w:ascii="Times New Roman" w:eastAsia="Times New Roman" w:hAnsi="Times New Roman" w:cs="Times New Roman"/>
                <w:sz w:val="24"/>
                <w:szCs w:val="24"/>
                <w:lang w:eastAsia="ru-RU"/>
              </w:rPr>
            </w:pPr>
          </w:p>
        </w:tc>
        <w:tc>
          <w:tcPr>
            <w:tcW w:w="782" w:type="dxa"/>
            <w:shd w:val="clear" w:color="auto" w:fill="auto"/>
          </w:tcPr>
          <w:p w:rsidR="0022266C" w:rsidRDefault="0022266C">
            <w:pPr>
              <w:spacing w:after="0" w:line="240" w:lineRule="exact"/>
              <w:jc w:val="center"/>
              <w:rPr>
                <w:rFonts w:ascii="Times New Roman" w:eastAsia="Times New Roman" w:hAnsi="Times New Roman" w:cs="Times New Roman"/>
                <w:sz w:val="24"/>
                <w:szCs w:val="24"/>
                <w:lang w:eastAsia="ru-RU"/>
              </w:rPr>
            </w:pPr>
          </w:p>
        </w:tc>
      </w:tr>
      <w:tr w:rsidR="0022266C">
        <w:trPr>
          <w:trHeight w:val="507"/>
        </w:trPr>
        <w:tc>
          <w:tcPr>
            <w:tcW w:w="232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Объекты придорож-ного сервиса</w:t>
            </w:r>
          </w:p>
        </w:tc>
        <w:tc>
          <w:tcPr>
            <w:tcW w:w="78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4.9.1</w:t>
            </w:r>
          </w:p>
        </w:tc>
        <w:tc>
          <w:tcPr>
            <w:tcW w:w="2508" w:type="dxa"/>
            <w:shd w:val="clear" w:color="auto" w:fill="auto"/>
          </w:tcPr>
          <w:p w:rsidR="0022266C" w:rsidRDefault="0022266C">
            <w:pPr>
              <w:spacing w:after="0" w:line="240" w:lineRule="exact"/>
              <w:jc w:val="center"/>
              <w:rPr>
                <w:rFonts w:ascii="Times New Roman" w:eastAsia="Times New Roman" w:hAnsi="Times New Roman" w:cs="Times New Roman"/>
                <w:sz w:val="24"/>
                <w:szCs w:val="24"/>
                <w:lang w:eastAsia="ru-RU"/>
              </w:rPr>
            </w:pPr>
          </w:p>
        </w:tc>
        <w:tc>
          <w:tcPr>
            <w:tcW w:w="784" w:type="dxa"/>
            <w:shd w:val="clear" w:color="auto" w:fill="auto"/>
          </w:tcPr>
          <w:p w:rsidR="0022266C" w:rsidRDefault="0022266C">
            <w:pPr>
              <w:spacing w:after="0" w:line="240" w:lineRule="exact"/>
              <w:jc w:val="center"/>
              <w:rPr>
                <w:rFonts w:ascii="Times New Roman" w:eastAsia="Times New Roman" w:hAnsi="Times New Roman" w:cs="Times New Roman"/>
                <w:sz w:val="24"/>
                <w:szCs w:val="24"/>
                <w:lang w:eastAsia="ru-RU"/>
              </w:rPr>
            </w:pPr>
          </w:p>
        </w:tc>
        <w:tc>
          <w:tcPr>
            <w:tcW w:w="2351" w:type="dxa"/>
            <w:shd w:val="clear" w:color="auto" w:fill="auto"/>
          </w:tcPr>
          <w:p w:rsidR="0022266C" w:rsidRDefault="0022266C">
            <w:pPr>
              <w:spacing w:after="0" w:line="240" w:lineRule="exact"/>
              <w:jc w:val="center"/>
              <w:rPr>
                <w:rFonts w:ascii="Times New Roman" w:eastAsia="Times New Roman" w:hAnsi="Times New Roman" w:cs="Times New Roman"/>
                <w:sz w:val="24"/>
                <w:szCs w:val="24"/>
                <w:lang w:eastAsia="ru-RU"/>
              </w:rPr>
            </w:pPr>
          </w:p>
        </w:tc>
        <w:tc>
          <w:tcPr>
            <w:tcW w:w="782" w:type="dxa"/>
            <w:shd w:val="clear" w:color="auto" w:fill="auto"/>
          </w:tcPr>
          <w:p w:rsidR="0022266C" w:rsidRDefault="0022266C">
            <w:pPr>
              <w:spacing w:after="0" w:line="240" w:lineRule="exact"/>
              <w:jc w:val="center"/>
              <w:rPr>
                <w:rFonts w:ascii="Times New Roman" w:eastAsia="Times New Roman" w:hAnsi="Times New Roman" w:cs="Times New Roman"/>
                <w:sz w:val="24"/>
                <w:szCs w:val="24"/>
                <w:lang w:eastAsia="ru-RU"/>
              </w:rPr>
            </w:pPr>
          </w:p>
        </w:tc>
      </w:tr>
    </w:tbl>
    <w:p w:rsidR="0022266C" w:rsidRDefault="0022266C">
      <w:pPr>
        <w:spacing w:after="0" w:line="240" w:lineRule="auto"/>
        <w:ind w:firstLine="708"/>
        <w:jc w:val="both"/>
        <w:rPr>
          <w:rFonts w:ascii="Times New Roman" w:eastAsia="Calibri" w:hAnsi="Times New Roman" w:cs="Times New Roman"/>
          <w:sz w:val="28"/>
          <w:szCs w:val="24"/>
        </w:rPr>
      </w:pPr>
    </w:p>
    <w:p w:rsidR="0022266C" w:rsidRDefault="00281EEE">
      <w:pPr>
        <w:spacing w:after="0" w:line="240" w:lineRule="auto"/>
        <w:ind w:firstLine="708"/>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2. Для </w:t>
      </w:r>
      <w:r>
        <w:rPr>
          <w:rFonts w:ascii="Times New Roman" w:eastAsia="Calibri" w:hAnsi="Times New Roman" w:cs="Times New Roman"/>
          <w:sz w:val="28"/>
          <w:szCs w:val="24"/>
        </w:rPr>
        <w:t>территориальной зоны «Зона инженерной инфраструктуры» (буквенное обозначение И)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w:t>
      </w:r>
      <w:r>
        <w:rPr>
          <w:rFonts w:ascii="Times New Roman" w:eastAsia="Calibri" w:hAnsi="Times New Roman" w:cs="Times New Roman"/>
          <w:sz w:val="28"/>
          <w:szCs w:val="24"/>
        </w:rPr>
        <w:t>раметров разрешенного строительства, реконструкции объектов капитального строительства в соответствии с таблицей 7.</w:t>
      </w:r>
    </w:p>
    <w:p w:rsidR="0022266C" w:rsidRDefault="00281EEE">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Таблица 7</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662"/>
        <w:gridCol w:w="1956"/>
      </w:tblGrid>
      <w:tr w:rsidR="0022266C">
        <w:trPr>
          <w:trHeight w:val="539"/>
          <w:tblHeader/>
        </w:trPr>
        <w:tc>
          <w:tcPr>
            <w:tcW w:w="846" w:type="dxa"/>
            <w:shd w:val="clear" w:color="auto" w:fill="auto"/>
            <w:vAlign w:val="center"/>
          </w:tcPr>
          <w:p w:rsidR="0022266C" w:rsidRDefault="00281EEE">
            <w:pPr>
              <w:spacing w:after="0" w:line="240" w:lineRule="exact"/>
              <w:jc w:val="center"/>
              <w:rPr>
                <w:rFonts w:ascii="Times New Roman" w:eastAsia="Calibri" w:hAnsi="Times New Roman" w:cs="Times New Roman"/>
                <w:b/>
                <w:sz w:val="24"/>
                <w:szCs w:val="24"/>
              </w:rPr>
            </w:pPr>
            <w:r>
              <w:rPr>
                <w:rFonts w:ascii="Times New Roman" w:eastAsia="Calibri" w:hAnsi="Times New Roman" w:cs="Times New Roman"/>
                <w:b/>
                <w:sz w:val="24"/>
                <w:szCs w:val="24"/>
              </w:rPr>
              <w:t>№ п/п</w:t>
            </w:r>
          </w:p>
        </w:tc>
        <w:tc>
          <w:tcPr>
            <w:tcW w:w="6662" w:type="dxa"/>
            <w:shd w:val="clear" w:color="auto" w:fill="auto"/>
            <w:vAlign w:val="center"/>
          </w:tcPr>
          <w:p w:rsidR="0022266C" w:rsidRDefault="00281EEE">
            <w:pPr>
              <w:spacing w:after="0" w:line="240" w:lineRule="exact"/>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Описание параметров территориальной зоны </w:t>
            </w:r>
            <w:r>
              <w:rPr>
                <w:rFonts w:ascii="Times New Roman" w:eastAsia="Calibri" w:hAnsi="Times New Roman" w:cs="Times New Roman"/>
                <w:b/>
                <w:bCs/>
                <w:sz w:val="24"/>
                <w:szCs w:val="24"/>
              </w:rPr>
              <w:t>«Зона инженерной инфраструктуры» (буквенное обозначение И)</w:t>
            </w:r>
          </w:p>
        </w:tc>
        <w:tc>
          <w:tcPr>
            <w:tcW w:w="1956" w:type="dxa"/>
            <w:shd w:val="clear" w:color="auto" w:fill="auto"/>
            <w:vAlign w:val="center"/>
          </w:tcPr>
          <w:p w:rsidR="0022266C" w:rsidRDefault="00281EEE">
            <w:pPr>
              <w:spacing w:after="0" w:line="240" w:lineRule="exact"/>
              <w:jc w:val="center"/>
              <w:rPr>
                <w:rFonts w:ascii="Times New Roman" w:eastAsia="Calibri" w:hAnsi="Times New Roman" w:cs="Times New Roman"/>
                <w:b/>
                <w:sz w:val="24"/>
                <w:szCs w:val="24"/>
              </w:rPr>
            </w:pPr>
            <w:r>
              <w:rPr>
                <w:rFonts w:ascii="Times New Roman" w:eastAsia="Calibri" w:hAnsi="Times New Roman" w:cs="Times New Roman"/>
                <w:b/>
                <w:sz w:val="24"/>
                <w:szCs w:val="24"/>
              </w:rPr>
              <w:t>Значение параметров</w:t>
            </w:r>
          </w:p>
        </w:tc>
      </w:tr>
      <w:tr w:rsidR="0022266C">
        <w:tc>
          <w:tcPr>
            <w:tcW w:w="846" w:type="dxa"/>
            <w:shd w:val="clear" w:color="auto" w:fill="auto"/>
          </w:tcPr>
          <w:p w:rsidR="0022266C" w:rsidRDefault="0022266C">
            <w:pPr>
              <w:numPr>
                <w:ilvl w:val="0"/>
                <w:numId w:val="2"/>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Предельные размеры земельных участков: </w:t>
            </w:r>
          </w:p>
        </w:tc>
        <w:tc>
          <w:tcPr>
            <w:tcW w:w="1956" w:type="dxa"/>
            <w:shd w:val="clear" w:color="auto" w:fill="auto"/>
            <w:vAlign w:val="center"/>
          </w:tcPr>
          <w:p w:rsidR="0022266C" w:rsidRDefault="0022266C">
            <w:pPr>
              <w:spacing w:after="0" w:line="240" w:lineRule="exact"/>
              <w:jc w:val="center"/>
              <w:rPr>
                <w:rFonts w:ascii="Times New Roman" w:eastAsia="Calibri" w:hAnsi="Times New Roman" w:cs="Times New Roman"/>
                <w:sz w:val="24"/>
                <w:szCs w:val="24"/>
              </w:rPr>
            </w:pPr>
          </w:p>
        </w:tc>
      </w:tr>
      <w:tr w:rsidR="0022266C">
        <w:tc>
          <w:tcPr>
            <w:tcW w:w="846" w:type="dxa"/>
            <w:shd w:val="clear" w:color="auto" w:fill="auto"/>
          </w:tcPr>
          <w:p w:rsidR="0022266C" w:rsidRDefault="0022266C">
            <w:pPr>
              <w:numPr>
                <w:ilvl w:val="1"/>
                <w:numId w:val="2"/>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минимальные и (или) максимальные размеры земельных участков: длина (м)/ ширина (м)</w:t>
            </w:r>
          </w:p>
        </w:tc>
        <w:tc>
          <w:tcPr>
            <w:tcW w:w="1956" w:type="dxa"/>
            <w:shd w:val="clear" w:color="auto" w:fill="auto"/>
            <w:vAlign w:val="center"/>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numPr>
                <w:ilvl w:val="1"/>
                <w:numId w:val="2"/>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минимальная площадь земельного участка (м</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w:t>
            </w:r>
          </w:p>
        </w:tc>
        <w:tc>
          <w:tcPr>
            <w:tcW w:w="1956" w:type="dxa"/>
            <w:shd w:val="clear" w:color="auto" w:fill="auto"/>
            <w:vAlign w:val="center"/>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numPr>
                <w:ilvl w:val="1"/>
                <w:numId w:val="2"/>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максимальная площадь земельного </w:t>
            </w:r>
            <w:r>
              <w:rPr>
                <w:rFonts w:ascii="Times New Roman" w:eastAsia="Calibri" w:hAnsi="Times New Roman" w:cs="Times New Roman"/>
                <w:sz w:val="24"/>
                <w:szCs w:val="24"/>
              </w:rPr>
              <w:t>участка (м</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w:t>
            </w:r>
          </w:p>
        </w:tc>
        <w:tc>
          <w:tcPr>
            <w:tcW w:w="1956" w:type="dxa"/>
            <w:shd w:val="clear" w:color="auto" w:fill="auto"/>
            <w:vAlign w:val="center"/>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numPr>
                <w:ilvl w:val="0"/>
                <w:numId w:val="2"/>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Минимальные отступы от границ земельных участков, (м)</w:t>
            </w:r>
          </w:p>
        </w:tc>
        <w:tc>
          <w:tcPr>
            <w:tcW w:w="1956" w:type="dxa"/>
            <w:shd w:val="clear" w:color="auto" w:fill="auto"/>
            <w:vAlign w:val="center"/>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numPr>
                <w:ilvl w:val="0"/>
                <w:numId w:val="2"/>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Предельное количество этажей и/или предельная высота зданий, строений, сооружений:</w:t>
            </w:r>
          </w:p>
        </w:tc>
        <w:tc>
          <w:tcPr>
            <w:tcW w:w="1956" w:type="dxa"/>
            <w:shd w:val="clear" w:color="auto" w:fill="auto"/>
            <w:vAlign w:val="center"/>
          </w:tcPr>
          <w:p w:rsidR="0022266C" w:rsidRDefault="0022266C">
            <w:pPr>
              <w:spacing w:after="0" w:line="240" w:lineRule="exact"/>
              <w:jc w:val="center"/>
              <w:rPr>
                <w:rFonts w:ascii="Times New Roman" w:eastAsia="Calibri" w:hAnsi="Times New Roman" w:cs="Times New Roman"/>
                <w:sz w:val="24"/>
                <w:szCs w:val="24"/>
              </w:rPr>
            </w:pPr>
          </w:p>
        </w:tc>
      </w:tr>
      <w:tr w:rsidR="0022266C">
        <w:tc>
          <w:tcPr>
            <w:tcW w:w="846" w:type="dxa"/>
            <w:shd w:val="clear" w:color="auto" w:fill="auto"/>
          </w:tcPr>
          <w:p w:rsidR="0022266C" w:rsidRDefault="0022266C">
            <w:pPr>
              <w:numPr>
                <w:ilvl w:val="1"/>
                <w:numId w:val="2"/>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предельное количество этажей</w:t>
            </w:r>
          </w:p>
        </w:tc>
        <w:tc>
          <w:tcPr>
            <w:tcW w:w="1956" w:type="dxa"/>
            <w:shd w:val="clear" w:color="auto" w:fill="auto"/>
            <w:vAlign w:val="center"/>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не подлежит </w:t>
            </w:r>
            <w:r>
              <w:rPr>
                <w:rFonts w:ascii="Times New Roman" w:eastAsia="Calibri" w:hAnsi="Times New Roman" w:cs="Times New Roman"/>
                <w:sz w:val="24"/>
                <w:szCs w:val="24"/>
              </w:rPr>
              <w:t>установлению</w:t>
            </w:r>
          </w:p>
        </w:tc>
      </w:tr>
      <w:tr w:rsidR="0022266C">
        <w:tc>
          <w:tcPr>
            <w:tcW w:w="846" w:type="dxa"/>
            <w:shd w:val="clear" w:color="auto" w:fill="auto"/>
          </w:tcPr>
          <w:p w:rsidR="0022266C" w:rsidRDefault="0022266C">
            <w:pPr>
              <w:numPr>
                <w:ilvl w:val="1"/>
                <w:numId w:val="2"/>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предельная высота зданий, строений, сооружений (м)</w:t>
            </w:r>
          </w:p>
        </w:tc>
        <w:tc>
          <w:tcPr>
            <w:tcW w:w="1956" w:type="dxa"/>
            <w:shd w:val="clear" w:color="auto" w:fill="auto"/>
            <w:vAlign w:val="center"/>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numPr>
                <w:ilvl w:val="0"/>
                <w:numId w:val="2"/>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Максимальный процент застройки в границах земельного участка, (%)</w:t>
            </w:r>
          </w:p>
        </w:tc>
        <w:tc>
          <w:tcPr>
            <w:tcW w:w="1956" w:type="dxa"/>
            <w:shd w:val="clear" w:color="auto" w:fill="auto"/>
            <w:vAlign w:val="center"/>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spacing w:after="0" w:line="240" w:lineRule="exact"/>
              <w:jc w:val="both"/>
              <w:rPr>
                <w:rFonts w:ascii="Times New Roman" w:eastAsia="Calibri" w:hAnsi="Times New Roman" w:cs="Times New Roman"/>
                <w:sz w:val="24"/>
                <w:szCs w:val="24"/>
              </w:rPr>
            </w:pPr>
          </w:p>
        </w:tc>
        <w:tc>
          <w:tcPr>
            <w:tcW w:w="6662" w:type="dxa"/>
            <w:shd w:val="clear" w:color="auto" w:fill="auto"/>
            <w:vAlign w:val="center"/>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Иные показатели:</w:t>
            </w:r>
          </w:p>
        </w:tc>
        <w:tc>
          <w:tcPr>
            <w:tcW w:w="1956" w:type="dxa"/>
            <w:shd w:val="clear" w:color="auto" w:fill="auto"/>
            <w:vAlign w:val="center"/>
          </w:tcPr>
          <w:p w:rsidR="0022266C" w:rsidRDefault="0022266C">
            <w:pPr>
              <w:spacing w:after="0" w:line="240" w:lineRule="exact"/>
              <w:jc w:val="center"/>
              <w:rPr>
                <w:rFonts w:ascii="Times New Roman" w:eastAsia="Calibri" w:hAnsi="Times New Roman" w:cs="Times New Roman"/>
                <w:sz w:val="24"/>
                <w:szCs w:val="24"/>
              </w:rPr>
            </w:pPr>
          </w:p>
        </w:tc>
      </w:tr>
      <w:tr w:rsidR="0022266C">
        <w:tc>
          <w:tcPr>
            <w:tcW w:w="846" w:type="dxa"/>
            <w:shd w:val="clear" w:color="auto" w:fill="auto"/>
          </w:tcPr>
          <w:p w:rsidR="0022266C" w:rsidRDefault="0022266C">
            <w:pPr>
              <w:numPr>
                <w:ilvl w:val="0"/>
                <w:numId w:val="2"/>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Минимальный отступ объектов от красной линии:</w:t>
            </w:r>
          </w:p>
        </w:tc>
        <w:tc>
          <w:tcPr>
            <w:tcW w:w="1956" w:type="dxa"/>
            <w:shd w:val="clear" w:color="auto" w:fill="auto"/>
            <w:vAlign w:val="center"/>
          </w:tcPr>
          <w:p w:rsidR="0022266C" w:rsidRDefault="0022266C">
            <w:pPr>
              <w:spacing w:after="0" w:line="240" w:lineRule="exact"/>
              <w:jc w:val="center"/>
              <w:rPr>
                <w:rFonts w:ascii="Times New Roman" w:eastAsia="Calibri" w:hAnsi="Times New Roman" w:cs="Times New Roman"/>
                <w:sz w:val="24"/>
                <w:szCs w:val="24"/>
              </w:rPr>
            </w:pPr>
          </w:p>
        </w:tc>
      </w:tr>
      <w:tr w:rsidR="0022266C">
        <w:tc>
          <w:tcPr>
            <w:tcW w:w="846" w:type="dxa"/>
            <w:shd w:val="clear" w:color="auto" w:fill="auto"/>
          </w:tcPr>
          <w:p w:rsidR="0022266C" w:rsidRDefault="0022266C">
            <w:pPr>
              <w:numPr>
                <w:ilvl w:val="1"/>
                <w:numId w:val="2"/>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отступ от красной линии со стороны примыкающей к территории общего пользования, (м)</w:t>
            </w:r>
          </w:p>
        </w:tc>
        <w:tc>
          <w:tcPr>
            <w:tcW w:w="1956" w:type="dxa"/>
            <w:shd w:val="clear" w:color="auto" w:fill="auto"/>
            <w:vAlign w:val="center"/>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22266C">
        <w:tc>
          <w:tcPr>
            <w:tcW w:w="846" w:type="dxa"/>
            <w:shd w:val="clear" w:color="auto" w:fill="auto"/>
          </w:tcPr>
          <w:p w:rsidR="0022266C" w:rsidRDefault="0022266C">
            <w:pPr>
              <w:numPr>
                <w:ilvl w:val="1"/>
                <w:numId w:val="2"/>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в остальных случаях, (м)</w:t>
            </w:r>
          </w:p>
        </w:tc>
        <w:tc>
          <w:tcPr>
            <w:tcW w:w="1956" w:type="dxa"/>
            <w:shd w:val="clear" w:color="auto" w:fill="auto"/>
            <w:vAlign w:val="center"/>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22266C">
        <w:tc>
          <w:tcPr>
            <w:tcW w:w="846" w:type="dxa"/>
            <w:shd w:val="clear" w:color="auto" w:fill="auto"/>
          </w:tcPr>
          <w:p w:rsidR="0022266C" w:rsidRDefault="0022266C">
            <w:pPr>
              <w:numPr>
                <w:ilvl w:val="0"/>
                <w:numId w:val="2"/>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Максимальная высота ограждения (м) </w:t>
            </w:r>
          </w:p>
        </w:tc>
        <w:tc>
          <w:tcPr>
            <w:tcW w:w="1956" w:type="dxa"/>
            <w:shd w:val="clear" w:color="auto" w:fill="auto"/>
            <w:vAlign w:val="center"/>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22266C">
        <w:tc>
          <w:tcPr>
            <w:tcW w:w="846" w:type="dxa"/>
            <w:shd w:val="clear" w:color="auto" w:fill="auto"/>
          </w:tcPr>
          <w:p w:rsidR="0022266C" w:rsidRDefault="0022266C">
            <w:pPr>
              <w:numPr>
                <w:ilvl w:val="0"/>
                <w:numId w:val="2"/>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Минимальный процент прозрачности ограждения (%):</w:t>
            </w:r>
          </w:p>
        </w:tc>
        <w:tc>
          <w:tcPr>
            <w:tcW w:w="1956" w:type="dxa"/>
            <w:shd w:val="clear" w:color="auto" w:fill="auto"/>
            <w:vAlign w:val="center"/>
          </w:tcPr>
          <w:p w:rsidR="0022266C" w:rsidRDefault="0022266C">
            <w:pPr>
              <w:spacing w:after="0" w:line="240" w:lineRule="exact"/>
              <w:jc w:val="center"/>
              <w:rPr>
                <w:rFonts w:ascii="Times New Roman" w:eastAsia="Calibri" w:hAnsi="Times New Roman" w:cs="Times New Roman"/>
                <w:sz w:val="24"/>
                <w:szCs w:val="24"/>
              </w:rPr>
            </w:pPr>
          </w:p>
        </w:tc>
      </w:tr>
      <w:tr w:rsidR="0022266C">
        <w:tc>
          <w:tcPr>
            <w:tcW w:w="846" w:type="dxa"/>
            <w:shd w:val="clear" w:color="auto" w:fill="auto"/>
          </w:tcPr>
          <w:p w:rsidR="0022266C" w:rsidRDefault="0022266C">
            <w:pPr>
              <w:numPr>
                <w:ilvl w:val="1"/>
                <w:numId w:val="2"/>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 стороны примыкающей к территории общего </w:t>
            </w:r>
            <w:r>
              <w:rPr>
                <w:rFonts w:ascii="Times New Roman" w:eastAsia="Calibri" w:hAnsi="Times New Roman" w:cs="Times New Roman"/>
                <w:sz w:val="24"/>
                <w:szCs w:val="24"/>
              </w:rPr>
              <w:t>пользования</w:t>
            </w:r>
          </w:p>
        </w:tc>
        <w:tc>
          <w:tcPr>
            <w:tcW w:w="1956" w:type="dxa"/>
            <w:shd w:val="clear" w:color="auto" w:fill="auto"/>
            <w:vAlign w:val="center"/>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numPr>
                <w:ilvl w:val="1"/>
                <w:numId w:val="2"/>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в остальных случаях</w:t>
            </w:r>
          </w:p>
        </w:tc>
        <w:tc>
          <w:tcPr>
            <w:tcW w:w="1956" w:type="dxa"/>
            <w:shd w:val="clear" w:color="auto" w:fill="auto"/>
            <w:vAlign w:val="center"/>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numPr>
                <w:ilvl w:val="0"/>
                <w:numId w:val="2"/>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Коэффициент застройки</w:t>
            </w:r>
          </w:p>
          <w:p w:rsidR="0022266C" w:rsidRDefault="0022266C">
            <w:pPr>
              <w:spacing w:after="0" w:line="240" w:lineRule="exact"/>
              <w:jc w:val="both"/>
              <w:rPr>
                <w:rFonts w:ascii="Times New Roman" w:eastAsia="Calibri" w:hAnsi="Times New Roman" w:cs="Times New Roman"/>
                <w:sz w:val="24"/>
                <w:szCs w:val="24"/>
              </w:rPr>
            </w:pPr>
          </w:p>
        </w:tc>
        <w:tc>
          <w:tcPr>
            <w:tcW w:w="1956" w:type="dxa"/>
            <w:shd w:val="clear" w:color="auto" w:fill="auto"/>
            <w:vAlign w:val="center"/>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numPr>
                <w:ilvl w:val="0"/>
                <w:numId w:val="2"/>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Коэффициент плотности застройки</w:t>
            </w:r>
          </w:p>
        </w:tc>
        <w:tc>
          <w:tcPr>
            <w:tcW w:w="1956" w:type="dxa"/>
            <w:shd w:val="clear" w:color="auto" w:fill="auto"/>
            <w:vAlign w:val="center"/>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bl>
    <w:p w:rsidR="0022266C" w:rsidRDefault="0022266C">
      <w:pPr>
        <w:spacing w:after="0" w:line="240" w:lineRule="auto"/>
        <w:ind w:firstLine="708"/>
        <w:jc w:val="both"/>
        <w:rPr>
          <w:rFonts w:ascii="Times New Roman" w:eastAsia="Times New Roman" w:hAnsi="Times New Roman" w:cs="Times New Roman"/>
          <w:sz w:val="28"/>
          <w:szCs w:val="24"/>
          <w:lang w:eastAsia="ru-RU"/>
        </w:rPr>
      </w:pPr>
    </w:p>
    <w:p w:rsidR="0022266C" w:rsidRDefault="00281EEE">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 Содержание видов разрешенного использования, перечисленных</w:t>
      </w:r>
      <w:r>
        <w:rPr>
          <w:rFonts w:ascii="Times New Roman" w:eastAsia="Times New Roman" w:hAnsi="Times New Roman" w:cs="Times New Roman"/>
          <w:sz w:val="28"/>
          <w:szCs w:val="24"/>
          <w:lang w:eastAsia="ru-RU"/>
        </w:rPr>
        <w:t xml:space="preserve">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w:t>
      </w:r>
      <w:r>
        <w:rPr>
          <w:rFonts w:ascii="Times New Roman" w:eastAsia="Times New Roman" w:hAnsi="Times New Roman" w:cs="Times New Roman"/>
          <w:sz w:val="28"/>
          <w:szCs w:val="24"/>
          <w:lang w:eastAsia="ru-RU"/>
        </w:rPr>
        <w:t>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6"/>
          <w:lang w:eastAsia="ru-RU"/>
        </w:rPr>
      </w:pPr>
      <w:bookmarkStart w:id="145" w:name="_Toc403727746"/>
      <w:bookmarkEnd w:id="144"/>
      <w:r>
        <w:rPr>
          <w:rFonts w:ascii="Times New Roman" w:eastAsia="Times New Roman" w:hAnsi="Times New Roman" w:cs="Times New Roman"/>
          <w:b/>
          <w:bCs/>
          <w:sz w:val="28"/>
          <w:szCs w:val="26"/>
          <w:lang w:eastAsia="ru-RU"/>
        </w:rPr>
        <w:t xml:space="preserve">Статья 65. Градостроительные регламенты </w:t>
      </w:r>
      <w:r>
        <w:rPr>
          <w:rFonts w:ascii="Times New Roman" w:eastAsia="Times New Roman" w:hAnsi="Times New Roman" w:cs="Times New Roman"/>
          <w:b/>
          <w:bCs/>
          <w:sz w:val="28"/>
          <w:szCs w:val="28"/>
          <w:lang w:eastAsia="ru-RU"/>
        </w:rPr>
        <w:t xml:space="preserve">для территориальной зоны </w:t>
      </w:r>
      <w:r>
        <w:rPr>
          <w:rFonts w:ascii="Times New Roman" w:eastAsia="Times New Roman" w:hAnsi="Times New Roman" w:cs="Times New Roman"/>
          <w:b/>
          <w:sz w:val="28"/>
          <w:szCs w:val="26"/>
          <w:lang w:eastAsia="ru-RU"/>
        </w:rPr>
        <w:t>«Производственная зона»</w:t>
      </w:r>
    </w:p>
    <w:p w:rsidR="0022266C" w:rsidRDefault="00281EEE">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w:t>
      </w:r>
      <w:bookmarkEnd w:id="145"/>
      <w:r>
        <w:rPr>
          <w:rFonts w:ascii="Times New Roman" w:eastAsia="Times New Roman" w:hAnsi="Times New Roman" w:cs="Times New Roman"/>
          <w:sz w:val="28"/>
          <w:szCs w:val="24"/>
          <w:lang w:eastAsia="ru-RU"/>
        </w:rPr>
        <w:t>Для территориальной зоны «Производственная зона» (буквенное обозначение П),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w:t>
      </w:r>
      <w:r>
        <w:rPr>
          <w:rFonts w:ascii="Times New Roman" w:eastAsia="Times New Roman" w:hAnsi="Times New Roman" w:cs="Times New Roman"/>
          <w:sz w:val="28"/>
          <w:szCs w:val="24"/>
          <w:lang w:eastAsia="ru-RU"/>
        </w:rPr>
        <w:t>ствии с таблицей 8.</w:t>
      </w:r>
    </w:p>
    <w:p w:rsidR="0022266C" w:rsidRDefault="00281EEE">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Таблица 8</w:t>
      </w:r>
    </w:p>
    <w:p w:rsidR="0022266C" w:rsidRDefault="00281EE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Виды разрешенного использования земельных участков и объектов капитального строительства для территориальной зоны «Производственная зона» (буквенное обозначение П)</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4"/>
        <w:gridCol w:w="785"/>
        <w:gridCol w:w="2512"/>
        <w:gridCol w:w="785"/>
        <w:gridCol w:w="2355"/>
        <w:gridCol w:w="784"/>
      </w:tblGrid>
      <w:tr w:rsidR="0022266C">
        <w:trPr>
          <w:trHeight w:val="823"/>
          <w:tblHeader/>
        </w:trPr>
        <w:tc>
          <w:tcPr>
            <w:tcW w:w="2324"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bookmarkStart w:id="146" w:name="_Toc403727747"/>
            <w:r>
              <w:rPr>
                <w:rFonts w:ascii="Times New Roman" w:eastAsia="Times New Roman" w:hAnsi="Times New Roman" w:cs="Times New Roman"/>
                <w:b/>
                <w:sz w:val="24"/>
                <w:szCs w:val="24"/>
                <w:lang w:eastAsia="ru-RU"/>
              </w:rPr>
              <w:t>Основные виды разрешенного использования</w:t>
            </w:r>
          </w:p>
        </w:tc>
        <w:tc>
          <w:tcPr>
            <w:tcW w:w="785"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w:t>
            </w:r>
          </w:p>
        </w:tc>
        <w:tc>
          <w:tcPr>
            <w:tcW w:w="2512"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Условно </w:t>
            </w:r>
            <w:r>
              <w:rPr>
                <w:rFonts w:ascii="Times New Roman" w:eastAsia="Times New Roman" w:hAnsi="Times New Roman" w:cs="Times New Roman"/>
                <w:b/>
                <w:sz w:val="24"/>
                <w:szCs w:val="24"/>
                <w:lang w:eastAsia="ru-RU"/>
              </w:rPr>
              <w:t>разрешенные виды использования</w:t>
            </w:r>
          </w:p>
        </w:tc>
        <w:tc>
          <w:tcPr>
            <w:tcW w:w="785"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w:t>
            </w:r>
          </w:p>
        </w:tc>
        <w:tc>
          <w:tcPr>
            <w:tcW w:w="2355"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Вспомогательные виды разрешен-ного использо-вания</w:t>
            </w:r>
          </w:p>
        </w:tc>
        <w:tc>
          <w:tcPr>
            <w:tcW w:w="784"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w:t>
            </w:r>
          </w:p>
        </w:tc>
      </w:tr>
      <w:tr w:rsidR="0022266C">
        <w:trPr>
          <w:trHeight w:val="967"/>
        </w:trPr>
        <w:tc>
          <w:tcPr>
            <w:tcW w:w="2324"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Хранение и пере-работка сельско-хозяйственной продукции</w:t>
            </w:r>
          </w:p>
        </w:tc>
        <w:tc>
          <w:tcPr>
            <w:tcW w:w="785"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1.15</w:t>
            </w:r>
          </w:p>
        </w:tc>
        <w:tc>
          <w:tcPr>
            <w:tcW w:w="2512"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Общественное питание</w:t>
            </w:r>
          </w:p>
        </w:tc>
        <w:tc>
          <w:tcPr>
            <w:tcW w:w="78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2355"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4"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725"/>
        </w:trPr>
        <w:tc>
          <w:tcPr>
            <w:tcW w:w="2324"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bidi="en-US"/>
              </w:rPr>
              <w:t>Обеспечение сельскохозяйственного производства</w:t>
            </w:r>
          </w:p>
        </w:tc>
        <w:tc>
          <w:tcPr>
            <w:tcW w:w="785"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bidi="en-US"/>
              </w:rPr>
              <w:t>1.18.</w:t>
            </w:r>
          </w:p>
        </w:tc>
        <w:tc>
          <w:tcPr>
            <w:tcW w:w="2512"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Гостиничное </w:t>
            </w:r>
            <w:r>
              <w:rPr>
                <w:rFonts w:ascii="Times New Roman" w:eastAsia="Times New Roman" w:hAnsi="Times New Roman" w:cs="Times New Roman"/>
                <w:sz w:val="24"/>
                <w:szCs w:val="24"/>
                <w:lang w:eastAsia="ru-RU"/>
              </w:rPr>
              <w:t>обслуживание</w:t>
            </w:r>
          </w:p>
        </w:tc>
        <w:tc>
          <w:tcPr>
            <w:tcW w:w="78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2355"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4"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468"/>
        </w:trPr>
        <w:tc>
          <w:tcPr>
            <w:tcW w:w="2324"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bidi="en-US"/>
              </w:rPr>
              <w:t>Объекты гаражного назначения</w:t>
            </w:r>
          </w:p>
        </w:tc>
        <w:tc>
          <w:tcPr>
            <w:tcW w:w="785"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bidi="en-US"/>
              </w:rPr>
              <w:t>2.7.1.</w:t>
            </w:r>
          </w:p>
          <w:p w:rsidR="0022266C" w:rsidRDefault="0022266C">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p>
        </w:tc>
        <w:tc>
          <w:tcPr>
            <w:tcW w:w="2512" w:type="dxa"/>
            <w:shd w:val="clear" w:color="auto" w:fill="auto"/>
          </w:tcPr>
          <w:p w:rsidR="0022266C" w:rsidRDefault="00281EEE">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Спорт </w:t>
            </w:r>
          </w:p>
        </w:tc>
        <w:tc>
          <w:tcPr>
            <w:tcW w:w="78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2355"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4"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483"/>
        </w:trPr>
        <w:tc>
          <w:tcPr>
            <w:tcW w:w="2324"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bidi="en-US"/>
              </w:rPr>
              <w:t>Коммунальное обслуживание</w:t>
            </w:r>
          </w:p>
        </w:tc>
        <w:tc>
          <w:tcPr>
            <w:tcW w:w="785"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bidi="en-US"/>
              </w:rPr>
              <w:t>3.1.</w:t>
            </w:r>
          </w:p>
        </w:tc>
        <w:tc>
          <w:tcPr>
            <w:tcW w:w="2512"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55" w:type="dxa"/>
            <w:shd w:val="clear" w:color="auto" w:fill="auto"/>
          </w:tcPr>
          <w:p w:rsidR="0022266C" w:rsidRDefault="0022266C">
            <w:pPr>
              <w:spacing w:after="0" w:line="240" w:lineRule="exact"/>
              <w:rPr>
                <w:rFonts w:ascii="Times New Roman" w:eastAsia="Times New Roman" w:hAnsi="Times New Roman" w:cs="Times New Roman"/>
                <w:sz w:val="24"/>
                <w:szCs w:val="24"/>
                <w:lang w:eastAsia="ru-RU"/>
              </w:rPr>
            </w:pPr>
          </w:p>
        </w:tc>
        <w:tc>
          <w:tcPr>
            <w:tcW w:w="784" w:type="dxa"/>
            <w:shd w:val="clear" w:color="auto" w:fill="auto"/>
          </w:tcPr>
          <w:p w:rsidR="0022266C" w:rsidRDefault="0022266C">
            <w:pPr>
              <w:spacing w:after="0" w:line="240" w:lineRule="exact"/>
              <w:rPr>
                <w:rFonts w:ascii="Times New Roman" w:eastAsia="Times New Roman" w:hAnsi="Times New Roman" w:cs="Times New Roman"/>
                <w:sz w:val="24"/>
                <w:szCs w:val="24"/>
                <w:lang w:eastAsia="ru-RU"/>
              </w:rPr>
            </w:pPr>
          </w:p>
        </w:tc>
      </w:tr>
      <w:tr w:rsidR="0022266C">
        <w:trPr>
          <w:trHeight w:val="421"/>
        </w:trPr>
        <w:tc>
          <w:tcPr>
            <w:tcW w:w="2324"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rPr>
              <w:t>Бытовое обслуживание</w:t>
            </w:r>
          </w:p>
        </w:tc>
        <w:tc>
          <w:tcPr>
            <w:tcW w:w="785"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rPr>
              <w:t>3.3</w:t>
            </w:r>
          </w:p>
        </w:tc>
        <w:tc>
          <w:tcPr>
            <w:tcW w:w="2512" w:type="dxa"/>
            <w:shd w:val="clear" w:color="auto" w:fill="auto"/>
          </w:tcPr>
          <w:p w:rsidR="0022266C" w:rsidRDefault="00281EEE">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55"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4"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468"/>
        </w:trPr>
        <w:tc>
          <w:tcPr>
            <w:tcW w:w="2324"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bidi="en-US"/>
              </w:rPr>
              <w:t>Обеспечение науч-ной деятельности</w:t>
            </w:r>
          </w:p>
        </w:tc>
        <w:tc>
          <w:tcPr>
            <w:tcW w:w="785"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bidi="en-US"/>
              </w:rPr>
              <w:t>3.9</w:t>
            </w:r>
          </w:p>
        </w:tc>
        <w:tc>
          <w:tcPr>
            <w:tcW w:w="2512" w:type="dxa"/>
            <w:shd w:val="clear" w:color="auto" w:fill="auto"/>
          </w:tcPr>
          <w:p w:rsidR="0022266C" w:rsidRDefault="00281EEE">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55"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4" w:type="dxa"/>
            <w:shd w:val="clear" w:color="auto" w:fill="auto"/>
          </w:tcPr>
          <w:p w:rsidR="0022266C" w:rsidRDefault="0022266C">
            <w:pPr>
              <w:spacing w:after="0" w:line="240" w:lineRule="exact"/>
              <w:rPr>
                <w:rFonts w:ascii="Times New Roman" w:eastAsia="Times New Roman" w:hAnsi="Times New Roman" w:cs="Times New Roman"/>
                <w:sz w:val="24"/>
                <w:szCs w:val="24"/>
                <w:lang w:eastAsia="ru-RU"/>
              </w:rPr>
            </w:pPr>
          </w:p>
        </w:tc>
      </w:tr>
      <w:tr w:rsidR="0022266C">
        <w:trPr>
          <w:trHeight w:val="1450"/>
        </w:trPr>
        <w:tc>
          <w:tcPr>
            <w:tcW w:w="2324"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rPr>
              <w:t xml:space="preserve">Обеспечение деятельности в области гидро-метеорологии и </w:t>
            </w:r>
            <w:r>
              <w:rPr>
                <w:rFonts w:ascii="Times New Roman" w:eastAsia="Times New Roman" w:hAnsi="Times New Roman" w:cs="Times New Roman"/>
                <w:sz w:val="24"/>
                <w:szCs w:val="24"/>
                <w:lang w:eastAsia="ru-RU"/>
              </w:rPr>
              <w:t>смежных с ней областях</w:t>
            </w:r>
          </w:p>
        </w:tc>
        <w:tc>
          <w:tcPr>
            <w:tcW w:w="785"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bidi="en-US"/>
              </w:rPr>
              <w:t>3.9.1</w:t>
            </w:r>
          </w:p>
        </w:tc>
        <w:tc>
          <w:tcPr>
            <w:tcW w:w="2512" w:type="dxa"/>
            <w:shd w:val="clear" w:color="auto" w:fill="auto"/>
          </w:tcPr>
          <w:p w:rsidR="0022266C" w:rsidRDefault="00281EEE">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55"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4"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242"/>
        </w:trPr>
        <w:tc>
          <w:tcPr>
            <w:tcW w:w="2324"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bidi="en-US"/>
              </w:rPr>
              <w:t>Деловое управление</w:t>
            </w:r>
          </w:p>
        </w:tc>
        <w:tc>
          <w:tcPr>
            <w:tcW w:w="785"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bidi="en-US"/>
              </w:rPr>
              <w:t>4.1</w:t>
            </w:r>
          </w:p>
        </w:tc>
        <w:tc>
          <w:tcPr>
            <w:tcW w:w="2512"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55"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4"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227"/>
        </w:trPr>
        <w:tc>
          <w:tcPr>
            <w:tcW w:w="2324"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rPr>
              <w:t>Магазины</w:t>
            </w:r>
          </w:p>
        </w:tc>
        <w:tc>
          <w:tcPr>
            <w:tcW w:w="785"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rPr>
              <w:t>4.4</w:t>
            </w:r>
          </w:p>
        </w:tc>
        <w:tc>
          <w:tcPr>
            <w:tcW w:w="2512"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55"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4"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483"/>
        </w:trPr>
        <w:tc>
          <w:tcPr>
            <w:tcW w:w="2324"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bidi="en-US"/>
              </w:rPr>
              <w:t>Обслуживание автотранспорта</w:t>
            </w:r>
          </w:p>
        </w:tc>
        <w:tc>
          <w:tcPr>
            <w:tcW w:w="785"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bidi="en-US"/>
              </w:rPr>
              <w:t>4.9</w:t>
            </w:r>
          </w:p>
        </w:tc>
        <w:tc>
          <w:tcPr>
            <w:tcW w:w="2512"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55"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4"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483"/>
        </w:trPr>
        <w:tc>
          <w:tcPr>
            <w:tcW w:w="2324"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bidi="en-US"/>
              </w:rPr>
              <w:t>Легкая промышленность</w:t>
            </w:r>
          </w:p>
        </w:tc>
        <w:tc>
          <w:tcPr>
            <w:tcW w:w="785"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bidi="en-US"/>
              </w:rPr>
              <w:t>6.3</w:t>
            </w:r>
          </w:p>
        </w:tc>
        <w:tc>
          <w:tcPr>
            <w:tcW w:w="2512"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5"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55"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4"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468"/>
        </w:trPr>
        <w:tc>
          <w:tcPr>
            <w:tcW w:w="2324"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bidi="en-US"/>
              </w:rPr>
              <w:t>Производственная деятельность</w:t>
            </w:r>
          </w:p>
        </w:tc>
        <w:tc>
          <w:tcPr>
            <w:tcW w:w="785"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bidi="en-US"/>
              </w:rPr>
              <w:t>6.0</w:t>
            </w:r>
          </w:p>
        </w:tc>
        <w:tc>
          <w:tcPr>
            <w:tcW w:w="2512"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5"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55"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4"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242"/>
        </w:trPr>
        <w:tc>
          <w:tcPr>
            <w:tcW w:w="2324"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bidi="en-US"/>
              </w:rPr>
              <w:t>Энергетика</w:t>
            </w:r>
          </w:p>
        </w:tc>
        <w:tc>
          <w:tcPr>
            <w:tcW w:w="785"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bidi="en-US"/>
              </w:rPr>
              <w:t>6.7</w:t>
            </w:r>
          </w:p>
        </w:tc>
        <w:tc>
          <w:tcPr>
            <w:tcW w:w="2512"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5"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55"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4"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242"/>
        </w:trPr>
        <w:tc>
          <w:tcPr>
            <w:tcW w:w="2324"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bidi="en-US"/>
              </w:rPr>
              <w:t>Связь</w:t>
            </w:r>
          </w:p>
        </w:tc>
        <w:tc>
          <w:tcPr>
            <w:tcW w:w="785"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bidi="en-US"/>
              </w:rPr>
              <w:t>6.8</w:t>
            </w:r>
          </w:p>
        </w:tc>
        <w:tc>
          <w:tcPr>
            <w:tcW w:w="2512"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5"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55"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4"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227"/>
        </w:trPr>
        <w:tc>
          <w:tcPr>
            <w:tcW w:w="2324"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bidi="en-US"/>
              </w:rPr>
              <w:t>Склады</w:t>
            </w:r>
          </w:p>
        </w:tc>
        <w:tc>
          <w:tcPr>
            <w:tcW w:w="785"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bidi="en-US"/>
              </w:rPr>
              <w:t>6.9</w:t>
            </w:r>
          </w:p>
        </w:tc>
        <w:tc>
          <w:tcPr>
            <w:tcW w:w="2512"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5"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55"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4"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483"/>
        </w:trPr>
        <w:tc>
          <w:tcPr>
            <w:tcW w:w="2324"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bidi="en-US"/>
              </w:rPr>
              <w:t>Трубопроводный транспорт</w:t>
            </w:r>
          </w:p>
        </w:tc>
        <w:tc>
          <w:tcPr>
            <w:tcW w:w="785"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bidi="en-US"/>
              </w:rPr>
              <w:t>7.5</w:t>
            </w:r>
          </w:p>
        </w:tc>
        <w:tc>
          <w:tcPr>
            <w:tcW w:w="2512"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5"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55"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4"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483"/>
        </w:trPr>
        <w:tc>
          <w:tcPr>
            <w:tcW w:w="2324"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Общее пользование территории</w:t>
            </w:r>
          </w:p>
        </w:tc>
        <w:tc>
          <w:tcPr>
            <w:tcW w:w="785"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12.0</w:t>
            </w:r>
          </w:p>
        </w:tc>
        <w:tc>
          <w:tcPr>
            <w:tcW w:w="2512"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5"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55"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4"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227"/>
        </w:trPr>
        <w:tc>
          <w:tcPr>
            <w:tcW w:w="2324"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bidi="en-US"/>
              </w:rPr>
              <w:t>Водный транспорт</w:t>
            </w:r>
          </w:p>
        </w:tc>
        <w:tc>
          <w:tcPr>
            <w:tcW w:w="785"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bidi="en-US"/>
              </w:rPr>
              <w:t>7.3</w:t>
            </w:r>
          </w:p>
        </w:tc>
        <w:tc>
          <w:tcPr>
            <w:tcW w:w="2512"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5"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55"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4" w:type="dxa"/>
            <w:shd w:val="clear" w:color="auto" w:fill="auto"/>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242"/>
        </w:trPr>
        <w:tc>
          <w:tcPr>
            <w:tcW w:w="2324"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Рыбоводство</w:t>
            </w:r>
          </w:p>
        </w:tc>
        <w:tc>
          <w:tcPr>
            <w:tcW w:w="785"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1.13</w:t>
            </w:r>
          </w:p>
        </w:tc>
        <w:tc>
          <w:tcPr>
            <w:tcW w:w="2512" w:type="dxa"/>
            <w:shd w:val="clear" w:color="auto" w:fill="auto"/>
          </w:tcPr>
          <w:p w:rsidR="0022266C" w:rsidRDefault="0022266C">
            <w:pPr>
              <w:spacing w:after="0" w:line="240" w:lineRule="exact"/>
              <w:rPr>
                <w:rFonts w:ascii="Times New Roman" w:eastAsia="Times New Roman" w:hAnsi="Times New Roman" w:cs="Times New Roman"/>
                <w:sz w:val="24"/>
                <w:szCs w:val="24"/>
                <w:lang w:eastAsia="ru-RU"/>
              </w:rPr>
            </w:pPr>
          </w:p>
        </w:tc>
        <w:tc>
          <w:tcPr>
            <w:tcW w:w="785" w:type="dxa"/>
            <w:shd w:val="clear" w:color="auto" w:fill="auto"/>
          </w:tcPr>
          <w:p w:rsidR="0022266C" w:rsidRDefault="0022266C">
            <w:pPr>
              <w:spacing w:after="0" w:line="240" w:lineRule="exact"/>
              <w:rPr>
                <w:rFonts w:ascii="Times New Roman" w:eastAsia="Times New Roman" w:hAnsi="Times New Roman" w:cs="Times New Roman"/>
                <w:sz w:val="24"/>
                <w:szCs w:val="24"/>
                <w:lang w:eastAsia="ru-RU"/>
              </w:rPr>
            </w:pPr>
          </w:p>
        </w:tc>
        <w:tc>
          <w:tcPr>
            <w:tcW w:w="2355" w:type="dxa"/>
            <w:shd w:val="clear" w:color="auto" w:fill="auto"/>
          </w:tcPr>
          <w:p w:rsidR="0022266C" w:rsidRDefault="0022266C">
            <w:pPr>
              <w:spacing w:after="0" w:line="240" w:lineRule="exact"/>
              <w:rPr>
                <w:rFonts w:ascii="Times New Roman" w:eastAsia="Times New Roman" w:hAnsi="Times New Roman" w:cs="Times New Roman"/>
                <w:sz w:val="24"/>
                <w:szCs w:val="24"/>
                <w:lang w:eastAsia="ru-RU"/>
              </w:rPr>
            </w:pPr>
          </w:p>
        </w:tc>
        <w:tc>
          <w:tcPr>
            <w:tcW w:w="784" w:type="dxa"/>
            <w:shd w:val="clear" w:color="auto" w:fill="auto"/>
          </w:tcPr>
          <w:p w:rsidR="0022266C" w:rsidRDefault="0022266C">
            <w:pPr>
              <w:spacing w:after="0" w:line="240" w:lineRule="exact"/>
              <w:rPr>
                <w:rFonts w:ascii="Times New Roman" w:eastAsia="Times New Roman" w:hAnsi="Times New Roman" w:cs="Times New Roman"/>
                <w:sz w:val="24"/>
                <w:szCs w:val="24"/>
                <w:lang w:eastAsia="ru-RU"/>
              </w:rPr>
            </w:pPr>
          </w:p>
        </w:tc>
      </w:tr>
      <w:tr w:rsidR="0022266C">
        <w:trPr>
          <w:trHeight w:val="483"/>
        </w:trPr>
        <w:tc>
          <w:tcPr>
            <w:tcW w:w="232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Причалы для мало-мерных судов</w:t>
            </w:r>
          </w:p>
        </w:tc>
        <w:tc>
          <w:tcPr>
            <w:tcW w:w="78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2512" w:type="dxa"/>
            <w:shd w:val="clear" w:color="auto" w:fill="auto"/>
          </w:tcPr>
          <w:p w:rsidR="0022266C" w:rsidRDefault="0022266C">
            <w:pPr>
              <w:spacing w:after="0" w:line="240" w:lineRule="exact"/>
              <w:rPr>
                <w:rFonts w:ascii="Times New Roman" w:eastAsia="Times New Roman" w:hAnsi="Times New Roman" w:cs="Times New Roman"/>
                <w:sz w:val="24"/>
                <w:szCs w:val="24"/>
                <w:lang w:eastAsia="ru-RU"/>
              </w:rPr>
            </w:pPr>
          </w:p>
        </w:tc>
        <w:tc>
          <w:tcPr>
            <w:tcW w:w="785" w:type="dxa"/>
            <w:shd w:val="clear" w:color="auto" w:fill="auto"/>
          </w:tcPr>
          <w:p w:rsidR="0022266C" w:rsidRDefault="0022266C">
            <w:pPr>
              <w:spacing w:after="0" w:line="240" w:lineRule="exact"/>
              <w:rPr>
                <w:rFonts w:ascii="Times New Roman" w:eastAsia="Times New Roman" w:hAnsi="Times New Roman" w:cs="Times New Roman"/>
                <w:sz w:val="24"/>
                <w:szCs w:val="24"/>
                <w:lang w:eastAsia="ru-RU"/>
              </w:rPr>
            </w:pPr>
          </w:p>
        </w:tc>
        <w:tc>
          <w:tcPr>
            <w:tcW w:w="2355" w:type="dxa"/>
            <w:shd w:val="clear" w:color="auto" w:fill="auto"/>
          </w:tcPr>
          <w:p w:rsidR="0022266C" w:rsidRDefault="0022266C">
            <w:pPr>
              <w:spacing w:after="0" w:line="240" w:lineRule="exact"/>
              <w:rPr>
                <w:rFonts w:ascii="Times New Roman" w:eastAsia="Times New Roman" w:hAnsi="Times New Roman" w:cs="Times New Roman"/>
                <w:sz w:val="24"/>
                <w:szCs w:val="24"/>
                <w:lang w:eastAsia="ru-RU"/>
              </w:rPr>
            </w:pPr>
          </w:p>
        </w:tc>
        <w:tc>
          <w:tcPr>
            <w:tcW w:w="784" w:type="dxa"/>
            <w:shd w:val="clear" w:color="auto" w:fill="auto"/>
          </w:tcPr>
          <w:p w:rsidR="0022266C" w:rsidRDefault="0022266C">
            <w:pPr>
              <w:spacing w:after="0" w:line="240" w:lineRule="exact"/>
              <w:rPr>
                <w:rFonts w:ascii="Times New Roman" w:eastAsia="Times New Roman" w:hAnsi="Times New Roman" w:cs="Times New Roman"/>
                <w:sz w:val="24"/>
                <w:szCs w:val="24"/>
                <w:lang w:eastAsia="ru-RU"/>
              </w:rPr>
            </w:pPr>
          </w:p>
        </w:tc>
      </w:tr>
    </w:tbl>
    <w:p w:rsidR="0022266C" w:rsidRDefault="0022266C">
      <w:pPr>
        <w:spacing w:after="0" w:line="240" w:lineRule="auto"/>
        <w:ind w:firstLine="708"/>
        <w:jc w:val="both"/>
        <w:rPr>
          <w:rFonts w:ascii="Times New Roman" w:eastAsia="Calibri" w:hAnsi="Times New Roman" w:cs="Times New Roman"/>
          <w:sz w:val="28"/>
          <w:szCs w:val="24"/>
        </w:rPr>
      </w:pPr>
    </w:p>
    <w:p w:rsidR="0022266C" w:rsidRDefault="00281EEE">
      <w:pPr>
        <w:spacing w:after="0" w:line="240" w:lineRule="auto"/>
        <w:ind w:firstLine="708"/>
        <w:jc w:val="both"/>
        <w:rPr>
          <w:rFonts w:ascii="Times New Roman" w:eastAsia="Calibri" w:hAnsi="Times New Roman" w:cs="Times New Roman"/>
          <w:sz w:val="28"/>
          <w:szCs w:val="24"/>
        </w:rPr>
      </w:pPr>
      <w:r>
        <w:rPr>
          <w:rFonts w:ascii="Times New Roman" w:eastAsia="Calibri" w:hAnsi="Times New Roman" w:cs="Times New Roman"/>
          <w:sz w:val="28"/>
          <w:szCs w:val="24"/>
        </w:rPr>
        <w:t>2. Для территориальной зоны «Производственная зона» (буквенное</w:t>
      </w:r>
      <w:r>
        <w:rPr>
          <w:rFonts w:ascii="Times New Roman" w:eastAsia="Calibri" w:hAnsi="Times New Roman" w:cs="Times New Roman"/>
          <w:sz w:val="28"/>
          <w:szCs w:val="24"/>
        </w:rPr>
        <w:t xml:space="preserve"> обозначение П)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w:t>
      </w:r>
      <w:r>
        <w:rPr>
          <w:rFonts w:ascii="Times New Roman" w:eastAsia="Calibri" w:hAnsi="Times New Roman" w:cs="Times New Roman"/>
          <w:sz w:val="28"/>
          <w:szCs w:val="24"/>
        </w:rPr>
        <w:t>тального строительства в соответствии с таблицей 9.</w:t>
      </w:r>
    </w:p>
    <w:p w:rsidR="0022266C" w:rsidRDefault="0022266C">
      <w:pPr>
        <w:spacing w:after="0" w:line="240" w:lineRule="auto"/>
        <w:jc w:val="right"/>
        <w:rPr>
          <w:rFonts w:ascii="Times New Roman" w:eastAsia="Calibri" w:hAnsi="Times New Roman" w:cs="Times New Roman"/>
          <w:bCs/>
          <w:sz w:val="28"/>
          <w:szCs w:val="28"/>
        </w:rPr>
      </w:pPr>
    </w:p>
    <w:p w:rsidR="0022266C" w:rsidRDefault="00281EEE">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Таблица 9</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662"/>
        <w:gridCol w:w="1956"/>
      </w:tblGrid>
      <w:tr w:rsidR="0022266C">
        <w:trPr>
          <w:trHeight w:val="526"/>
          <w:tblHeader/>
        </w:trPr>
        <w:tc>
          <w:tcPr>
            <w:tcW w:w="846" w:type="dxa"/>
            <w:shd w:val="clear" w:color="auto" w:fill="auto"/>
          </w:tcPr>
          <w:p w:rsidR="0022266C" w:rsidRDefault="00281EEE">
            <w:pPr>
              <w:spacing w:after="0" w:line="240" w:lineRule="exact"/>
              <w:jc w:val="center"/>
              <w:rPr>
                <w:rFonts w:ascii="Times New Roman" w:eastAsia="Calibri" w:hAnsi="Times New Roman" w:cs="Times New Roman"/>
                <w:b/>
                <w:sz w:val="24"/>
                <w:szCs w:val="24"/>
              </w:rPr>
            </w:pPr>
            <w:r>
              <w:rPr>
                <w:rFonts w:ascii="Times New Roman" w:eastAsia="Calibri" w:hAnsi="Times New Roman" w:cs="Times New Roman"/>
                <w:b/>
                <w:sz w:val="24"/>
                <w:szCs w:val="24"/>
              </w:rPr>
              <w:t>№ п/п</w:t>
            </w:r>
          </w:p>
        </w:tc>
        <w:tc>
          <w:tcPr>
            <w:tcW w:w="6662" w:type="dxa"/>
            <w:shd w:val="clear" w:color="auto" w:fill="auto"/>
          </w:tcPr>
          <w:p w:rsidR="0022266C" w:rsidRDefault="00281EEE">
            <w:pPr>
              <w:spacing w:after="0" w:line="240" w:lineRule="exact"/>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Описание параметров территориальной зоны </w:t>
            </w:r>
            <w:r>
              <w:rPr>
                <w:rFonts w:ascii="Times New Roman" w:eastAsia="Calibri" w:hAnsi="Times New Roman" w:cs="Times New Roman"/>
                <w:b/>
                <w:bCs/>
                <w:sz w:val="24"/>
                <w:szCs w:val="24"/>
              </w:rPr>
              <w:t>«Производственная зона» (буквенное обозначение П)</w:t>
            </w:r>
          </w:p>
        </w:tc>
        <w:tc>
          <w:tcPr>
            <w:tcW w:w="1956" w:type="dxa"/>
            <w:shd w:val="clear" w:color="auto" w:fill="auto"/>
          </w:tcPr>
          <w:p w:rsidR="0022266C" w:rsidRDefault="00281EEE">
            <w:pPr>
              <w:spacing w:after="0" w:line="240" w:lineRule="exact"/>
              <w:jc w:val="center"/>
              <w:rPr>
                <w:rFonts w:ascii="Times New Roman" w:eastAsia="Calibri" w:hAnsi="Times New Roman" w:cs="Times New Roman"/>
                <w:b/>
                <w:sz w:val="24"/>
                <w:szCs w:val="24"/>
              </w:rPr>
            </w:pPr>
            <w:r>
              <w:rPr>
                <w:rFonts w:ascii="Times New Roman" w:eastAsia="Calibri" w:hAnsi="Times New Roman" w:cs="Times New Roman"/>
                <w:b/>
                <w:sz w:val="24"/>
                <w:szCs w:val="24"/>
              </w:rPr>
              <w:t>Значение параметров</w:t>
            </w:r>
          </w:p>
        </w:tc>
      </w:tr>
      <w:tr w:rsidR="0022266C">
        <w:tc>
          <w:tcPr>
            <w:tcW w:w="846" w:type="dxa"/>
            <w:shd w:val="clear" w:color="auto" w:fill="auto"/>
          </w:tcPr>
          <w:p w:rsidR="0022266C" w:rsidRDefault="0022266C">
            <w:pPr>
              <w:numPr>
                <w:ilvl w:val="0"/>
                <w:numId w:val="3"/>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Предельные размеры земельных участков: </w:t>
            </w:r>
          </w:p>
        </w:tc>
        <w:tc>
          <w:tcPr>
            <w:tcW w:w="1956" w:type="dxa"/>
            <w:shd w:val="clear" w:color="auto" w:fill="auto"/>
          </w:tcPr>
          <w:p w:rsidR="0022266C" w:rsidRDefault="0022266C">
            <w:pPr>
              <w:spacing w:after="0" w:line="240" w:lineRule="exact"/>
              <w:jc w:val="center"/>
              <w:rPr>
                <w:rFonts w:ascii="Times New Roman" w:eastAsia="Calibri" w:hAnsi="Times New Roman" w:cs="Times New Roman"/>
                <w:sz w:val="24"/>
                <w:szCs w:val="24"/>
              </w:rPr>
            </w:pPr>
          </w:p>
        </w:tc>
      </w:tr>
      <w:tr w:rsidR="0022266C">
        <w:tc>
          <w:tcPr>
            <w:tcW w:w="846" w:type="dxa"/>
            <w:shd w:val="clear" w:color="auto" w:fill="auto"/>
          </w:tcPr>
          <w:p w:rsidR="0022266C" w:rsidRDefault="0022266C">
            <w:pPr>
              <w:numPr>
                <w:ilvl w:val="1"/>
                <w:numId w:val="3"/>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минимальные и (или) </w:t>
            </w:r>
            <w:r>
              <w:rPr>
                <w:rFonts w:ascii="Times New Roman" w:eastAsia="Calibri" w:hAnsi="Times New Roman" w:cs="Times New Roman"/>
                <w:sz w:val="24"/>
                <w:szCs w:val="24"/>
              </w:rPr>
              <w:t>максимальные размеры земельных участков: длина (м)/ ширина (м)</w:t>
            </w:r>
          </w:p>
        </w:tc>
        <w:tc>
          <w:tcPr>
            <w:tcW w:w="1956"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numPr>
                <w:ilvl w:val="1"/>
                <w:numId w:val="3"/>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минимальная площадь земельного участка (м</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w:t>
            </w:r>
          </w:p>
        </w:tc>
        <w:tc>
          <w:tcPr>
            <w:tcW w:w="1956"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numPr>
                <w:ilvl w:val="1"/>
                <w:numId w:val="3"/>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максимальная площадь земельного участка (м</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w:t>
            </w:r>
          </w:p>
        </w:tc>
        <w:tc>
          <w:tcPr>
            <w:tcW w:w="1956"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numPr>
                <w:ilvl w:val="0"/>
                <w:numId w:val="3"/>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Минимальные отступы от </w:t>
            </w:r>
            <w:r>
              <w:rPr>
                <w:rFonts w:ascii="Times New Roman" w:eastAsia="Calibri" w:hAnsi="Times New Roman" w:cs="Times New Roman"/>
                <w:sz w:val="24"/>
                <w:szCs w:val="24"/>
              </w:rPr>
              <w:t>границ земельных участков, (м)</w:t>
            </w:r>
          </w:p>
        </w:tc>
        <w:tc>
          <w:tcPr>
            <w:tcW w:w="1956"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22266C">
        <w:tc>
          <w:tcPr>
            <w:tcW w:w="846" w:type="dxa"/>
            <w:shd w:val="clear" w:color="auto" w:fill="auto"/>
          </w:tcPr>
          <w:p w:rsidR="0022266C" w:rsidRDefault="0022266C">
            <w:pPr>
              <w:numPr>
                <w:ilvl w:val="0"/>
                <w:numId w:val="3"/>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Предельное количество этажей и/или предельная высота зданий, строений, сооружений:</w:t>
            </w:r>
          </w:p>
        </w:tc>
        <w:tc>
          <w:tcPr>
            <w:tcW w:w="1956" w:type="dxa"/>
            <w:shd w:val="clear" w:color="auto" w:fill="auto"/>
          </w:tcPr>
          <w:p w:rsidR="0022266C" w:rsidRDefault="0022266C">
            <w:pPr>
              <w:spacing w:after="0" w:line="240" w:lineRule="exact"/>
              <w:jc w:val="center"/>
              <w:rPr>
                <w:rFonts w:ascii="Times New Roman" w:eastAsia="Calibri" w:hAnsi="Times New Roman" w:cs="Times New Roman"/>
                <w:sz w:val="24"/>
                <w:szCs w:val="24"/>
              </w:rPr>
            </w:pPr>
          </w:p>
        </w:tc>
      </w:tr>
      <w:tr w:rsidR="0022266C">
        <w:tc>
          <w:tcPr>
            <w:tcW w:w="846" w:type="dxa"/>
            <w:shd w:val="clear" w:color="auto" w:fill="auto"/>
          </w:tcPr>
          <w:p w:rsidR="0022266C" w:rsidRDefault="0022266C">
            <w:pPr>
              <w:numPr>
                <w:ilvl w:val="1"/>
                <w:numId w:val="3"/>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предельное количество этажей</w:t>
            </w:r>
          </w:p>
        </w:tc>
        <w:tc>
          <w:tcPr>
            <w:tcW w:w="1956"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numPr>
                <w:ilvl w:val="1"/>
                <w:numId w:val="3"/>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предельная высота зданий, строений, сооружений (м)</w:t>
            </w:r>
          </w:p>
        </w:tc>
        <w:tc>
          <w:tcPr>
            <w:tcW w:w="1956"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numPr>
                <w:ilvl w:val="0"/>
                <w:numId w:val="3"/>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Максимальный процент застройки в границах земельного участка, (%)</w:t>
            </w:r>
          </w:p>
        </w:tc>
        <w:tc>
          <w:tcPr>
            <w:tcW w:w="1956"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r>
      <w:tr w:rsidR="0022266C">
        <w:tc>
          <w:tcPr>
            <w:tcW w:w="846" w:type="dxa"/>
            <w:shd w:val="clear" w:color="auto" w:fill="auto"/>
          </w:tcPr>
          <w:p w:rsidR="0022266C" w:rsidRDefault="0022266C">
            <w:pPr>
              <w:spacing w:after="0" w:line="240" w:lineRule="exact"/>
              <w:jc w:val="both"/>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Иные показатели:</w:t>
            </w:r>
          </w:p>
        </w:tc>
        <w:tc>
          <w:tcPr>
            <w:tcW w:w="1956" w:type="dxa"/>
            <w:shd w:val="clear" w:color="auto" w:fill="auto"/>
          </w:tcPr>
          <w:p w:rsidR="0022266C" w:rsidRDefault="0022266C">
            <w:pPr>
              <w:spacing w:after="0" w:line="240" w:lineRule="exact"/>
              <w:jc w:val="center"/>
              <w:rPr>
                <w:rFonts w:ascii="Times New Roman" w:eastAsia="Calibri" w:hAnsi="Times New Roman" w:cs="Times New Roman"/>
                <w:sz w:val="24"/>
                <w:szCs w:val="24"/>
              </w:rPr>
            </w:pPr>
          </w:p>
        </w:tc>
      </w:tr>
      <w:tr w:rsidR="0022266C">
        <w:tc>
          <w:tcPr>
            <w:tcW w:w="846" w:type="dxa"/>
            <w:shd w:val="clear" w:color="auto" w:fill="auto"/>
          </w:tcPr>
          <w:p w:rsidR="0022266C" w:rsidRDefault="0022266C">
            <w:pPr>
              <w:numPr>
                <w:ilvl w:val="0"/>
                <w:numId w:val="3"/>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Минимальный отступ объектов от красной линии:</w:t>
            </w:r>
          </w:p>
        </w:tc>
        <w:tc>
          <w:tcPr>
            <w:tcW w:w="1956" w:type="dxa"/>
            <w:shd w:val="clear" w:color="auto" w:fill="auto"/>
          </w:tcPr>
          <w:p w:rsidR="0022266C" w:rsidRDefault="0022266C">
            <w:pPr>
              <w:spacing w:after="0" w:line="240" w:lineRule="exact"/>
              <w:jc w:val="center"/>
              <w:rPr>
                <w:rFonts w:ascii="Times New Roman" w:eastAsia="Calibri" w:hAnsi="Times New Roman" w:cs="Times New Roman"/>
                <w:sz w:val="24"/>
                <w:szCs w:val="24"/>
              </w:rPr>
            </w:pPr>
          </w:p>
        </w:tc>
      </w:tr>
      <w:tr w:rsidR="0022266C">
        <w:tc>
          <w:tcPr>
            <w:tcW w:w="846" w:type="dxa"/>
            <w:shd w:val="clear" w:color="auto" w:fill="auto"/>
          </w:tcPr>
          <w:p w:rsidR="0022266C" w:rsidRDefault="0022266C">
            <w:pPr>
              <w:numPr>
                <w:ilvl w:val="1"/>
                <w:numId w:val="3"/>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отступ от красной линии со стороны примыкающей к территории общего пользования, (м)</w:t>
            </w:r>
          </w:p>
        </w:tc>
        <w:tc>
          <w:tcPr>
            <w:tcW w:w="1956"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22266C">
        <w:tc>
          <w:tcPr>
            <w:tcW w:w="846" w:type="dxa"/>
            <w:shd w:val="clear" w:color="auto" w:fill="auto"/>
          </w:tcPr>
          <w:p w:rsidR="0022266C" w:rsidRDefault="0022266C">
            <w:pPr>
              <w:numPr>
                <w:ilvl w:val="1"/>
                <w:numId w:val="3"/>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в остальных случаях, (м)</w:t>
            </w:r>
          </w:p>
        </w:tc>
        <w:tc>
          <w:tcPr>
            <w:tcW w:w="1956"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22266C">
        <w:tc>
          <w:tcPr>
            <w:tcW w:w="846" w:type="dxa"/>
            <w:shd w:val="clear" w:color="auto" w:fill="auto"/>
          </w:tcPr>
          <w:p w:rsidR="0022266C" w:rsidRDefault="0022266C">
            <w:pPr>
              <w:numPr>
                <w:ilvl w:val="0"/>
                <w:numId w:val="3"/>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Максимальная высота ограждения (м) </w:t>
            </w:r>
          </w:p>
        </w:tc>
        <w:tc>
          <w:tcPr>
            <w:tcW w:w="1956"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22266C">
        <w:tc>
          <w:tcPr>
            <w:tcW w:w="846" w:type="dxa"/>
            <w:shd w:val="clear" w:color="auto" w:fill="auto"/>
          </w:tcPr>
          <w:p w:rsidR="0022266C" w:rsidRDefault="0022266C">
            <w:pPr>
              <w:numPr>
                <w:ilvl w:val="0"/>
                <w:numId w:val="3"/>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Минимальный процент прозрачности ограждения (%):</w:t>
            </w:r>
          </w:p>
        </w:tc>
        <w:tc>
          <w:tcPr>
            <w:tcW w:w="1956" w:type="dxa"/>
            <w:shd w:val="clear" w:color="auto" w:fill="auto"/>
          </w:tcPr>
          <w:p w:rsidR="0022266C" w:rsidRDefault="0022266C">
            <w:pPr>
              <w:spacing w:after="0" w:line="240" w:lineRule="exact"/>
              <w:jc w:val="center"/>
              <w:rPr>
                <w:rFonts w:ascii="Times New Roman" w:eastAsia="Calibri" w:hAnsi="Times New Roman" w:cs="Times New Roman"/>
                <w:sz w:val="24"/>
                <w:szCs w:val="24"/>
              </w:rPr>
            </w:pPr>
          </w:p>
        </w:tc>
      </w:tr>
      <w:tr w:rsidR="0022266C">
        <w:tc>
          <w:tcPr>
            <w:tcW w:w="846" w:type="dxa"/>
            <w:shd w:val="clear" w:color="auto" w:fill="auto"/>
          </w:tcPr>
          <w:p w:rsidR="0022266C" w:rsidRDefault="0022266C">
            <w:pPr>
              <w:numPr>
                <w:ilvl w:val="1"/>
                <w:numId w:val="3"/>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со стороны примыкающей к территории общего пользования</w:t>
            </w:r>
          </w:p>
        </w:tc>
        <w:tc>
          <w:tcPr>
            <w:tcW w:w="1956"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r>
      <w:tr w:rsidR="0022266C">
        <w:tc>
          <w:tcPr>
            <w:tcW w:w="846" w:type="dxa"/>
            <w:shd w:val="clear" w:color="auto" w:fill="auto"/>
          </w:tcPr>
          <w:p w:rsidR="0022266C" w:rsidRDefault="0022266C">
            <w:pPr>
              <w:numPr>
                <w:ilvl w:val="1"/>
                <w:numId w:val="3"/>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в остальных случаях</w:t>
            </w:r>
          </w:p>
        </w:tc>
        <w:tc>
          <w:tcPr>
            <w:tcW w:w="1956"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numPr>
                <w:ilvl w:val="0"/>
                <w:numId w:val="3"/>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Коэффициент застройки</w:t>
            </w:r>
          </w:p>
        </w:tc>
        <w:tc>
          <w:tcPr>
            <w:tcW w:w="1956"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r>
      <w:tr w:rsidR="0022266C">
        <w:tc>
          <w:tcPr>
            <w:tcW w:w="846" w:type="dxa"/>
            <w:shd w:val="clear" w:color="auto" w:fill="auto"/>
          </w:tcPr>
          <w:p w:rsidR="0022266C" w:rsidRDefault="0022266C">
            <w:pPr>
              <w:numPr>
                <w:ilvl w:val="0"/>
                <w:numId w:val="3"/>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Коэффициент плотности </w:t>
            </w:r>
            <w:r>
              <w:rPr>
                <w:rFonts w:ascii="Times New Roman" w:eastAsia="Calibri" w:hAnsi="Times New Roman" w:cs="Times New Roman"/>
                <w:sz w:val="24"/>
                <w:szCs w:val="24"/>
              </w:rPr>
              <w:t>застройки</w:t>
            </w:r>
          </w:p>
        </w:tc>
        <w:tc>
          <w:tcPr>
            <w:tcW w:w="1956"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r>
    </w:tbl>
    <w:p w:rsidR="0022266C" w:rsidRDefault="0022266C">
      <w:pPr>
        <w:spacing w:after="0" w:line="240" w:lineRule="auto"/>
        <w:ind w:firstLine="708"/>
        <w:jc w:val="both"/>
        <w:rPr>
          <w:rFonts w:ascii="Times New Roman" w:eastAsia="Times New Roman" w:hAnsi="Times New Roman" w:cs="Times New Roman"/>
          <w:sz w:val="28"/>
          <w:szCs w:val="24"/>
          <w:lang w:eastAsia="ru-RU"/>
        </w:rPr>
      </w:pPr>
    </w:p>
    <w:p w:rsidR="0022266C" w:rsidRDefault="00281EEE">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w:t>
      </w:r>
      <w:r>
        <w:rPr>
          <w:rFonts w:ascii="Times New Roman" w:eastAsia="Times New Roman" w:hAnsi="Times New Roman" w:cs="Times New Roman"/>
          <w:sz w:val="28"/>
          <w:szCs w:val="24"/>
          <w:lang w:eastAsia="ru-RU"/>
        </w:rPr>
        <w:t>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6"/>
          <w:lang w:eastAsia="ru-RU"/>
        </w:rPr>
      </w:pPr>
      <w:r>
        <w:rPr>
          <w:rFonts w:ascii="Times New Roman" w:eastAsia="Times New Roman" w:hAnsi="Times New Roman" w:cs="Times New Roman"/>
          <w:b/>
          <w:bCs/>
          <w:sz w:val="28"/>
          <w:szCs w:val="26"/>
          <w:lang w:eastAsia="ru-RU"/>
        </w:rPr>
        <w:t>Ста</w:t>
      </w:r>
      <w:r>
        <w:rPr>
          <w:rFonts w:ascii="Times New Roman" w:eastAsia="Times New Roman" w:hAnsi="Times New Roman" w:cs="Times New Roman"/>
          <w:b/>
          <w:bCs/>
          <w:sz w:val="28"/>
          <w:szCs w:val="26"/>
          <w:lang w:eastAsia="ru-RU"/>
        </w:rPr>
        <w:t xml:space="preserve">тья 66. Градостроительные регламенты </w:t>
      </w:r>
      <w:r>
        <w:rPr>
          <w:rFonts w:ascii="Times New Roman" w:eastAsia="Times New Roman" w:hAnsi="Times New Roman" w:cs="Times New Roman"/>
          <w:b/>
          <w:bCs/>
          <w:sz w:val="28"/>
          <w:szCs w:val="28"/>
          <w:lang w:eastAsia="ru-RU"/>
        </w:rPr>
        <w:t xml:space="preserve">для территориальной зоны </w:t>
      </w:r>
      <w:r>
        <w:rPr>
          <w:rFonts w:ascii="Times New Roman" w:eastAsia="Times New Roman" w:hAnsi="Times New Roman" w:cs="Times New Roman"/>
          <w:b/>
          <w:sz w:val="28"/>
          <w:szCs w:val="28"/>
          <w:lang w:eastAsia="ru-RU"/>
        </w:rPr>
        <w:t>«Зона рекреационного назначения»</w:t>
      </w:r>
    </w:p>
    <w:p w:rsidR="0022266C" w:rsidRDefault="00281EEE">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w:t>
      </w:r>
      <w:bookmarkEnd w:id="146"/>
      <w:r>
        <w:rPr>
          <w:rFonts w:ascii="Times New Roman" w:eastAsia="Times New Roman" w:hAnsi="Times New Roman" w:cs="Times New Roman"/>
          <w:sz w:val="28"/>
          <w:szCs w:val="24"/>
          <w:lang w:eastAsia="ru-RU"/>
        </w:rPr>
        <w:t xml:space="preserve">Для территориальной зоны «Зона рекреационного назначения» (буквенное обозначение Р) в части видов разрешенного использования земельных участков и объектов </w:t>
      </w:r>
      <w:r>
        <w:rPr>
          <w:rFonts w:ascii="Times New Roman" w:eastAsia="Times New Roman" w:hAnsi="Times New Roman" w:cs="Times New Roman"/>
          <w:sz w:val="28"/>
          <w:szCs w:val="24"/>
          <w:lang w:eastAsia="ru-RU"/>
        </w:rPr>
        <w:t>капитального строительства, устанавливаются градостроительные регламенты в соответствии с таблицей 10.</w:t>
      </w:r>
    </w:p>
    <w:p w:rsidR="0022266C" w:rsidRDefault="00281EEE">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Таблица 10</w:t>
      </w:r>
    </w:p>
    <w:p w:rsidR="0022266C" w:rsidRDefault="00281E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Виды разрешенного использования земельных участков и объектов капитального строительства для территориальной зоны «Зона рекреа-ционного </w:t>
      </w:r>
      <w:r>
        <w:rPr>
          <w:rFonts w:ascii="Times New Roman" w:eastAsia="Times New Roman" w:hAnsi="Times New Roman" w:cs="Times New Roman"/>
          <w:sz w:val="28"/>
          <w:szCs w:val="28"/>
          <w:lang w:eastAsia="ru-RU"/>
        </w:rPr>
        <w:t>назначения» (буквенное обозначение Р)</w:t>
      </w:r>
    </w:p>
    <w:p w:rsidR="0022266C" w:rsidRDefault="0022266C">
      <w:pPr>
        <w:spacing w:after="0" w:line="240" w:lineRule="auto"/>
        <w:ind w:firstLine="709"/>
        <w:jc w:val="both"/>
        <w:rPr>
          <w:rFonts w:ascii="Times New Roman" w:eastAsia="Times New Roman" w:hAnsi="Times New Roman" w:cs="Times New Roman"/>
          <w:sz w:val="28"/>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777"/>
        <w:gridCol w:w="2484"/>
        <w:gridCol w:w="777"/>
        <w:gridCol w:w="2328"/>
        <w:gridCol w:w="779"/>
        <w:gridCol w:w="23"/>
      </w:tblGrid>
      <w:tr w:rsidR="0022266C">
        <w:trPr>
          <w:trHeight w:val="145"/>
          <w:tblHeader/>
        </w:trPr>
        <w:tc>
          <w:tcPr>
            <w:tcW w:w="2296"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bookmarkStart w:id="147" w:name="_Toc403727748"/>
            <w:r>
              <w:rPr>
                <w:rFonts w:ascii="Times New Roman" w:eastAsia="Times New Roman" w:hAnsi="Times New Roman" w:cs="Times New Roman"/>
                <w:b/>
                <w:sz w:val="24"/>
                <w:szCs w:val="24"/>
                <w:lang w:eastAsia="ru-RU"/>
              </w:rPr>
              <w:t>Основные виды разрешенного использования</w:t>
            </w:r>
          </w:p>
        </w:tc>
        <w:tc>
          <w:tcPr>
            <w:tcW w:w="777"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w:t>
            </w:r>
          </w:p>
        </w:tc>
        <w:tc>
          <w:tcPr>
            <w:tcW w:w="2484"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Условно разрешенные виды использования</w:t>
            </w:r>
          </w:p>
        </w:tc>
        <w:tc>
          <w:tcPr>
            <w:tcW w:w="777"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w:t>
            </w:r>
          </w:p>
        </w:tc>
        <w:tc>
          <w:tcPr>
            <w:tcW w:w="2328"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Вспомогательные виды разрешен-ного использова-ния</w:t>
            </w:r>
          </w:p>
        </w:tc>
        <w:tc>
          <w:tcPr>
            <w:tcW w:w="802" w:type="dxa"/>
            <w:gridSpan w:val="2"/>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w:t>
            </w:r>
          </w:p>
        </w:tc>
      </w:tr>
      <w:tr w:rsidR="0022266C">
        <w:trPr>
          <w:gridAfter w:val="1"/>
          <w:wAfter w:w="23" w:type="dxa"/>
          <w:trHeight w:val="145"/>
        </w:trPr>
        <w:tc>
          <w:tcPr>
            <w:tcW w:w="229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Отдых (рекреация)</w:t>
            </w:r>
          </w:p>
        </w:tc>
        <w:tc>
          <w:tcPr>
            <w:tcW w:w="77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2484"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bidi="en-US"/>
              </w:rPr>
              <w:t>Коммунальное обслуживание</w:t>
            </w:r>
          </w:p>
        </w:tc>
        <w:tc>
          <w:tcPr>
            <w:tcW w:w="777"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bidi="en-US"/>
              </w:rPr>
              <w:t>3.1.</w:t>
            </w:r>
          </w:p>
        </w:tc>
        <w:tc>
          <w:tcPr>
            <w:tcW w:w="232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79"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gridAfter w:val="1"/>
          <w:wAfter w:w="23" w:type="dxa"/>
          <w:trHeight w:val="145"/>
        </w:trPr>
        <w:tc>
          <w:tcPr>
            <w:tcW w:w="229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w:t>
            </w:r>
          </w:p>
        </w:tc>
        <w:tc>
          <w:tcPr>
            <w:tcW w:w="77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2484"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bidi="en-US"/>
              </w:rPr>
              <w:t>Культурное развитие</w:t>
            </w:r>
          </w:p>
        </w:tc>
        <w:tc>
          <w:tcPr>
            <w:tcW w:w="777"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bidi="en-US"/>
              </w:rPr>
              <w:t>3.6</w:t>
            </w:r>
          </w:p>
        </w:tc>
        <w:tc>
          <w:tcPr>
            <w:tcW w:w="232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79"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gridAfter w:val="1"/>
          <w:wAfter w:w="23" w:type="dxa"/>
          <w:trHeight w:val="145"/>
        </w:trPr>
        <w:tc>
          <w:tcPr>
            <w:tcW w:w="229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Природно-познава-тельный туризм</w:t>
            </w:r>
          </w:p>
        </w:tc>
        <w:tc>
          <w:tcPr>
            <w:tcW w:w="77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2484"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rPr>
              <w:t>Религиозное использование</w:t>
            </w:r>
          </w:p>
        </w:tc>
        <w:tc>
          <w:tcPr>
            <w:tcW w:w="777"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rPr>
              <w:t>3.7</w:t>
            </w:r>
          </w:p>
        </w:tc>
        <w:tc>
          <w:tcPr>
            <w:tcW w:w="232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79"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gridAfter w:val="1"/>
          <w:wAfter w:w="23" w:type="dxa"/>
          <w:trHeight w:val="145"/>
        </w:trPr>
        <w:tc>
          <w:tcPr>
            <w:tcW w:w="229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Туристическое обслуживание</w:t>
            </w:r>
          </w:p>
        </w:tc>
        <w:tc>
          <w:tcPr>
            <w:tcW w:w="77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w:t>
            </w:r>
          </w:p>
        </w:tc>
        <w:tc>
          <w:tcPr>
            <w:tcW w:w="2484"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rPr>
              <w:t>Общественное питание</w:t>
            </w:r>
          </w:p>
        </w:tc>
        <w:tc>
          <w:tcPr>
            <w:tcW w:w="777"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rPr>
              <w:t>4.6</w:t>
            </w:r>
          </w:p>
        </w:tc>
        <w:tc>
          <w:tcPr>
            <w:tcW w:w="232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79"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gridAfter w:val="1"/>
          <w:wAfter w:w="23" w:type="dxa"/>
          <w:trHeight w:val="145"/>
        </w:trPr>
        <w:tc>
          <w:tcPr>
            <w:tcW w:w="229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Охота и рыбалка</w:t>
            </w:r>
          </w:p>
        </w:tc>
        <w:tc>
          <w:tcPr>
            <w:tcW w:w="77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2484"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rPr>
              <w:t>Развлечения</w:t>
            </w:r>
          </w:p>
        </w:tc>
        <w:tc>
          <w:tcPr>
            <w:tcW w:w="777"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rPr>
              <w:t>4.8</w:t>
            </w:r>
          </w:p>
        </w:tc>
        <w:tc>
          <w:tcPr>
            <w:tcW w:w="232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79"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gridAfter w:val="1"/>
          <w:wAfter w:w="23" w:type="dxa"/>
          <w:trHeight w:val="145"/>
        </w:trPr>
        <w:tc>
          <w:tcPr>
            <w:tcW w:w="229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Причалы для маломерных судов</w:t>
            </w:r>
          </w:p>
        </w:tc>
        <w:tc>
          <w:tcPr>
            <w:tcW w:w="77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2484"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bidi="en-US"/>
              </w:rPr>
              <w:t>Связь</w:t>
            </w:r>
          </w:p>
        </w:tc>
        <w:tc>
          <w:tcPr>
            <w:tcW w:w="777"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bidi="en-US"/>
              </w:rPr>
              <w:t>6.8</w:t>
            </w:r>
          </w:p>
        </w:tc>
        <w:tc>
          <w:tcPr>
            <w:tcW w:w="232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79"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gridAfter w:val="1"/>
          <w:wAfter w:w="23" w:type="dxa"/>
          <w:trHeight w:val="145"/>
        </w:trPr>
        <w:tc>
          <w:tcPr>
            <w:tcW w:w="229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7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84" w:type="dxa"/>
            <w:shd w:val="clear" w:color="auto" w:fill="auto"/>
          </w:tcPr>
          <w:p w:rsidR="0022266C" w:rsidRDefault="00281EEE">
            <w:pPr>
              <w:spacing w:after="0" w:line="240" w:lineRule="exact"/>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Энергетика</w:t>
            </w:r>
          </w:p>
        </w:tc>
        <w:tc>
          <w:tcPr>
            <w:tcW w:w="777" w:type="dxa"/>
            <w:shd w:val="clear" w:color="auto" w:fill="auto"/>
          </w:tcPr>
          <w:p w:rsidR="0022266C" w:rsidRDefault="00281EEE">
            <w:pPr>
              <w:spacing w:after="0" w:line="240" w:lineRule="exact"/>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6.7</w:t>
            </w:r>
          </w:p>
        </w:tc>
        <w:tc>
          <w:tcPr>
            <w:tcW w:w="232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79"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22266C" w:rsidRDefault="0022266C">
      <w:pPr>
        <w:spacing w:after="0" w:line="240" w:lineRule="auto"/>
        <w:ind w:firstLine="708"/>
        <w:jc w:val="both"/>
        <w:rPr>
          <w:rFonts w:ascii="Times New Roman" w:eastAsia="Calibri" w:hAnsi="Times New Roman" w:cs="Times New Roman"/>
          <w:sz w:val="28"/>
          <w:szCs w:val="24"/>
        </w:rPr>
      </w:pPr>
    </w:p>
    <w:p w:rsidR="0022266C" w:rsidRDefault="00281EEE">
      <w:pPr>
        <w:spacing w:after="0" w:line="240" w:lineRule="auto"/>
        <w:ind w:firstLine="708"/>
        <w:jc w:val="both"/>
        <w:rPr>
          <w:rFonts w:ascii="Times New Roman" w:eastAsia="Calibri" w:hAnsi="Times New Roman" w:cs="Times New Roman"/>
          <w:sz w:val="28"/>
          <w:szCs w:val="24"/>
        </w:rPr>
      </w:pPr>
      <w:r>
        <w:rPr>
          <w:rFonts w:ascii="Times New Roman" w:eastAsia="Calibri" w:hAnsi="Times New Roman" w:cs="Times New Roman"/>
          <w:sz w:val="28"/>
          <w:szCs w:val="24"/>
        </w:rPr>
        <w:t>2. Для территориальной зоны «Зона рекреационного назначения» (буквенное обозначение Р) Правилами устанавливаются градостроительные регламенты использования территорий в части предельных (максимальных и(или) минимальных) размеров земель</w:t>
      </w:r>
      <w:r>
        <w:rPr>
          <w:rFonts w:ascii="Times New Roman" w:eastAsia="Calibri" w:hAnsi="Times New Roman" w:cs="Times New Roman"/>
          <w:sz w:val="28"/>
          <w:szCs w:val="24"/>
        </w:rPr>
        <w:t>ных участков и предельных параметров разрешенного строительства, реконструкции объектов капитального строительства в соответствии с таблицей 11.</w:t>
      </w:r>
    </w:p>
    <w:p w:rsidR="0022266C" w:rsidRDefault="00281EEE">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Таблица 11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662"/>
        <w:gridCol w:w="2098"/>
      </w:tblGrid>
      <w:tr w:rsidR="0022266C">
        <w:trPr>
          <w:trHeight w:val="525"/>
          <w:tblHeader/>
        </w:trPr>
        <w:tc>
          <w:tcPr>
            <w:tcW w:w="846" w:type="dxa"/>
            <w:shd w:val="clear" w:color="auto" w:fill="auto"/>
          </w:tcPr>
          <w:p w:rsidR="0022266C" w:rsidRDefault="00281EEE">
            <w:pPr>
              <w:spacing w:after="0" w:line="240" w:lineRule="exact"/>
              <w:jc w:val="center"/>
              <w:rPr>
                <w:rFonts w:ascii="Times New Roman" w:eastAsia="Calibri" w:hAnsi="Times New Roman" w:cs="Times New Roman"/>
                <w:b/>
                <w:sz w:val="24"/>
                <w:szCs w:val="24"/>
              </w:rPr>
            </w:pPr>
            <w:r>
              <w:rPr>
                <w:rFonts w:ascii="Times New Roman" w:eastAsia="Calibri" w:hAnsi="Times New Roman" w:cs="Times New Roman"/>
                <w:b/>
                <w:sz w:val="24"/>
                <w:szCs w:val="24"/>
              </w:rPr>
              <w:t>№ п/п</w:t>
            </w:r>
          </w:p>
        </w:tc>
        <w:tc>
          <w:tcPr>
            <w:tcW w:w="6662" w:type="dxa"/>
            <w:shd w:val="clear" w:color="auto" w:fill="auto"/>
          </w:tcPr>
          <w:p w:rsidR="0022266C" w:rsidRDefault="00281EEE">
            <w:pPr>
              <w:spacing w:after="0" w:line="240" w:lineRule="exact"/>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Описание параметров территориальной зоны </w:t>
            </w:r>
            <w:r>
              <w:rPr>
                <w:rFonts w:ascii="Times New Roman" w:eastAsia="Calibri" w:hAnsi="Times New Roman" w:cs="Times New Roman"/>
                <w:b/>
                <w:bCs/>
                <w:sz w:val="24"/>
                <w:szCs w:val="24"/>
              </w:rPr>
              <w:t xml:space="preserve">«Зона рекреационного назначения» (буквенное </w:t>
            </w:r>
            <w:r>
              <w:rPr>
                <w:rFonts w:ascii="Times New Roman" w:eastAsia="Calibri" w:hAnsi="Times New Roman" w:cs="Times New Roman"/>
                <w:b/>
                <w:bCs/>
                <w:sz w:val="24"/>
                <w:szCs w:val="24"/>
              </w:rPr>
              <w:t>обозначение Р)</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b/>
                <w:sz w:val="24"/>
                <w:szCs w:val="24"/>
              </w:rPr>
            </w:pPr>
            <w:r>
              <w:rPr>
                <w:rFonts w:ascii="Times New Roman" w:eastAsia="Calibri" w:hAnsi="Times New Roman" w:cs="Times New Roman"/>
                <w:b/>
                <w:sz w:val="24"/>
                <w:szCs w:val="24"/>
              </w:rPr>
              <w:t>Значение параметров</w:t>
            </w:r>
          </w:p>
        </w:tc>
      </w:tr>
      <w:tr w:rsidR="0022266C">
        <w:tc>
          <w:tcPr>
            <w:tcW w:w="846" w:type="dxa"/>
            <w:shd w:val="clear" w:color="auto" w:fill="auto"/>
          </w:tcPr>
          <w:p w:rsidR="0022266C" w:rsidRDefault="0022266C">
            <w:pPr>
              <w:numPr>
                <w:ilvl w:val="0"/>
                <w:numId w:val="4"/>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Предельные размеры земельных участков: </w:t>
            </w:r>
          </w:p>
        </w:tc>
        <w:tc>
          <w:tcPr>
            <w:tcW w:w="2098" w:type="dxa"/>
            <w:shd w:val="clear" w:color="auto" w:fill="auto"/>
          </w:tcPr>
          <w:p w:rsidR="0022266C" w:rsidRDefault="0022266C">
            <w:pPr>
              <w:spacing w:after="0" w:line="240" w:lineRule="exact"/>
              <w:jc w:val="center"/>
              <w:rPr>
                <w:rFonts w:ascii="Times New Roman" w:eastAsia="Calibri" w:hAnsi="Times New Roman" w:cs="Times New Roman"/>
                <w:sz w:val="24"/>
                <w:szCs w:val="24"/>
              </w:rPr>
            </w:pPr>
          </w:p>
        </w:tc>
      </w:tr>
      <w:tr w:rsidR="0022266C">
        <w:tc>
          <w:tcPr>
            <w:tcW w:w="846" w:type="dxa"/>
            <w:shd w:val="clear" w:color="auto" w:fill="auto"/>
          </w:tcPr>
          <w:p w:rsidR="0022266C" w:rsidRDefault="0022266C">
            <w:pPr>
              <w:numPr>
                <w:ilvl w:val="1"/>
                <w:numId w:val="4"/>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минимальные и (или) максимальные размеры земельных участков: длина (м)/ ширина (м)</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numPr>
                <w:ilvl w:val="1"/>
                <w:numId w:val="4"/>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минимальная площадь земельного участка (м</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не подлежит </w:t>
            </w:r>
            <w:r>
              <w:rPr>
                <w:rFonts w:ascii="Times New Roman" w:eastAsia="Calibri" w:hAnsi="Times New Roman" w:cs="Times New Roman"/>
                <w:sz w:val="24"/>
                <w:szCs w:val="24"/>
              </w:rPr>
              <w:t>установлению</w:t>
            </w:r>
          </w:p>
        </w:tc>
      </w:tr>
      <w:tr w:rsidR="0022266C">
        <w:tc>
          <w:tcPr>
            <w:tcW w:w="846" w:type="dxa"/>
            <w:shd w:val="clear" w:color="auto" w:fill="auto"/>
          </w:tcPr>
          <w:p w:rsidR="0022266C" w:rsidRDefault="0022266C">
            <w:pPr>
              <w:numPr>
                <w:ilvl w:val="1"/>
                <w:numId w:val="4"/>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максимальная площадь земельного участка (м</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numPr>
                <w:ilvl w:val="0"/>
                <w:numId w:val="4"/>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Минимальные отступы от границ земельных участков, (м)</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22266C">
        <w:tc>
          <w:tcPr>
            <w:tcW w:w="846" w:type="dxa"/>
            <w:shd w:val="clear" w:color="auto" w:fill="auto"/>
          </w:tcPr>
          <w:p w:rsidR="0022266C" w:rsidRDefault="0022266C">
            <w:pPr>
              <w:numPr>
                <w:ilvl w:val="0"/>
                <w:numId w:val="4"/>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Предельное количество этажей и/или предельная высота зданий, строений, сооружений:</w:t>
            </w:r>
          </w:p>
        </w:tc>
        <w:tc>
          <w:tcPr>
            <w:tcW w:w="2098" w:type="dxa"/>
            <w:shd w:val="clear" w:color="auto" w:fill="auto"/>
          </w:tcPr>
          <w:p w:rsidR="0022266C" w:rsidRDefault="0022266C">
            <w:pPr>
              <w:spacing w:after="0" w:line="240" w:lineRule="exact"/>
              <w:jc w:val="center"/>
              <w:rPr>
                <w:rFonts w:ascii="Times New Roman" w:eastAsia="Calibri" w:hAnsi="Times New Roman" w:cs="Times New Roman"/>
                <w:sz w:val="24"/>
                <w:szCs w:val="24"/>
              </w:rPr>
            </w:pPr>
          </w:p>
        </w:tc>
      </w:tr>
      <w:tr w:rsidR="0022266C">
        <w:tc>
          <w:tcPr>
            <w:tcW w:w="846" w:type="dxa"/>
            <w:shd w:val="clear" w:color="auto" w:fill="auto"/>
          </w:tcPr>
          <w:p w:rsidR="0022266C" w:rsidRDefault="0022266C">
            <w:pPr>
              <w:numPr>
                <w:ilvl w:val="1"/>
                <w:numId w:val="4"/>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предельное количество </w:t>
            </w:r>
            <w:r>
              <w:rPr>
                <w:rFonts w:ascii="Times New Roman" w:eastAsia="Calibri" w:hAnsi="Times New Roman" w:cs="Times New Roman"/>
                <w:sz w:val="24"/>
                <w:szCs w:val="24"/>
              </w:rPr>
              <w:t>этажей</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numPr>
                <w:ilvl w:val="1"/>
                <w:numId w:val="4"/>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предельная высота зданий, строений, сооружений (м)</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numPr>
                <w:ilvl w:val="0"/>
                <w:numId w:val="4"/>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Максимальный процент застройки в границах земельного участка, (%)</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r>
      <w:tr w:rsidR="0022266C">
        <w:tc>
          <w:tcPr>
            <w:tcW w:w="846" w:type="dxa"/>
            <w:shd w:val="clear" w:color="auto" w:fill="auto"/>
          </w:tcPr>
          <w:p w:rsidR="0022266C" w:rsidRDefault="0022266C">
            <w:pPr>
              <w:spacing w:after="0" w:line="240" w:lineRule="exact"/>
              <w:jc w:val="both"/>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Иные показатели:</w:t>
            </w:r>
          </w:p>
        </w:tc>
        <w:tc>
          <w:tcPr>
            <w:tcW w:w="2098" w:type="dxa"/>
            <w:shd w:val="clear" w:color="auto" w:fill="auto"/>
          </w:tcPr>
          <w:p w:rsidR="0022266C" w:rsidRDefault="0022266C">
            <w:pPr>
              <w:spacing w:after="0" w:line="240" w:lineRule="exact"/>
              <w:jc w:val="center"/>
              <w:rPr>
                <w:rFonts w:ascii="Times New Roman" w:eastAsia="Calibri" w:hAnsi="Times New Roman" w:cs="Times New Roman"/>
                <w:sz w:val="24"/>
                <w:szCs w:val="24"/>
              </w:rPr>
            </w:pPr>
          </w:p>
        </w:tc>
      </w:tr>
      <w:tr w:rsidR="0022266C">
        <w:tc>
          <w:tcPr>
            <w:tcW w:w="846" w:type="dxa"/>
            <w:shd w:val="clear" w:color="auto" w:fill="auto"/>
          </w:tcPr>
          <w:p w:rsidR="0022266C" w:rsidRDefault="0022266C">
            <w:pPr>
              <w:numPr>
                <w:ilvl w:val="0"/>
                <w:numId w:val="4"/>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Минимальный отступ объектов от красной линии:</w:t>
            </w:r>
          </w:p>
        </w:tc>
        <w:tc>
          <w:tcPr>
            <w:tcW w:w="2098" w:type="dxa"/>
            <w:shd w:val="clear" w:color="auto" w:fill="auto"/>
          </w:tcPr>
          <w:p w:rsidR="0022266C" w:rsidRDefault="0022266C">
            <w:pPr>
              <w:spacing w:after="0" w:line="240" w:lineRule="exact"/>
              <w:jc w:val="center"/>
              <w:rPr>
                <w:rFonts w:ascii="Times New Roman" w:eastAsia="Calibri" w:hAnsi="Times New Roman" w:cs="Times New Roman"/>
                <w:sz w:val="24"/>
                <w:szCs w:val="24"/>
              </w:rPr>
            </w:pPr>
          </w:p>
        </w:tc>
      </w:tr>
      <w:tr w:rsidR="0022266C">
        <w:tc>
          <w:tcPr>
            <w:tcW w:w="846" w:type="dxa"/>
            <w:shd w:val="clear" w:color="auto" w:fill="auto"/>
          </w:tcPr>
          <w:p w:rsidR="0022266C" w:rsidRDefault="0022266C">
            <w:pPr>
              <w:numPr>
                <w:ilvl w:val="1"/>
                <w:numId w:val="4"/>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отступ от красной линии со стороны примыкающей к территории общего пользования, (м)</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22266C">
        <w:tc>
          <w:tcPr>
            <w:tcW w:w="846" w:type="dxa"/>
            <w:shd w:val="clear" w:color="auto" w:fill="auto"/>
          </w:tcPr>
          <w:p w:rsidR="0022266C" w:rsidRDefault="0022266C">
            <w:pPr>
              <w:numPr>
                <w:ilvl w:val="1"/>
                <w:numId w:val="4"/>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в остальных случаях, (м)</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22266C">
        <w:tc>
          <w:tcPr>
            <w:tcW w:w="846" w:type="dxa"/>
            <w:shd w:val="clear" w:color="auto" w:fill="auto"/>
          </w:tcPr>
          <w:p w:rsidR="0022266C" w:rsidRDefault="0022266C">
            <w:pPr>
              <w:numPr>
                <w:ilvl w:val="0"/>
                <w:numId w:val="4"/>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Максимальная высота ограждения (м) </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22266C">
        <w:tc>
          <w:tcPr>
            <w:tcW w:w="846" w:type="dxa"/>
            <w:shd w:val="clear" w:color="auto" w:fill="auto"/>
          </w:tcPr>
          <w:p w:rsidR="0022266C" w:rsidRDefault="0022266C">
            <w:pPr>
              <w:numPr>
                <w:ilvl w:val="0"/>
                <w:numId w:val="4"/>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Минимальный процент прозрачности ограждения (%):</w:t>
            </w:r>
          </w:p>
        </w:tc>
        <w:tc>
          <w:tcPr>
            <w:tcW w:w="2098" w:type="dxa"/>
            <w:shd w:val="clear" w:color="auto" w:fill="auto"/>
          </w:tcPr>
          <w:p w:rsidR="0022266C" w:rsidRDefault="0022266C">
            <w:pPr>
              <w:spacing w:after="0" w:line="240" w:lineRule="exact"/>
              <w:jc w:val="center"/>
              <w:rPr>
                <w:rFonts w:ascii="Times New Roman" w:eastAsia="Calibri" w:hAnsi="Times New Roman" w:cs="Times New Roman"/>
                <w:sz w:val="24"/>
                <w:szCs w:val="24"/>
              </w:rPr>
            </w:pPr>
          </w:p>
        </w:tc>
      </w:tr>
      <w:tr w:rsidR="0022266C">
        <w:tc>
          <w:tcPr>
            <w:tcW w:w="846" w:type="dxa"/>
            <w:shd w:val="clear" w:color="auto" w:fill="auto"/>
          </w:tcPr>
          <w:p w:rsidR="0022266C" w:rsidRDefault="0022266C">
            <w:pPr>
              <w:numPr>
                <w:ilvl w:val="1"/>
                <w:numId w:val="4"/>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 стороны примыкающей к территории общего </w:t>
            </w:r>
            <w:r>
              <w:rPr>
                <w:rFonts w:ascii="Times New Roman" w:eastAsia="Calibri" w:hAnsi="Times New Roman" w:cs="Times New Roman"/>
                <w:sz w:val="24"/>
                <w:szCs w:val="24"/>
              </w:rPr>
              <w:t>пользования</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r>
      <w:tr w:rsidR="0022266C">
        <w:tc>
          <w:tcPr>
            <w:tcW w:w="846" w:type="dxa"/>
            <w:shd w:val="clear" w:color="auto" w:fill="auto"/>
          </w:tcPr>
          <w:p w:rsidR="0022266C" w:rsidRDefault="0022266C">
            <w:pPr>
              <w:numPr>
                <w:ilvl w:val="1"/>
                <w:numId w:val="4"/>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в остальных случаях</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numPr>
                <w:ilvl w:val="0"/>
                <w:numId w:val="4"/>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Коэффициент застройки</w:t>
            </w:r>
          </w:p>
          <w:p w:rsidR="0022266C" w:rsidRDefault="0022266C">
            <w:pPr>
              <w:spacing w:after="0" w:line="240" w:lineRule="exact"/>
              <w:jc w:val="both"/>
              <w:rPr>
                <w:rFonts w:ascii="Times New Roman" w:eastAsia="Calibri" w:hAnsi="Times New Roman" w:cs="Times New Roman"/>
                <w:sz w:val="24"/>
                <w:szCs w:val="24"/>
              </w:rPr>
            </w:pP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numPr>
                <w:ilvl w:val="0"/>
                <w:numId w:val="4"/>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Коэффициент плотности застройки</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bl>
    <w:p w:rsidR="0022266C" w:rsidRDefault="0022266C">
      <w:pPr>
        <w:spacing w:after="0" w:line="240" w:lineRule="auto"/>
        <w:ind w:firstLine="708"/>
        <w:jc w:val="both"/>
        <w:rPr>
          <w:rFonts w:ascii="Times New Roman" w:eastAsia="Times New Roman" w:hAnsi="Times New Roman" w:cs="Times New Roman"/>
          <w:sz w:val="28"/>
          <w:szCs w:val="24"/>
          <w:lang w:eastAsia="ru-RU"/>
        </w:rPr>
      </w:pPr>
    </w:p>
    <w:p w:rsidR="0022266C" w:rsidRDefault="00281EEE">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 Содержание видов разрешенного использования, перечисленных в настоящей статье </w:t>
      </w:r>
      <w:r>
        <w:rPr>
          <w:rFonts w:ascii="Times New Roman" w:eastAsia="Times New Roman" w:hAnsi="Times New Roman" w:cs="Times New Roman"/>
          <w:sz w:val="28"/>
          <w:szCs w:val="24"/>
          <w:lang w:eastAsia="ru-RU"/>
        </w:rPr>
        <w:t>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w:t>
      </w:r>
      <w:r>
        <w:rPr>
          <w:rFonts w:ascii="Times New Roman" w:eastAsia="Times New Roman" w:hAnsi="Times New Roman" w:cs="Times New Roman"/>
          <w:sz w:val="28"/>
          <w:szCs w:val="24"/>
          <w:lang w:eastAsia="ru-RU"/>
        </w:rPr>
        <w:t>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6"/>
          <w:lang w:eastAsia="ru-RU"/>
        </w:rPr>
      </w:pPr>
      <w:r>
        <w:rPr>
          <w:rFonts w:ascii="Times New Roman" w:eastAsia="Times New Roman" w:hAnsi="Times New Roman" w:cs="Times New Roman"/>
          <w:b/>
          <w:bCs/>
          <w:sz w:val="28"/>
          <w:szCs w:val="26"/>
          <w:lang w:eastAsia="ru-RU"/>
        </w:rPr>
        <w:t xml:space="preserve">Статья 67. Градостроительные регламенты </w:t>
      </w:r>
      <w:r>
        <w:rPr>
          <w:rFonts w:ascii="Times New Roman" w:eastAsia="Times New Roman" w:hAnsi="Times New Roman" w:cs="Times New Roman"/>
          <w:b/>
          <w:bCs/>
          <w:sz w:val="28"/>
          <w:szCs w:val="28"/>
          <w:lang w:eastAsia="ru-RU"/>
        </w:rPr>
        <w:t>для территориальной зоны «</w:t>
      </w:r>
      <w:r>
        <w:rPr>
          <w:rFonts w:ascii="Times New Roman" w:eastAsia="Times New Roman" w:hAnsi="Times New Roman" w:cs="Times New Roman"/>
          <w:b/>
          <w:sz w:val="28"/>
          <w:szCs w:val="28"/>
          <w:lang w:eastAsia="ru-RU"/>
        </w:rPr>
        <w:t xml:space="preserve">Зона специального назначения, </w:t>
      </w:r>
      <w:r>
        <w:rPr>
          <w:rFonts w:ascii="Times New Roman" w:eastAsia="Times New Roman" w:hAnsi="Times New Roman" w:cs="Times New Roman"/>
          <w:b/>
          <w:sz w:val="28"/>
          <w:szCs w:val="28"/>
          <w:lang w:eastAsia="ru-RU"/>
        </w:rPr>
        <w:t>связанная с захоронениями»</w:t>
      </w:r>
    </w:p>
    <w:p w:rsidR="0022266C" w:rsidRDefault="00281EEE">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w:t>
      </w:r>
      <w:bookmarkEnd w:id="147"/>
      <w:r>
        <w:rPr>
          <w:rFonts w:ascii="Times New Roman" w:eastAsia="Times New Roman" w:hAnsi="Times New Roman" w:cs="Times New Roman"/>
          <w:sz w:val="28"/>
          <w:szCs w:val="24"/>
          <w:lang w:eastAsia="ru-RU"/>
        </w:rPr>
        <w:t>Для территориальной зоны «Зона специального назначения, связан-ная с захоронениями» (буквенное обозначение Сп1), в части видов разрешенного использования земельных участков и объектов капитального строительства, устанавливаютс</w:t>
      </w:r>
      <w:r>
        <w:rPr>
          <w:rFonts w:ascii="Times New Roman" w:eastAsia="Times New Roman" w:hAnsi="Times New Roman" w:cs="Times New Roman"/>
          <w:sz w:val="28"/>
          <w:szCs w:val="24"/>
          <w:lang w:eastAsia="ru-RU"/>
        </w:rPr>
        <w:t>я градостроительные регламенты в соответствии с таблицей 12.</w:t>
      </w:r>
    </w:p>
    <w:p w:rsidR="0022266C" w:rsidRDefault="00281EEE">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Таблица 12</w:t>
      </w:r>
    </w:p>
    <w:p w:rsidR="0022266C" w:rsidRDefault="00281EE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Виды разрешенного использования земельных участков и объектов капитального строительства для территориальной зоны «Зона специального назначения, связанная с захоронениями» (буквенное </w:t>
      </w:r>
      <w:r>
        <w:rPr>
          <w:rFonts w:ascii="Times New Roman" w:eastAsia="Times New Roman" w:hAnsi="Times New Roman" w:cs="Times New Roman"/>
          <w:sz w:val="28"/>
          <w:szCs w:val="28"/>
          <w:lang w:eastAsia="ru-RU"/>
        </w:rPr>
        <w:t>обозначение Сп1)</w:t>
      </w: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3"/>
        <w:gridCol w:w="782"/>
        <w:gridCol w:w="2500"/>
        <w:gridCol w:w="782"/>
        <w:gridCol w:w="2343"/>
        <w:gridCol w:w="780"/>
      </w:tblGrid>
      <w:tr w:rsidR="0022266C">
        <w:trPr>
          <w:trHeight w:val="721"/>
          <w:tblHeader/>
        </w:trPr>
        <w:tc>
          <w:tcPr>
            <w:tcW w:w="2313"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Основные виды разрешенного использования</w:t>
            </w:r>
          </w:p>
        </w:tc>
        <w:tc>
          <w:tcPr>
            <w:tcW w:w="782"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w:t>
            </w:r>
          </w:p>
        </w:tc>
        <w:tc>
          <w:tcPr>
            <w:tcW w:w="2500"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Условно разрешенные виды использования</w:t>
            </w:r>
          </w:p>
        </w:tc>
        <w:tc>
          <w:tcPr>
            <w:tcW w:w="782"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w:t>
            </w:r>
          </w:p>
        </w:tc>
        <w:tc>
          <w:tcPr>
            <w:tcW w:w="2343"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Вспомогательные виды разрешенного использования</w:t>
            </w:r>
          </w:p>
        </w:tc>
        <w:tc>
          <w:tcPr>
            <w:tcW w:w="780"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w:t>
            </w:r>
          </w:p>
        </w:tc>
      </w:tr>
      <w:tr w:rsidR="0022266C">
        <w:trPr>
          <w:trHeight w:val="491"/>
        </w:trPr>
        <w:tc>
          <w:tcPr>
            <w:tcW w:w="2313"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bidi="en-US"/>
              </w:rPr>
              <w:t>Коммунальное обслуживание</w:t>
            </w:r>
          </w:p>
        </w:tc>
        <w:tc>
          <w:tcPr>
            <w:tcW w:w="782"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bidi="en-US"/>
              </w:rPr>
              <w:t>3.1.</w:t>
            </w:r>
          </w:p>
        </w:tc>
        <w:tc>
          <w:tcPr>
            <w:tcW w:w="250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43"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245"/>
        </w:trPr>
        <w:tc>
          <w:tcPr>
            <w:tcW w:w="2313"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bidi="en-US"/>
              </w:rPr>
              <w:t>Связь</w:t>
            </w:r>
          </w:p>
        </w:tc>
        <w:tc>
          <w:tcPr>
            <w:tcW w:w="782" w:type="dxa"/>
            <w:shd w:val="clear" w:color="auto" w:fill="auto"/>
          </w:tcPr>
          <w:p w:rsidR="0022266C" w:rsidRDefault="00281EEE">
            <w:pPr>
              <w:widowControl w:val="0"/>
              <w:tabs>
                <w:tab w:val="left" w:pos="709"/>
              </w:tabs>
              <w:spacing w:after="0" w:line="240" w:lineRule="exact"/>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bidi="en-US"/>
              </w:rPr>
              <w:t>6.8</w:t>
            </w:r>
          </w:p>
        </w:tc>
        <w:tc>
          <w:tcPr>
            <w:tcW w:w="250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43"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475"/>
        </w:trPr>
        <w:tc>
          <w:tcPr>
            <w:tcW w:w="2313" w:type="dxa"/>
            <w:shd w:val="clear" w:color="auto" w:fill="auto"/>
          </w:tcPr>
          <w:p w:rsidR="0022266C" w:rsidRDefault="00281EEE">
            <w:pPr>
              <w:spacing w:after="0" w:line="240" w:lineRule="exact"/>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Ритуальная деятельность</w:t>
            </w:r>
          </w:p>
        </w:tc>
        <w:tc>
          <w:tcPr>
            <w:tcW w:w="782" w:type="dxa"/>
            <w:shd w:val="clear" w:color="auto" w:fill="auto"/>
          </w:tcPr>
          <w:p w:rsidR="0022266C" w:rsidRDefault="00281EEE">
            <w:pPr>
              <w:spacing w:after="0" w:line="240" w:lineRule="exact"/>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12.1</w:t>
            </w:r>
          </w:p>
        </w:tc>
        <w:tc>
          <w:tcPr>
            <w:tcW w:w="250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43"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491"/>
        </w:trPr>
        <w:tc>
          <w:tcPr>
            <w:tcW w:w="2313"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Специальная деятельность</w:t>
            </w:r>
          </w:p>
        </w:tc>
        <w:tc>
          <w:tcPr>
            <w:tcW w:w="78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p>
        </w:tc>
        <w:tc>
          <w:tcPr>
            <w:tcW w:w="250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43"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245"/>
        </w:trPr>
        <w:tc>
          <w:tcPr>
            <w:tcW w:w="2313"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Энергетика</w:t>
            </w:r>
          </w:p>
        </w:tc>
        <w:tc>
          <w:tcPr>
            <w:tcW w:w="78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250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43"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22266C" w:rsidRDefault="0022266C">
      <w:pPr>
        <w:spacing w:after="0" w:line="240" w:lineRule="auto"/>
        <w:ind w:firstLine="708"/>
        <w:jc w:val="both"/>
        <w:rPr>
          <w:rFonts w:ascii="Times New Roman" w:eastAsia="Calibri" w:hAnsi="Times New Roman" w:cs="Times New Roman"/>
          <w:sz w:val="28"/>
          <w:szCs w:val="24"/>
        </w:rPr>
      </w:pPr>
      <w:bookmarkStart w:id="148" w:name="_Toc403727749"/>
    </w:p>
    <w:p w:rsidR="0022266C" w:rsidRDefault="00281EEE">
      <w:pPr>
        <w:spacing w:after="0" w:line="240" w:lineRule="auto"/>
        <w:ind w:firstLine="708"/>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2. Для территориальной зоны «Зона специального назначения, связанная с захоронениями» (буквенное обозначение Сп1) Правилами устанавливаются градостроительные регламенты использования </w:t>
      </w:r>
      <w:r>
        <w:rPr>
          <w:rFonts w:ascii="Times New Roman" w:eastAsia="Calibri" w:hAnsi="Times New Roman" w:cs="Times New Roman"/>
          <w:sz w:val="28"/>
          <w:szCs w:val="24"/>
        </w:rPr>
        <w:t>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 13.</w:t>
      </w:r>
    </w:p>
    <w:p w:rsidR="0022266C" w:rsidRDefault="00281EEE">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Таблица 13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662"/>
        <w:gridCol w:w="1956"/>
      </w:tblGrid>
      <w:tr w:rsidR="0022266C">
        <w:trPr>
          <w:trHeight w:val="665"/>
          <w:tblHeader/>
        </w:trPr>
        <w:tc>
          <w:tcPr>
            <w:tcW w:w="846" w:type="dxa"/>
            <w:shd w:val="clear" w:color="auto" w:fill="auto"/>
            <w:vAlign w:val="center"/>
          </w:tcPr>
          <w:p w:rsidR="0022266C" w:rsidRDefault="00281EEE">
            <w:pPr>
              <w:spacing w:after="0" w:line="240" w:lineRule="exact"/>
              <w:jc w:val="center"/>
              <w:rPr>
                <w:rFonts w:ascii="Times New Roman" w:eastAsia="Calibri" w:hAnsi="Times New Roman" w:cs="Times New Roman"/>
                <w:b/>
                <w:sz w:val="24"/>
                <w:szCs w:val="24"/>
              </w:rPr>
            </w:pPr>
            <w:r>
              <w:rPr>
                <w:rFonts w:ascii="Times New Roman" w:eastAsia="Calibri" w:hAnsi="Times New Roman" w:cs="Times New Roman"/>
                <w:b/>
                <w:sz w:val="24"/>
                <w:szCs w:val="24"/>
              </w:rPr>
              <w:t>№ п/п</w:t>
            </w:r>
          </w:p>
        </w:tc>
        <w:tc>
          <w:tcPr>
            <w:tcW w:w="6662" w:type="dxa"/>
            <w:shd w:val="clear" w:color="auto" w:fill="auto"/>
            <w:vAlign w:val="center"/>
          </w:tcPr>
          <w:p w:rsidR="0022266C" w:rsidRDefault="00281EEE">
            <w:pPr>
              <w:spacing w:after="0" w:line="240" w:lineRule="exact"/>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Описание параметров территориальной зоны </w:t>
            </w:r>
            <w:r>
              <w:rPr>
                <w:rFonts w:ascii="Times New Roman" w:eastAsia="Calibri" w:hAnsi="Times New Roman" w:cs="Times New Roman"/>
                <w:b/>
                <w:bCs/>
                <w:sz w:val="24"/>
                <w:szCs w:val="24"/>
              </w:rPr>
              <w:t>«Зона специального назначения, связанная с захоронениями» (буквенное обозначение Сп1)</w:t>
            </w:r>
          </w:p>
        </w:tc>
        <w:tc>
          <w:tcPr>
            <w:tcW w:w="1956" w:type="dxa"/>
            <w:shd w:val="clear" w:color="auto" w:fill="auto"/>
            <w:vAlign w:val="center"/>
          </w:tcPr>
          <w:p w:rsidR="0022266C" w:rsidRDefault="00281EEE">
            <w:pPr>
              <w:spacing w:after="0" w:line="240" w:lineRule="exact"/>
              <w:jc w:val="center"/>
              <w:rPr>
                <w:rFonts w:ascii="Times New Roman" w:eastAsia="Calibri" w:hAnsi="Times New Roman" w:cs="Times New Roman"/>
                <w:b/>
                <w:sz w:val="24"/>
                <w:szCs w:val="24"/>
              </w:rPr>
            </w:pPr>
            <w:r>
              <w:rPr>
                <w:rFonts w:ascii="Times New Roman" w:eastAsia="Calibri" w:hAnsi="Times New Roman" w:cs="Times New Roman"/>
                <w:b/>
                <w:sz w:val="24"/>
                <w:szCs w:val="24"/>
              </w:rPr>
              <w:t>Значение параметров</w:t>
            </w:r>
          </w:p>
        </w:tc>
      </w:tr>
      <w:tr w:rsidR="0022266C">
        <w:tc>
          <w:tcPr>
            <w:tcW w:w="846" w:type="dxa"/>
            <w:shd w:val="clear" w:color="auto" w:fill="auto"/>
          </w:tcPr>
          <w:p w:rsidR="0022266C" w:rsidRDefault="0022266C">
            <w:pPr>
              <w:numPr>
                <w:ilvl w:val="0"/>
                <w:numId w:val="5"/>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Предельные размеры земельных участков: </w:t>
            </w:r>
          </w:p>
        </w:tc>
        <w:tc>
          <w:tcPr>
            <w:tcW w:w="1956" w:type="dxa"/>
            <w:shd w:val="clear" w:color="auto" w:fill="auto"/>
            <w:vAlign w:val="center"/>
          </w:tcPr>
          <w:p w:rsidR="0022266C" w:rsidRDefault="0022266C">
            <w:pPr>
              <w:spacing w:after="0" w:line="240" w:lineRule="exact"/>
              <w:jc w:val="center"/>
              <w:rPr>
                <w:rFonts w:ascii="Times New Roman" w:eastAsia="Calibri" w:hAnsi="Times New Roman" w:cs="Times New Roman"/>
                <w:sz w:val="24"/>
                <w:szCs w:val="24"/>
              </w:rPr>
            </w:pPr>
          </w:p>
        </w:tc>
      </w:tr>
      <w:tr w:rsidR="0022266C">
        <w:tc>
          <w:tcPr>
            <w:tcW w:w="846" w:type="dxa"/>
            <w:shd w:val="clear" w:color="auto" w:fill="auto"/>
          </w:tcPr>
          <w:p w:rsidR="0022266C" w:rsidRDefault="0022266C">
            <w:pPr>
              <w:numPr>
                <w:ilvl w:val="1"/>
                <w:numId w:val="5"/>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минимальные и (или) максимальные размеры земельных участков: </w:t>
            </w:r>
            <w:r>
              <w:rPr>
                <w:rFonts w:ascii="Times New Roman" w:eastAsia="Calibri" w:hAnsi="Times New Roman" w:cs="Times New Roman"/>
                <w:sz w:val="24"/>
                <w:szCs w:val="24"/>
              </w:rPr>
              <w:t>длина (м)/ ширина (м)</w:t>
            </w:r>
          </w:p>
        </w:tc>
        <w:tc>
          <w:tcPr>
            <w:tcW w:w="1956" w:type="dxa"/>
            <w:shd w:val="clear" w:color="auto" w:fill="auto"/>
            <w:vAlign w:val="center"/>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numPr>
                <w:ilvl w:val="1"/>
                <w:numId w:val="5"/>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минимальная площадь земельного участка (м</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w:t>
            </w:r>
          </w:p>
        </w:tc>
        <w:tc>
          <w:tcPr>
            <w:tcW w:w="1956" w:type="dxa"/>
            <w:shd w:val="clear" w:color="auto" w:fill="auto"/>
            <w:vAlign w:val="center"/>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numPr>
                <w:ilvl w:val="1"/>
                <w:numId w:val="5"/>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максимальная площадь земельного участка (м</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w:t>
            </w:r>
          </w:p>
        </w:tc>
        <w:tc>
          <w:tcPr>
            <w:tcW w:w="1956" w:type="dxa"/>
            <w:shd w:val="clear" w:color="auto" w:fill="auto"/>
            <w:vAlign w:val="center"/>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numPr>
                <w:ilvl w:val="0"/>
                <w:numId w:val="5"/>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Минимальные отступы от границ земельных участков, (м)</w:t>
            </w:r>
          </w:p>
        </w:tc>
        <w:tc>
          <w:tcPr>
            <w:tcW w:w="1956" w:type="dxa"/>
            <w:shd w:val="clear" w:color="auto" w:fill="auto"/>
            <w:vAlign w:val="center"/>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22266C">
        <w:tc>
          <w:tcPr>
            <w:tcW w:w="846" w:type="dxa"/>
            <w:shd w:val="clear" w:color="auto" w:fill="auto"/>
          </w:tcPr>
          <w:p w:rsidR="0022266C" w:rsidRDefault="0022266C">
            <w:pPr>
              <w:numPr>
                <w:ilvl w:val="0"/>
                <w:numId w:val="5"/>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Предельное количество этажей и/или предельная высота зданий, строений, сооружений:</w:t>
            </w:r>
          </w:p>
        </w:tc>
        <w:tc>
          <w:tcPr>
            <w:tcW w:w="1956" w:type="dxa"/>
            <w:shd w:val="clear" w:color="auto" w:fill="auto"/>
            <w:vAlign w:val="center"/>
          </w:tcPr>
          <w:p w:rsidR="0022266C" w:rsidRDefault="0022266C">
            <w:pPr>
              <w:spacing w:after="0" w:line="240" w:lineRule="exact"/>
              <w:jc w:val="center"/>
              <w:rPr>
                <w:rFonts w:ascii="Times New Roman" w:eastAsia="Calibri" w:hAnsi="Times New Roman" w:cs="Times New Roman"/>
                <w:sz w:val="24"/>
                <w:szCs w:val="24"/>
              </w:rPr>
            </w:pPr>
          </w:p>
        </w:tc>
      </w:tr>
      <w:tr w:rsidR="0022266C">
        <w:tc>
          <w:tcPr>
            <w:tcW w:w="846" w:type="dxa"/>
            <w:shd w:val="clear" w:color="auto" w:fill="auto"/>
          </w:tcPr>
          <w:p w:rsidR="0022266C" w:rsidRDefault="0022266C">
            <w:pPr>
              <w:numPr>
                <w:ilvl w:val="1"/>
                <w:numId w:val="5"/>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предельное количество этажей</w:t>
            </w:r>
          </w:p>
        </w:tc>
        <w:tc>
          <w:tcPr>
            <w:tcW w:w="1956" w:type="dxa"/>
            <w:shd w:val="clear" w:color="auto" w:fill="auto"/>
            <w:vAlign w:val="center"/>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numPr>
                <w:ilvl w:val="1"/>
                <w:numId w:val="5"/>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предельная высота зданий, строений, сооружений (м)</w:t>
            </w:r>
          </w:p>
        </w:tc>
        <w:tc>
          <w:tcPr>
            <w:tcW w:w="1956" w:type="dxa"/>
            <w:shd w:val="clear" w:color="auto" w:fill="auto"/>
            <w:vAlign w:val="center"/>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numPr>
                <w:ilvl w:val="0"/>
                <w:numId w:val="5"/>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Максимальный процент застройки в </w:t>
            </w:r>
            <w:r>
              <w:rPr>
                <w:rFonts w:ascii="Times New Roman" w:eastAsia="Calibri" w:hAnsi="Times New Roman" w:cs="Times New Roman"/>
                <w:sz w:val="24"/>
                <w:szCs w:val="24"/>
              </w:rPr>
              <w:t>границах земельного участка, (%)</w:t>
            </w:r>
          </w:p>
        </w:tc>
        <w:tc>
          <w:tcPr>
            <w:tcW w:w="1956" w:type="dxa"/>
            <w:shd w:val="clear" w:color="auto" w:fill="auto"/>
            <w:vAlign w:val="center"/>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spacing w:after="0" w:line="240" w:lineRule="exact"/>
              <w:jc w:val="both"/>
              <w:rPr>
                <w:rFonts w:ascii="Times New Roman" w:eastAsia="Calibri" w:hAnsi="Times New Roman" w:cs="Times New Roman"/>
                <w:sz w:val="24"/>
                <w:szCs w:val="24"/>
              </w:rPr>
            </w:pPr>
          </w:p>
        </w:tc>
        <w:tc>
          <w:tcPr>
            <w:tcW w:w="6662" w:type="dxa"/>
            <w:shd w:val="clear" w:color="auto" w:fill="auto"/>
            <w:vAlign w:val="center"/>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Иные показатели:</w:t>
            </w:r>
          </w:p>
        </w:tc>
        <w:tc>
          <w:tcPr>
            <w:tcW w:w="1956" w:type="dxa"/>
            <w:shd w:val="clear" w:color="auto" w:fill="auto"/>
            <w:vAlign w:val="center"/>
          </w:tcPr>
          <w:p w:rsidR="0022266C" w:rsidRDefault="0022266C">
            <w:pPr>
              <w:spacing w:after="0" w:line="240" w:lineRule="exact"/>
              <w:jc w:val="center"/>
              <w:rPr>
                <w:rFonts w:ascii="Times New Roman" w:eastAsia="Calibri" w:hAnsi="Times New Roman" w:cs="Times New Roman"/>
                <w:sz w:val="24"/>
                <w:szCs w:val="24"/>
              </w:rPr>
            </w:pPr>
          </w:p>
        </w:tc>
      </w:tr>
      <w:tr w:rsidR="0022266C">
        <w:tc>
          <w:tcPr>
            <w:tcW w:w="846" w:type="dxa"/>
            <w:shd w:val="clear" w:color="auto" w:fill="auto"/>
          </w:tcPr>
          <w:p w:rsidR="0022266C" w:rsidRDefault="0022266C">
            <w:pPr>
              <w:numPr>
                <w:ilvl w:val="0"/>
                <w:numId w:val="5"/>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Минимальный отступ объектов от красной линии:</w:t>
            </w:r>
          </w:p>
        </w:tc>
        <w:tc>
          <w:tcPr>
            <w:tcW w:w="1956" w:type="dxa"/>
            <w:shd w:val="clear" w:color="auto" w:fill="auto"/>
            <w:vAlign w:val="center"/>
          </w:tcPr>
          <w:p w:rsidR="0022266C" w:rsidRDefault="0022266C">
            <w:pPr>
              <w:spacing w:after="0" w:line="240" w:lineRule="exact"/>
              <w:jc w:val="center"/>
              <w:rPr>
                <w:rFonts w:ascii="Times New Roman" w:eastAsia="Calibri" w:hAnsi="Times New Roman" w:cs="Times New Roman"/>
                <w:sz w:val="24"/>
                <w:szCs w:val="24"/>
              </w:rPr>
            </w:pPr>
          </w:p>
        </w:tc>
      </w:tr>
      <w:tr w:rsidR="0022266C">
        <w:tc>
          <w:tcPr>
            <w:tcW w:w="846" w:type="dxa"/>
            <w:shd w:val="clear" w:color="auto" w:fill="auto"/>
          </w:tcPr>
          <w:p w:rsidR="0022266C" w:rsidRDefault="0022266C">
            <w:pPr>
              <w:numPr>
                <w:ilvl w:val="1"/>
                <w:numId w:val="5"/>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отступ от красной линии со стороны примыкающей к территории общего пользования, (м)</w:t>
            </w:r>
          </w:p>
        </w:tc>
        <w:tc>
          <w:tcPr>
            <w:tcW w:w="1956" w:type="dxa"/>
            <w:shd w:val="clear" w:color="auto" w:fill="auto"/>
            <w:vAlign w:val="center"/>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22266C">
        <w:tc>
          <w:tcPr>
            <w:tcW w:w="846" w:type="dxa"/>
            <w:shd w:val="clear" w:color="auto" w:fill="auto"/>
          </w:tcPr>
          <w:p w:rsidR="0022266C" w:rsidRDefault="0022266C">
            <w:pPr>
              <w:numPr>
                <w:ilvl w:val="1"/>
                <w:numId w:val="5"/>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в остальных случаях, (м)</w:t>
            </w:r>
          </w:p>
        </w:tc>
        <w:tc>
          <w:tcPr>
            <w:tcW w:w="1956" w:type="dxa"/>
            <w:shd w:val="clear" w:color="auto" w:fill="auto"/>
            <w:vAlign w:val="center"/>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22266C">
        <w:tc>
          <w:tcPr>
            <w:tcW w:w="846" w:type="dxa"/>
            <w:shd w:val="clear" w:color="auto" w:fill="auto"/>
          </w:tcPr>
          <w:p w:rsidR="0022266C" w:rsidRDefault="0022266C">
            <w:pPr>
              <w:numPr>
                <w:ilvl w:val="0"/>
                <w:numId w:val="5"/>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Максимальная высота ограждения (м) </w:t>
            </w:r>
          </w:p>
        </w:tc>
        <w:tc>
          <w:tcPr>
            <w:tcW w:w="1956" w:type="dxa"/>
            <w:shd w:val="clear" w:color="auto" w:fill="auto"/>
            <w:vAlign w:val="center"/>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22266C">
        <w:tc>
          <w:tcPr>
            <w:tcW w:w="846" w:type="dxa"/>
            <w:shd w:val="clear" w:color="auto" w:fill="auto"/>
          </w:tcPr>
          <w:p w:rsidR="0022266C" w:rsidRDefault="0022266C">
            <w:pPr>
              <w:numPr>
                <w:ilvl w:val="0"/>
                <w:numId w:val="5"/>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Минимальный процент прозрачности ограждения (%):</w:t>
            </w:r>
          </w:p>
        </w:tc>
        <w:tc>
          <w:tcPr>
            <w:tcW w:w="1956" w:type="dxa"/>
            <w:shd w:val="clear" w:color="auto" w:fill="auto"/>
            <w:vAlign w:val="center"/>
          </w:tcPr>
          <w:p w:rsidR="0022266C" w:rsidRDefault="0022266C">
            <w:pPr>
              <w:spacing w:after="0" w:line="240" w:lineRule="exact"/>
              <w:jc w:val="center"/>
              <w:rPr>
                <w:rFonts w:ascii="Times New Roman" w:eastAsia="Calibri" w:hAnsi="Times New Roman" w:cs="Times New Roman"/>
                <w:sz w:val="24"/>
                <w:szCs w:val="24"/>
              </w:rPr>
            </w:pPr>
          </w:p>
        </w:tc>
      </w:tr>
      <w:tr w:rsidR="0022266C">
        <w:tc>
          <w:tcPr>
            <w:tcW w:w="846" w:type="dxa"/>
            <w:shd w:val="clear" w:color="auto" w:fill="auto"/>
          </w:tcPr>
          <w:p w:rsidR="0022266C" w:rsidRDefault="0022266C">
            <w:pPr>
              <w:numPr>
                <w:ilvl w:val="1"/>
                <w:numId w:val="5"/>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со стороны примыкающей к территории общего пользования</w:t>
            </w:r>
          </w:p>
        </w:tc>
        <w:tc>
          <w:tcPr>
            <w:tcW w:w="1956" w:type="dxa"/>
            <w:shd w:val="clear" w:color="auto" w:fill="auto"/>
            <w:vAlign w:val="center"/>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numPr>
                <w:ilvl w:val="1"/>
                <w:numId w:val="5"/>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в остальных случаях</w:t>
            </w:r>
          </w:p>
        </w:tc>
        <w:tc>
          <w:tcPr>
            <w:tcW w:w="1956" w:type="dxa"/>
            <w:shd w:val="clear" w:color="auto" w:fill="auto"/>
            <w:vAlign w:val="center"/>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numPr>
                <w:ilvl w:val="0"/>
                <w:numId w:val="5"/>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Коэффициент застройки</w:t>
            </w:r>
          </w:p>
          <w:p w:rsidR="0022266C" w:rsidRDefault="0022266C">
            <w:pPr>
              <w:spacing w:after="0" w:line="240" w:lineRule="exact"/>
              <w:jc w:val="both"/>
              <w:rPr>
                <w:rFonts w:ascii="Times New Roman" w:eastAsia="Calibri" w:hAnsi="Times New Roman" w:cs="Times New Roman"/>
                <w:sz w:val="24"/>
                <w:szCs w:val="24"/>
              </w:rPr>
            </w:pPr>
          </w:p>
        </w:tc>
        <w:tc>
          <w:tcPr>
            <w:tcW w:w="1956"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не подлежит </w:t>
            </w:r>
            <w:r>
              <w:rPr>
                <w:rFonts w:ascii="Times New Roman" w:eastAsia="Calibri" w:hAnsi="Times New Roman" w:cs="Times New Roman"/>
                <w:sz w:val="24"/>
                <w:szCs w:val="24"/>
              </w:rPr>
              <w:t>установлению</w:t>
            </w:r>
          </w:p>
        </w:tc>
      </w:tr>
      <w:tr w:rsidR="0022266C">
        <w:tc>
          <w:tcPr>
            <w:tcW w:w="846" w:type="dxa"/>
            <w:shd w:val="clear" w:color="auto" w:fill="auto"/>
          </w:tcPr>
          <w:p w:rsidR="0022266C" w:rsidRDefault="0022266C">
            <w:pPr>
              <w:numPr>
                <w:ilvl w:val="0"/>
                <w:numId w:val="5"/>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Коэффициент плотности застройки</w:t>
            </w:r>
          </w:p>
        </w:tc>
        <w:tc>
          <w:tcPr>
            <w:tcW w:w="1956"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bl>
    <w:p w:rsidR="0022266C" w:rsidRDefault="0022266C">
      <w:pPr>
        <w:spacing w:after="0" w:line="240" w:lineRule="auto"/>
        <w:ind w:firstLine="708"/>
        <w:jc w:val="both"/>
        <w:rPr>
          <w:rFonts w:ascii="Times New Roman" w:eastAsia="Times New Roman" w:hAnsi="Times New Roman" w:cs="Times New Roman"/>
          <w:sz w:val="28"/>
          <w:szCs w:val="24"/>
          <w:lang w:eastAsia="ru-RU"/>
        </w:rPr>
      </w:pPr>
    </w:p>
    <w:p w:rsidR="0022266C" w:rsidRDefault="00281EEE">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w:t>
      </w:r>
      <w:r>
        <w:rPr>
          <w:rFonts w:ascii="Times New Roman" w:eastAsia="Times New Roman" w:hAnsi="Times New Roman" w:cs="Times New Roman"/>
          <w:sz w:val="28"/>
          <w:szCs w:val="24"/>
          <w:lang w:eastAsia="ru-RU"/>
        </w:rPr>
        <w:t xml:space="preserve">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w:t>
      </w:r>
      <w:r>
        <w:rPr>
          <w:rFonts w:ascii="Times New Roman" w:eastAsia="Times New Roman" w:hAnsi="Times New Roman" w:cs="Times New Roman"/>
          <w:sz w:val="28"/>
          <w:szCs w:val="24"/>
          <w:lang w:eastAsia="ru-RU"/>
        </w:rPr>
        <w:t xml:space="preserve"> знаков, если федеральным законом не установлено иное.</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6"/>
          <w:lang w:eastAsia="ru-RU"/>
        </w:rPr>
      </w:pPr>
      <w:r>
        <w:rPr>
          <w:rFonts w:ascii="Times New Roman" w:eastAsia="Times New Roman" w:hAnsi="Times New Roman" w:cs="Times New Roman"/>
          <w:b/>
          <w:bCs/>
          <w:sz w:val="28"/>
          <w:szCs w:val="26"/>
          <w:lang w:eastAsia="ru-RU"/>
        </w:rPr>
        <w:t xml:space="preserve">Статья 68. </w:t>
      </w:r>
      <w:bookmarkStart w:id="149" w:name="_Toc403727752"/>
      <w:bookmarkEnd w:id="148"/>
      <w:r>
        <w:rPr>
          <w:rFonts w:ascii="Times New Roman" w:eastAsia="Times New Roman" w:hAnsi="Times New Roman" w:cs="Times New Roman"/>
          <w:b/>
          <w:bCs/>
          <w:sz w:val="28"/>
          <w:szCs w:val="26"/>
          <w:lang w:eastAsia="ru-RU"/>
        </w:rPr>
        <w:t xml:space="preserve">Градостроительные регламенты </w:t>
      </w:r>
      <w:r>
        <w:rPr>
          <w:rFonts w:ascii="Times New Roman" w:eastAsia="Times New Roman" w:hAnsi="Times New Roman" w:cs="Times New Roman"/>
          <w:b/>
          <w:bCs/>
          <w:sz w:val="28"/>
          <w:szCs w:val="28"/>
          <w:lang w:eastAsia="ru-RU"/>
        </w:rPr>
        <w:t xml:space="preserve">для территориальной зоны </w:t>
      </w:r>
      <w:r>
        <w:rPr>
          <w:rFonts w:ascii="Times New Roman" w:eastAsia="Times New Roman" w:hAnsi="Times New Roman" w:cs="Times New Roman"/>
          <w:b/>
          <w:bCs/>
          <w:sz w:val="28"/>
          <w:szCs w:val="26"/>
          <w:lang w:eastAsia="ru-RU"/>
        </w:rPr>
        <w:t>«Территории общего пользования»</w:t>
      </w:r>
    </w:p>
    <w:p w:rsidR="0022266C" w:rsidRDefault="00281EEE">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w:t>
      </w:r>
      <w:bookmarkEnd w:id="149"/>
      <w:r>
        <w:rPr>
          <w:rFonts w:ascii="Times New Roman" w:eastAsia="Times New Roman" w:hAnsi="Times New Roman" w:cs="Times New Roman"/>
          <w:sz w:val="28"/>
          <w:szCs w:val="24"/>
          <w:lang w:eastAsia="ru-RU"/>
        </w:rPr>
        <w:t xml:space="preserve">Для территориальной зоны «Территории общего пользования» (буквенное обозначение ТОП) в части видов </w:t>
      </w:r>
      <w:r>
        <w:rPr>
          <w:rFonts w:ascii="Times New Roman" w:eastAsia="Times New Roman" w:hAnsi="Times New Roman" w:cs="Times New Roman"/>
          <w:sz w:val="28"/>
          <w:szCs w:val="24"/>
          <w:lang w:eastAsia="ru-RU"/>
        </w:rPr>
        <w:t>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13.</w:t>
      </w:r>
    </w:p>
    <w:p w:rsidR="0022266C" w:rsidRDefault="00281EEE">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Таблица 13</w:t>
      </w:r>
    </w:p>
    <w:p w:rsidR="0022266C" w:rsidRDefault="00281EE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Наименование видов разрешенного использования земельных участков и объектов капитальн</w:t>
      </w:r>
      <w:r>
        <w:rPr>
          <w:rFonts w:ascii="Times New Roman" w:eastAsia="Times New Roman" w:hAnsi="Times New Roman" w:cs="Times New Roman"/>
          <w:sz w:val="28"/>
          <w:szCs w:val="28"/>
          <w:lang w:eastAsia="ru-RU"/>
        </w:rPr>
        <w:t>ого строительства для территориальной зоны «Терри-тории общего пользования» (буквенное обозначение ТОП)</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7"/>
        <w:gridCol w:w="810"/>
        <w:gridCol w:w="2456"/>
        <w:gridCol w:w="810"/>
        <w:gridCol w:w="2282"/>
        <w:gridCol w:w="709"/>
      </w:tblGrid>
      <w:tr w:rsidR="0022266C">
        <w:trPr>
          <w:trHeight w:val="715"/>
          <w:tblHeader/>
        </w:trPr>
        <w:tc>
          <w:tcPr>
            <w:tcW w:w="2397"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bookmarkStart w:id="150" w:name="_Toc403727753"/>
            <w:r>
              <w:rPr>
                <w:rFonts w:ascii="Times New Roman" w:eastAsia="Times New Roman" w:hAnsi="Times New Roman" w:cs="Times New Roman"/>
                <w:b/>
                <w:sz w:val="24"/>
                <w:szCs w:val="24"/>
                <w:lang w:eastAsia="ru-RU"/>
              </w:rPr>
              <w:t>Основные виды разрешенного использования</w:t>
            </w:r>
          </w:p>
        </w:tc>
        <w:tc>
          <w:tcPr>
            <w:tcW w:w="810"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w:t>
            </w:r>
          </w:p>
        </w:tc>
        <w:tc>
          <w:tcPr>
            <w:tcW w:w="2456"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Условно разрешенные виды использования</w:t>
            </w:r>
          </w:p>
        </w:tc>
        <w:tc>
          <w:tcPr>
            <w:tcW w:w="810"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w:t>
            </w:r>
          </w:p>
        </w:tc>
        <w:tc>
          <w:tcPr>
            <w:tcW w:w="2282"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Вспомогательные виды разрешен-ного использова-ния</w:t>
            </w:r>
          </w:p>
        </w:tc>
        <w:tc>
          <w:tcPr>
            <w:tcW w:w="709"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w:t>
            </w:r>
          </w:p>
        </w:tc>
      </w:tr>
      <w:tr w:rsidR="0022266C">
        <w:trPr>
          <w:trHeight w:val="700"/>
        </w:trPr>
        <w:tc>
          <w:tcPr>
            <w:tcW w:w="239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bookmarkStart w:id="151" w:name="_Toc435028880"/>
            <w:r>
              <w:rPr>
                <w:rFonts w:ascii="Times New Roman" w:eastAsia="Times New Roman" w:hAnsi="Times New Roman" w:cs="Times New Roman"/>
                <w:sz w:val="24"/>
                <w:szCs w:val="24"/>
                <w:lang w:eastAsia="ru-RU"/>
              </w:rPr>
              <w:t>Земельные</w:t>
            </w:r>
            <w:r>
              <w:rPr>
                <w:rFonts w:ascii="Times New Roman" w:eastAsia="Times New Roman" w:hAnsi="Times New Roman" w:cs="Times New Roman"/>
                <w:sz w:val="24"/>
                <w:szCs w:val="24"/>
                <w:lang w:eastAsia="ru-RU"/>
              </w:rPr>
              <w:t xml:space="preserve"> участки (территории) общего пользования</w:t>
            </w:r>
            <w:bookmarkEnd w:id="151"/>
          </w:p>
        </w:tc>
        <w:tc>
          <w:tcPr>
            <w:tcW w:w="81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c>
          <w:tcPr>
            <w:tcW w:w="245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Коммунальное обслуживание</w:t>
            </w:r>
          </w:p>
        </w:tc>
        <w:tc>
          <w:tcPr>
            <w:tcW w:w="81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28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499"/>
        </w:trPr>
        <w:tc>
          <w:tcPr>
            <w:tcW w:w="239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Объекты придо-рожного сервиса</w:t>
            </w:r>
          </w:p>
        </w:tc>
        <w:tc>
          <w:tcPr>
            <w:tcW w:w="81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4.9.1</w:t>
            </w:r>
          </w:p>
        </w:tc>
        <w:tc>
          <w:tcPr>
            <w:tcW w:w="2456"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10"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82"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22266C" w:rsidRDefault="00281EEE">
      <w:pPr>
        <w:spacing w:after="0" w:line="240" w:lineRule="auto"/>
        <w:ind w:firstLine="708"/>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2. Для территориальной зоны «Территории общего пользования» (буквенное обозначение ТОП) Правилами устанавливаются </w:t>
      </w:r>
      <w:r>
        <w:rPr>
          <w:rFonts w:ascii="Times New Roman" w:eastAsia="Calibri" w:hAnsi="Times New Roman" w:cs="Times New Roman"/>
          <w:sz w:val="28"/>
          <w:szCs w:val="24"/>
        </w:rPr>
        <w:t>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w:t>
      </w:r>
      <w:r>
        <w:rPr>
          <w:rFonts w:ascii="Times New Roman" w:eastAsia="Calibri" w:hAnsi="Times New Roman" w:cs="Times New Roman"/>
          <w:sz w:val="28"/>
          <w:szCs w:val="24"/>
        </w:rPr>
        <w:t>аблицей 14.</w:t>
      </w:r>
    </w:p>
    <w:p w:rsidR="0022266C" w:rsidRDefault="00281EEE">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Таблица 14</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662"/>
        <w:gridCol w:w="2098"/>
      </w:tblGrid>
      <w:tr w:rsidR="0022266C">
        <w:trPr>
          <w:trHeight w:val="425"/>
          <w:tblHeader/>
        </w:trPr>
        <w:tc>
          <w:tcPr>
            <w:tcW w:w="846" w:type="dxa"/>
            <w:shd w:val="clear" w:color="auto" w:fill="auto"/>
          </w:tcPr>
          <w:p w:rsidR="0022266C" w:rsidRDefault="00281EEE">
            <w:pPr>
              <w:spacing w:after="0" w:line="240" w:lineRule="exact"/>
              <w:jc w:val="center"/>
              <w:rPr>
                <w:rFonts w:ascii="Times New Roman" w:eastAsia="Calibri" w:hAnsi="Times New Roman" w:cs="Times New Roman"/>
                <w:b/>
                <w:sz w:val="24"/>
                <w:szCs w:val="24"/>
              </w:rPr>
            </w:pPr>
            <w:r>
              <w:rPr>
                <w:rFonts w:ascii="Times New Roman" w:eastAsia="Calibri" w:hAnsi="Times New Roman" w:cs="Times New Roman"/>
                <w:b/>
                <w:sz w:val="24"/>
                <w:szCs w:val="24"/>
              </w:rPr>
              <w:t>№ п/п</w:t>
            </w:r>
          </w:p>
        </w:tc>
        <w:tc>
          <w:tcPr>
            <w:tcW w:w="6662" w:type="dxa"/>
            <w:shd w:val="clear" w:color="auto" w:fill="auto"/>
          </w:tcPr>
          <w:p w:rsidR="0022266C" w:rsidRDefault="00281EEE">
            <w:pPr>
              <w:spacing w:after="0" w:line="240" w:lineRule="exact"/>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Описание параметров территориальной зоны </w:t>
            </w:r>
            <w:r>
              <w:rPr>
                <w:rFonts w:ascii="Times New Roman" w:eastAsia="Calibri" w:hAnsi="Times New Roman" w:cs="Times New Roman"/>
                <w:b/>
                <w:bCs/>
                <w:sz w:val="24"/>
                <w:szCs w:val="24"/>
              </w:rPr>
              <w:t>«Территории общего пользования» (буквенное обозначение ТОП)</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b/>
                <w:sz w:val="24"/>
                <w:szCs w:val="24"/>
              </w:rPr>
            </w:pPr>
            <w:r>
              <w:rPr>
                <w:rFonts w:ascii="Times New Roman" w:eastAsia="Calibri" w:hAnsi="Times New Roman" w:cs="Times New Roman"/>
                <w:b/>
                <w:sz w:val="24"/>
                <w:szCs w:val="24"/>
              </w:rPr>
              <w:t>Значение параметров</w:t>
            </w:r>
          </w:p>
        </w:tc>
      </w:tr>
      <w:tr w:rsidR="0022266C">
        <w:tc>
          <w:tcPr>
            <w:tcW w:w="846" w:type="dxa"/>
            <w:shd w:val="clear" w:color="auto" w:fill="auto"/>
          </w:tcPr>
          <w:p w:rsidR="0022266C" w:rsidRDefault="0022266C">
            <w:pPr>
              <w:numPr>
                <w:ilvl w:val="0"/>
                <w:numId w:val="6"/>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Предельные размеры земельных участков: </w:t>
            </w:r>
          </w:p>
        </w:tc>
        <w:tc>
          <w:tcPr>
            <w:tcW w:w="2098" w:type="dxa"/>
            <w:shd w:val="clear" w:color="auto" w:fill="auto"/>
          </w:tcPr>
          <w:p w:rsidR="0022266C" w:rsidRDefault="0022266C">
            <w:pPr>
              <w:spacing w:after="0" w:line="240" w:lineRule="exact"/>
              <w:jc w:val="center"/>
              <w:rPr>
                <w:rFonts w:ascii="Times New Roman" w:eastAsia="Calibri" w:hAnsi="Times New Roman" w:cs="Times New Roman"/>
                <w:sz w:val="24"/>
                <w:szCs w:val="24"/>
              </w:rPr>
            </w:pPr>
          </w:p>
        </w:tc>
      </w:tr>
      <w:tr w:rsidR="0022266C">
        <w:tc>
          <w:tcPr>
            <w:tcW w:w="846" w:type="dxa"/>
            <w:shd w:val="clear" w:color="auto" w:fill="auto"/>
          </w:tcPr>
          <w:p w:rsidR="0022266C" w:rsidRDefault="0022266C">
            <w:pPr>
              <w:numPr>
                <w:ilvl w:val="1"/>
                <w:numId w:val="6"/>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минимальные и (или) максимальные размеры земельных участков: </w:t>
            </w:r>
            <w:r>
              <w:rPr>
                <w:rFonts w:ascii="Times New Roman" w:eastAsia="Calibri" w:hAnsi="Times New Roman" w:cs="Times New Roman"/>
                <w:sz w:val="24"/>
                <w:szCs w:val="24"/>
              </w:rPr>
              <w:t>длина (м)/ ширина (м)</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numPr>
                <w:ilvl w:val="1"/>
                <w:numId w:val="6"/>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минимальная площадь земельного участка (м</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numPr>
                <w:ilvl w:val="1"/>
                <w:numId w:val="6"/>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максимальная площадь земельного участка (м</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numPr>
                <w:ilvl w:val="0"/>
                <w:numId w:val="6"/>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Минимальные отступы от границ земельных участков, (м)</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не </w:t>
            </w:r>
            <w:r>
              <w:rPr>
                <w:rFonts w:ascii="Times New Roman" w:eastAsia="Calibri" w:hAnsi="Times New Roman" w:cs="Times New Roman"/>
                <w:sz w:val="24"/>
                <w:szCs w:val="24"/>
              </w:rPr>
              <w:t>подлежит установлению</w:t>
            </w:r>
          </w:p>
        </w:tc>
      </w:tr>
      <w:tr w:rsidR="0022266C">
        <w:tc>
          <w:tcPr>
            <w:tcW w:w="846" w:type="dxa"/>
            <w:shd w:val="clear" w:color="auto" w:fill="auto"/>
          </w:tcPr>
          <w:p w:rsidR="0022266C" w:rsidRDefault="0022266C">
            <w:pPr>
              <w:numPr>
                <w:ilvl w:val="0"/>
                <w:numId w:val="6"/>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Предельное количество этажей и/или предельная высота зданий, строений, сооружений:</w:t>
            </w:r>
          </w:p>
        </w:tc>
        <w:tc>
          <w:tcPr>
            <w:tcW w:w="2098" w:type="dxa"/>
            <w:shd w:val="clear" w:color="auto" w:fill="auto"/>
          </w:tcPr>
          <w:p w:rsidR="0022266C" w:rsidRDefault="0022266C">
            <w:pPr>
              <w:spacing w:after="0" w:line="240" w:lineRule="exact"/>
              <w:jc w:val="center"/>
              <w:rPr>
                <w:rFonts w:ascii="Times New Roman" w:eastAsia="Calibri" w:hAnsi="Times New Roman" w:cs="Times New Roman"/>
                <w:sz w:val="24"/>
                <w:szCs w:val="24"/>
              </w:rPr>
            </w:pPr>
          </w:p>
        </w:tc>
      </w:tr>
      <w:tr w:rsidR="0022266C">
        <w:tc>
          <w:tcPr>
            <w:tcW w:w="846" w:type="dxa"/>
            <w:shd w:val="clear" w:color="auto" w:fill="auto"/>
          </w:tcPr>
          <w:p w:rsidR="0022266C" w:rsidRDefault="0022266C">
            <w:pPr>
              <w:numPr>
                <w:ilvl w:val="1"/>
                <w:numId w:val="6"/>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предельное количество этажей</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numPr>
                <w:ilvl w:val="1"/>
                <w:numId w:val="6"/>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предельная высота зданий, строений, сооружений (м)</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numPr>
                <w:ilvl w:val="0"/>
                <w:numId w:val="6"/>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Максимальный</w:t>
            </w:r>
            <w:r>
              <w:rPr>
                <w:rFonts w:ascii="Times New Roman" w:eastAsia="Calibri" w:hAnsi="Times New Roman" w:cs="Times New Roman"/>
                <w:sz w:val="24"/>
                <w:szCs w:val="24"/>
              </w:rPr>
              <w:t xml:space="preserve"> процент застройки в границах земельного участка, (%)</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spacing w:after="0" w:line="240" w:lineRule="exact"/>
              <w:jc w:val="both"/>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Иные показатели:</w:t>
            </w:r>
          </w:p>
        </w:tc>
        <w:tc>
          <w:tcPr>
            <w:tcW w:w="2098" w:type="dxa"/>
            <w:shd w:val="clear" w:color="auto" w:fill="auto"/>
          </w:tcPr>
          <w:p w:rsidR="0022266C" w:rsidRDefault="0022266C">
            <w:pPr>
              <w:spacing w:after="0" w:line="240" w:lineRule="exact"/>
              <w:jc w:val="center"/>
              <w:rPr>
                <w:rFonts w:ascii="Times New Roman" w:eastAsia="Calibri" w:hAnsi="Times New Roman" w:cs="Times New Roman"/>
                <w:sz w:val="24"/>
                <w:szCs w:val="24"/>
              </w:rPr>
            </w:pPr>
          </w:p>
        </w:tc>
      </w:tr>
      <w:tr w:rsidR="0022266C">
        <w:tc>
          <w:tcPr>
            <w:tcW w:w="846" w:type="dxa"/>
            <w:shd w:val="clear" w:color="auto" w:fill="auto"/>
          </w:tcPr>
          <w:p w:rsidR="0022266C" w:rsidRDefault="0022266C">
            <w:pPr>
              <w:numPr>
                <w:ilvl w:val="0"/>
                <w:numId w:val="6"/>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Минимальный отступ объектов от красной линии:</w:t>
            </w:r>
          </w:p>
        </w:tc>
        <w:tc>
          <w:tcPr>
            <w:tcW w:w="2098" w:type="dxa"/>
            <w:shd w:val="clear" w:color="auto" w:fill="auto"/>
          </w:tcPr>
          <w:p w:rsidR="0022266C" w:rsidRDefault="0022266C">
            <w:pPr>
              <w:spacing w:after="0" w:line="240" w:lineRule="exact"/>
              <w:jc w:val="center"/>
              <w:rPr>
                <w:rFonts w:ascii="Times New Roman" w:eastAsia="Calibri" w:hAnsi="Times New Roman" w:cs="Times New Roman"/>
                <w:sz w:val="24"/>
                <w:szCs w:val="24"/>
              </w:rPr>
            </w:pPr>
          </w:p>
        </w:tc>
      </w:tr>
      <w:tr w:rsidR="0022266C">
        <w:tc>
          <w:tcPr>
            <w:tcW w:w="846" w:type="dxa"/>
            <w:shd w:val="clear" w:color="auto" w:fill="auto"/>
          </w:tcPr>
          <w:p w:rsidR="0022266C" w:rsidRDefault="0022266C">
            <w:pPr>
              <w:numPr>
                <w:ilvl w:val="1"/>
                <w:numId w:val="6"/>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отступ от красной линии со стороны примыкающей к территории общего пользования, (м)</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не подлежит </w:t>
            </w:r>
            <w:r>
              <w:rPr>
                <w:rFonts w:ascii="Times New Roman" w:eastAsia="Calibri" w:hAnsi="Times New Roman" w:cs="Times New Roman"/>
                <w:sz w:val="24"/>
                <w:szCs w:val="24"/>
              </w:rPr>
              <w:t>установлению</w:t>
            </w:r>
          </w:p>
        </w:tc>
      </w:tr>
      <w:tr w:rsidR="0022266C">
        <w:tc>
          <w:tcPr>
            <w:tcW w:w="846" w:type="dxa"/>
            <w:shd w:val="clear" w:color="auto" w:fill="auto"/>
          </w:tcPr>
          <w:p w:rsidR="0022266C" w:rsidRDefault="0022266C">
            <w:pPr>
              <w:numPr>
                <w:ilvl w:val="1"/>
                <w:numId w:val="6"/>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в остальных случаях, (м)</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numPr>
                <w:ilvl w:val="0"/>
                <w:numId w:val="6"/>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Максимальная высота ограждения (м) </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22266C">
        <w:tc>
          <w:tcPr>
            <w:tcW w:w="846" w:type="dxa"/>
            <w:shd w:val="clear" w:color="auto" w:fill="auto"/>
          </w:tcPr>
          <w:p w:rsidR="0022266C" w:rsidRDefault="0022266C">
            <w:pPr>
              <w:numPr>
                <w:ilvl w:val="0"/>
                <w:numId w:val="6"/>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Минимальный процент прозрачности ограждения (%):</w:t>
            </w:r>
          </w:p>
        </w:tc>
        <w:tc>
          <w:tcPr>
            <w:tcW w:w="2098" w:type="dxa"/>
            <w:shd w:val="clear" w:color="auto" w:fill="auto"/>
          </w:tcPr>
          <w:p w:rsidR="0022266C" w:rsidRDefault="0022266C">
            <w:pPr>
              <w:spacing w:after="0" w:line="240" w:lineRule="exact"/>
              <w:jc w:val="center"/>
              <w:rPr>
                <w:rFonts w:ascii="Times New Roman" w:eastAsia="Calibri" w:hAnsi="Times New Roman" w:cs="Times New Roman"/>
                <w:sz w:val="24"/>
                <w:szCs w:val="24"/>
              </w:rPr>
            </w:pPr>
          </w:p>
        </w:tc>
      </w:tr>
      <w:tr w:rsidR="0022266C">
        <w:tc>
          <w:tcPr>
            <w:tcW w:w="846" w:type="dxa"/>
            <w:shd w:val="clear" w:color="auto" w:fill="auto"/>
          </w:tcPr>
          <w:p w:rsidR="0022266C" w:rsidRDefault="0022266C">
            <w:pPr>
              <w:numPr>
                <w:ilvl w:val="1"/>
                <w:numId w:val="6"/>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со стороны примыкающей к территории общего пользования</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numPr>
                <w:ilvl w:val="1"/>
                <w:numId w:val="6"/>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остальных </w:t>
            </w:r>
            <w:r>
              <w:rPr>
                <w:rFonts w:ascii="Times New Roman" w:eastAsia="Calibri" w:hAnsi="Times New Roman" w:cs="Times New Roman"/>
                <w:sz w:val="24"/>
                <w:szCs w:val="24"/>
              </w:rPr>
              <w:t>случаях</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r>
      <w:tr w:rsidR="0022266C">
        <w:tc>
          <w:tcPr>
            <w:tcW w:w="846" w:type="dxa"/>
            <w:shd w:val="clear" w:color="auto" w:fill="auto"/>
          </w:tcPr>
          <w:p w:rsidR="0022266C" w:rsidRDefault="0022266C">
            <w:pPr>
              <w:numPr>
                <w:ilvl w:val="0"/>
                <w:numId w:val="6"/>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Коэффициент застройки</w:t>
            </w:r>
          </w:p>
          <w:p w:rsidR="0022266C" w:rsidRDefault="0022266C">
            <w:pPr>
              <w:spacing w:after="0" w:line="240" w:lineRule="exact"/>
              <w:jc w:val="both"/>
              <w:rPr>
                <w:rFonts w:ascii="Times New Roman" w:eastAsia="Calibri" w:hAnsi="Times New Roman" w:cs="Times New Roman"/>
                <w:sz w:val="24"/>
                <w:szCs w:val="24"/>
              </w:rPr>
            </w:pP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numPr>
                <w:ilvl w:val="0"/>
                <w:numId w:val="6"/>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Коэффициент плотности застройки</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bl>
    <w:p w:rsidR="0022266C" w:rsidRDefault="0022266C">
      <w:pPr>
        <w:spacing w:after="0" w:line="240" w:lineRule="auto"/>
        <w:ind w:firstLine="708"/>
        <w:jc w:val="both"/>
        <w:rPr>
          <w:rFonts w:ascii="Times New Roman" w:eastAsia="Times New Roman" w:hAnsi="Times New Roman" w:cs="Times New Roman"/>
          <w:sz w:val="28"/>
          <w:szCs w:val="24"/>
          <w:lang w:eastAsia="ru-RU"/>
        </w:rPr>
      </w:pPr>
    </w:p>
    <w:p w:rsidR="0022266C" w:rsidRDefault="00281EEE">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 Содержание видов разрешенного использования, перечисленных в настоящей статье допускает без отдельного указания в градостроительных</w:t>
      </w:r>
      <w:r>
        <w:rPr>
          <w:rFonts w:ascii="Times New Roman" w:eastAsia="Times New Roman" w:hAnsi="Times New Roman" w:cs="Times New Roman"/>
          <w:sz w:val="28"/>
          <w:szCs w:val="24"/>
          <w:lang w:eastAsia="ru-RU"/>
        </w:rPr>
        <w:t xml:space="preserve">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w:t>
      </w:r>
      <w:r>
        <w:rPr>
          <w:rFonts w:ascii="Times New Roman" w:eastAsia="Times New Roman" w:hAnsi="Times New Roman" w:cs="Times New Roman"/>
          <w:sz w:val="28"/>
          <w:szCs w:val="24"/>
          <w:lang w:eastAsia="ru-RU"/>
        </w:rPr>
        <w:t>товых сооружений, информационных и геодезических знаков, если федеральным законом не установлено иное.</w:t>
      </w:r>
    </w:p>
    <w:p w:rsidR="0022266C" w:rsidRDefault="00281EEE">
      <w:pPr>
        <w:spacing w:before="120" w:after="120" w:line="240" w:lineRule="exact"/>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6"/>
          <w:lang w:eastAsia="ru-RU"/>
        </w:rPr>
        <w:t xml:space="preserve">Статья 69. </w:t>
      </w:r>
      <w:bookmarkStart w:id="152" w:name="_Toc403727754"/>
      <w:bookmarkEnd w:id="150"/>
      <w:r>
        <w:rPr>
          <w:rFonts w:ascii="Times New Roman" w:eastAsia="Times New Roman" w:hAnsi="Times New Roman" w:cs="Times New Roman"/>
          <w:b/>
          <w:bCs/>
          <w:sz w:val="28"/>
          <w:szCs w:val="26"/>
          <w:lang w:eastAsia="ru-RU"/>
        </w:rPr>
        <w:t xml:space="preserve">Градостроительные регламенты </w:t>
      </w:r>
      <w:r>
        <w:rPr>
          <w:rFonts w:ascii="Times New Roman" w:eastAsia="Times New Roman" w:hAnsi="Times New Roman" w:cs="Times New Roman"/>
          <w:b/>
          <w:bCs/>
          <w:sz w:val="28"/>
          <w:szCs w:val="28"/>
          <w:lang w:eastAsia="ru-RU"/>
        </w:rPr>
        <w:t xml:space="preserve">для территориальной зоны </w:t>
      </w:r>
      <w:r>
        <w:rPr>
          <w:rFonts w:ascii="Times New Roman" w:eastAsia="Times New Roman" w:hAnsi="Times New Roman" w:cs="Times New Roman"/>
          <w:b/>
          <w:sz w:val="28"/>
          <w:szCs w:val="28"/>
          <w:lang w:eastAsia="ru-RU"/>
        </w:rPr>
        <w:t>«Зона, связанная с освоением лесов»</w:t>
      </w:r>
    </w:p>
    <w:p w:rsidR="0022266C" w:rsidRDefault="00281EEE">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w:t>
      </w:r>
      <w:bookmarkEnd w:id="152"/>
      <w:r>
        <w:rPr>
          <w:rFonts w:ascii="Times New Roman" w:eastAsia="Times New Roman" w:hAnsi="Times New Roman" w:cs="Times New Roman"/>
          <w:sz w:val="28"/>
          <w:szCs w:val="24"/>
          <w:lang w:eastAsia="ru-RU"/>
        </w:rPr>
        <w:t xml:space="preserve">Для территориальной зоны «Зона, связанная с </w:t>
      </w:r>
      <w:r>
        <w:rPr>
          <w:rFonts w:ascii="Times New Roman" w:eastAsia="Times New Roman" w:hAnsi="Times New Roman" w:cs="Times New Roman"/>
          <w:sz w:val="28"/>
          <w:szCs w:val="24"/>
          <w:lang w:eastAsia="ru-RU"/>
        </w:rPr>
        <w:t>освоением лесов» (буквенное обозначение Л)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15.</w:t>
      </w:r>
    </w:p>
    <w:p w:rsidR="0022266C" w:rsidRDefault="00281EEE">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Таблица 15</w:t>
      </w:r>
    </w:p>
    <w:p w:rsidR="0022266C" w:rsidRDefault="00281EE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Виды разрешенного использова</w:t>
      </w:r>
      <w:r>
        <w:rPr>
          <w:rFonts w:ascii="Times New Roman" w:eastAsia="Times New Roman" w:hAnsi="Times New Roman" w:cs="Times New Roman"/>
          <w:sz w:val="28"/>
          <w:szCs w:val="28"/>
          <w:lang w:eastAsia="ru-RU"/>
        </w:rPr>
        <w:t>ния земельных участков и объектов капитального строительства для территориальной зоны «Зона, связанная с освоением лесов» (буквенное обозначение Л)</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3"/>
        <w:gridCol w:w="795"/>
        <w:gridCol w:w="2411"/>
        <w:gridCol w:w="795"/>
        <w:gridCol w:w="2517"/>
        <w:gridCol w:w="793"/>
      </w:tblGrid>
      <w:tr w:rsidR="0022266C">
        <w:trPr>
          <w:trHeight w:val="724"/>
          <w:tblHeader/>
        </w:trPr>
        <w:tc>
          <w:tcPr>
            <w:tcW w:w="2353"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bookmarkStart w:id="153" w:name="_Toc403727755"/>
            <w:r>
              <w:rPr>
                <w:rFonts w:ascii="Times New Roman" w:eastAsia="Times New Roman" w:hAnsi="Times New Roman" w:cs="Times New Roman"/>
                <w:b/>
                <w:sz w:val="24"/>
                <w:szCs w:val="24"/>
                <w:lang w:eastAsia="ru-RU"/>
              </w:rPr>
              <w:t>Основные виды разрешенного использования</w:t>
            </w:r>
          </w:p>
        </w:tc>
        <w:tc>
          <w:tcPr>
            <w:tcW w:w="795"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w:t>
            </w:r>
          </w:p>
        </w:tc>
        <w:tc>
          <w:tcPr>
            <w:tcW w:w="2411"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Условно разрешен-ные виды исполь-зования</w:t>
            </w:r>
          </w:p>
        </w:tc>
        <w:tc>
          <w:tcPr>
            <w:tcW w:w="795"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w:t>
            </w:r>
          </w:p>
        </w:tc>
        <w:tc>
          <w:tcPr>
            <w:tcW w:w="2517"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Вспомогательные </w:t>
            </w:r>
            <w:r>
              <w:rPr>
                <w:rFonts w:ascii="Times New Roman" w:eastAsia="Times New Roman" w:hAnsi="Times New Roman" w:cs="Times New Roman"/>
                <w:b/>
                <w:sz w:val="24"/>
                <w:szCs w:val="24"/>
                <w:lang w:eastAsia="ru-RU"/>
              </w:rPr>
              <w:t>виды разрешенного использования</w:t>
            </w:r>
          </w:p>
        </w:tc>
        <w:tc>
          <w:tcPr>
            <w:tcW w:w="793"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w:t>
            </w:r>
          </w:p>
        </w:tc>
      </w:tr>
      <w:tr w:rsidR="0022266C">
        <w:trPr>
          <w:trHeight w:val="709"/>
        </w:trPr>
        <w:tc>
          <w:tcPr>
            <w:tcW w:w="2353"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bookmarkStart w:id="154" w:name="_Toc435028871"/>
            <w:r>
              <w:rPr>
                <w:rFonts w:ascii="Times New Roman" w:eastAsia="Times New Roman" w:hAnsi="Times New Roman" w:cs="Times New Roman"/>
                <w:sz w:val="24"/>
                <w:szCs w:val="24"/>
                <w:lang w:eastAsia="ru-RU"/>
              </w:rPr>
              <w:t>Использование лесов</w:t>
            </w:r>
            <w:bookmarkEnd w:id="154"/>
          </w:p>
        </w:tc>
        <w:tc>
          <w:tcPr>
            <w:tcW w:w="79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41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Деятельность по особой охране и изучению природы</w:t>
            </w:r>
          </w:p>
        </w:tc>
        <w:tc>
          <w:tcPr>
            <w:tcW w:w="79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251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93"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482"/>
        </w:trPr>
        <w:tc>
          <w:tcPr>
            <w:tcW w:w="2353"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Заготовка древесины</w:t>
            </w:r>
          </w:p>
        </w:tc>
        <w:tc>
          <w:tcPr>
            <w:tcW w:w="79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241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Охрана природных территорий</w:t>
            </w:r>
          </w:p>
        </w:tc>
        <w:tc>
          <w:tcPr>
            <w:tcW w:w="79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251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93"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241"/>
        </w:trPr>
        <w:tc>
          <w:tcPr>
            <w:tcW w:w="2353"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Лесные плантации</w:t>
            </w:r>
          </w:p>
        </w:tc>
        <w:tc>
          <w:tcPr>
            <w:tcW w:w="79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241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9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51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93"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467"/>
        </w:trPr>
        <w:tc>
          <w:tcPr>
            <w:tcW w:w="2353"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Заготовка лесных ресурсов</w:t>
            </w:r>
          </w:p>
        </w:tc>
        <w:tc>
          <w:tcPr>
            <w:tcW w:w="79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p>
        </w:tc>
        <w:tc>
          <w:tcPr>
            <w:tcW w:w="241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9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51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93"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256"/>
        </w:trPr>
        <w:tc>
          <w:tcPr>
            <w:tcW w:w="2353"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Резервные леса</w:t>
            </w:r>
          </w:p>
        </w:tc>
        <w:tc>
          <w:tcPr>
            <w:tcW w:w="79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241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95"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51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93"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22266C" w:rsidRDefault="0022266C">
      <w:pPr>
        <w:spacing w:after="0" w:line="240" w:lineRule="auto"/>
        <w:ind w:firstLine="708"/>
        <w:jc w:val="both"/>
        <w:rPr>
          <w:rFonts w:ascii="Times New Roman" w:eastAsia="Calibri" w:hAnsi="Times New Roman" w:cs="Times New Roman"/>
          <w:bCs/>
          <w:sz w:val="28"/>
          <w:szCs w:val="28"/>
        </w:rPr>
      </w:pPr>
    </w:p>
    <w:p w:rsidR="0022266C" w:rsidRDefault="00281EEE">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Calibri" w:hAnsi="Times New Roman" w:cs="Times New Roman"/>
          <w:bCs/>
          <w:sz w:val="28"/>
          <w:szCs w:val="28"/>
        </w:rPr>
        <w:t>2. Правилами, согласно части 6 статьи 36 Градостроительного кодекса Российской Федерации,</w:t>
      </w:r>
      <w:r>
        <w:rPr>
          <w:rFonts w:ascii="Times New Roman" w:eastAsia="Times New Roman" w:hAnsi="Times New Roman" w:cs="Times New Roman"/>
          <w:sz w:val="28"/>
          <w:szCs w:val="24"/>
          <w:lang w:eastAsia="ru-RU"/>
        </w:rPr>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w:t>
      </w:r>
      <w:r>
        <w:rPr>
          <w:rFonts w:ascii="Times New Roman" w:eastAsia="Times New Roman" w:hAnsi="Times New Roman" w:cs="Times New Roman"/>
          <w:sz w:val="28"/>
          <w:szCs w:val="24"/>
          <w:lang w:eastAsia="ru-RU"/>
        </w:rPr>
        <w:t>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22266C" w:rsidRDefault="00281EEE">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 Решения об изменении одного вида разрешенного использ</w:t>
      </w:r>
      <w:r>
        <w:rPr>
          <w:rFonts w:ascii="Times New Roman" w:eastAsia="Times New Roman" w:hAnsi="Times New Roman" w:cs="Times New Roman"/>
          <w:sz w:val="28"/>
          <w:szCs w:val="24"/>
          <w:lang w:eastAsia="ru-RU"/>
        </w:rPr>
        <w:t>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w:t>
      </w:r>
      <w:r>
        <w:rPr>
          <w:rFonts w:ascii="Times New Roman" w:eastAsia="Times New Roman" w:hAnsi="Times New Roman" w:cs="Times New Roman"/>
          <w:sz w:val="28"/>
          <w:szCs w:val="24"/>
          <w:lang w:eastAsia="ru-RU"/>
        </w:rPr>
        <w:t>ния принимаются в соответствии с федеральными законами.</w:t>
      </w:r>
    </w:p>
    <w:p w:rsidR="0022266C" w:rsidRDefault="00281EEE">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w:t>
      </w:r>
      <w:r>
        <w:rPr>
          <w:rFonts w:ascii="Times New Roman" w:eastAsia="Times New Roman" w:hAnsi="Times New Roman" w:cs="Times New Roman"/>
          <w:sz w:val="28"/>
          <w:szCs w:val="24"/>
          <w:lang w:eastAsia="ru-RU"/>
        </w:rPr>
        <w:t>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w:t>
      </w:r>
      <w:r>
        <w:rPr>
          <w:rFonts w:ascii="Times New Roman" w:eastAsia="Times New Roman" w:hAnsi="Times New Roman" w:cs="Times New Roman"/>
          <w:sz w:val="28"/>
          <w:szCs w:val="24"/>
          <w:lang w:eastAsia="ru-RU"/>
        </w:rPr>
        <w:t>ральным законом не установлено иное.</w:t>
      </w:r>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6"/>
          <w:lang w:eastAsia="ru-RU"/>
        </w:rPr>
      </w:pPr>
      <w:r>
        <w:rPr>
          <w:rFonts w:ascii="Times New Roman" w:eastAsia="Times New Roman" w:hAnsi="Times New Roman" w:cs="Times New Roman"/>
          <w:b/>
          <w:bCs/>
          <w:sz w:val="28"/>
          <w:szCs w:val="26"/>
          <w:lang w:eastAsia="ru-RU"/>
        </w:rPr>
        <w:t xml:space="preserve">Статья 70. Градостроительные регламенты </w:t>
      </w:r>
      <w:r>
        <w:rPr>
          <w:rFonts w:ascii="Times New Roman" w:eastAsia="Times New Roman" w:hAnsi="Times New Roman" w:cs="Times New Roman"/>
          <w:b/>
          <w:bCs/>
          <w:sz w:val="28"/>
          <w:szCs w:val="28"/>
          <w:lang w:eastAsia="ru-RU"/>
        </w:rPr>
        <w:t xml:space="preserve">для территориальной зоны </w:t>
      </w:r>
      <w:r>
        <w:rPr>
          <w:rFonts w:ascii="Times New Roman" w:eastAsia="Times New Roman" w:hAnsi="Times New Roman" w:cs="Times New Roman"/>
          <w:b/>
          <w:sz w:val="28"/>
          <w:szCs w:val="26"/>
          <w:lang w:eastAsia="ru-RU"/>
        </w:rPr>
        <w:t>«Зона, связанная с использованием водных объектов»</w:t>
      </w:r>
    </w:p>
    <w:p w:rsidR="0022266C" w:rsidRDefault="00281EEE">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w:t>
      </w:r>
      <w:bookmarkEnd w:id="153"/>
      <w:r>
        <w:rPr>
          <w:rFonts w:ascii="Times New Roman" w:eastAsia="Times New Roman" w:hAnsi="Times New Roman" w:cs="Times New Roman"/>
          <w:sz w:val="28"/>
          <w:szCs w:val="24"/>
          <w:lang w:eastAsia="ru-RU"/>
        </w:rPr>
        <w:t>Для территориальной зоны «Зона, связанная с использованием водных объектов» (буквенное обозначение В</w:t>
      </w:r>
      <w:r>
        <w:rPr>
          <w:rFonts w:ascii="Times New Roman" w:eastAsia="Times New Roman" w:hAnsi="Times New Roman" w:cs="Times New Roman"/>
          <w:sz w:val="28"/>
          <w:szCs w:val="24"/>
          <w:lang w:eastAsia="ru-RU"/>
        </w:rPr>
        <w:t>)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16.</w:t>
      </w:r>
    </w:p>
    <w:p w:rsidR="0022266C" w:rsidRDefault="00281EEE">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Таблица 16</w:t>
      </w:r>
    </w:p>
    <w:p w:rsidR="0022266C" w:rsidRDefault="00281E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Виды разрешенного использования земельных участков и объектов </w:t>
      </w:r>
      <w:r>
        <w:rPr>
          <w:rFonts w:ascii="Times New Roman" w:eastAsia="Times New Roman" w:hAnsi="Times New Roman" w:cs="Times New Roman"/>
          <w:sz w:val="28"/>
          <w:szCs w:val="28"/>
          <w:lang w:eastAsia="ru-RU"/>
        </w:rPr>
        <w:t>капитального строительства для территориальной зоны «Зона, связанная с использованием водных объектов» (буквенное обозначение В)</w:t>
      </w:r>
    </w:p>
    <w:tbl>
      <w:tblPr>
        <w:tblStyle w:val="130"/>
        <w:tblW w:w="9470" w:type="dxa"/>
        <w:tblLayout w:type="fixed"/>
        <w:tblLook w:val="04A0" w:firstRow="1" w:lastRow="0" w:firstColumn="1" w:lastColumn="0" w:noHBand="0" w:noVBand="1"/>
      </w:tblPr>
      <w:tblGrid>
        <w:gridCol w:w="2232"/>
        <w:gridCol w:w="733"/>
        <w:gridCol w:w="2171"/>
        <w:gridCol w:w="733"/>
        <w:gridCol w:w="2828"/>
        <w:gridCol w:w="773"/>
      </w:tblGrid>
      <w:tr w:rsidR="0022266C">
        <w:trPr>
          <w:trHeight w:val="820"/>
        </w:trPr>
        <w:tc>
          <w:tcPr>
            <w:tcW w:w="2232" w:type="dxa"/>
          </w:tcPr>
          <w:p w:rsidR="0022266C" w:rsidRDefault="00281EEE">
            <w:pPr>
              <w:spacing w:after="0" w:line="24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Основные виды разрешенного использования</w:t>
            </w:r>
          </w:p>
        </w:tc>
        <w:tc>
          <w:tcPr>
            <w:tcW w:w="733" w:type="dxa"/>
          </w:tcPr>
          <w:p w:rsidR="0022266C" w:rsidRDefault="00281EEE">
            <w:pPr>
              <w:spacing w:after="0" w:line="24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w:t>
            </w:r>
          </w:p>
        </w:tc>
        <w:tc>
          <w:tcPr>
            <w:tcW w:w="2171" w:type="dxa"/>
          </w:tcPr>
          <w:p w:rsidR="0022266C" w:rsidRDefault="00281EEE">
            <w:pPr>
              <w:spacing w:after="0" w:line="24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Условно разре-шенные виды использования</w:t>
            </w:r>
          </w:p>
        </w:tc>
        <w:tc>
          <w:tcPr>
            <w:tcW w:w="733" w:type="dxa"/>
          </w:tcPr>
          <w:p w:rsidR="0022266C" w:rsidRDefault="00281EEE">
            <w:pPr>
              <w:spacing w:after="0" w:line="24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w:t>
            </w:r>
          </w:p>
        </w:tc>
        <w:tc>
          <w:tcPr>
            <w:tcW w:w="2828" w:type="dxa"/>
          </w:tcPr>
          <w:p w:rsidR="0022266C" w:rsidRDefault="00281EEE">
            <w:pPr>
              <w:spacing w:after="0" w:line="24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Вспомогательные виды разрешенного испо</w:t>
            </w:r>
            <w:r>
              <w:rPr>
                <w:rFonts w:ascii="Times New Roman" w:eastAsia="Times New Roman" w:hAnsi="Times New Roman" w:cs="Times New Roman"/>
                <w:b/>
                <w:sz w:val="24"/>
                <w:szCs w:val="24"/>
                <w:lang w:eastAsia="ru-RU"/>
              </w:rPr>
              <w:t>льзования</w:t>
            </w:r>
          </w:p>
        </w:tc>
        <w:tc>
          <w:tcPr>
            <w:tcW w:w="773" w:type="dxa"/>
          </w:tcPr>
          <w:p w:rsidR="0022266C" w:rsidRDefault="00281EEE">
            <w:pPr>
              <w:spacing w:after="0" w:line="24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w:t>
            </w:r>
          </w:p>
        </w:tc>
      </w:tr>
      <w:tr w:rsidR="0022266C">
        <w:trPr>
          <w:trHeight w:val="288"/>
        </w:trPr>
        <w:tc>
          <w:tcPr>
            <w:tcW w:w="2232" w:type="dxa"/>
          </w:tcPr>
          <w:p w:rsidR="0022266C" w:rsidRDefault="00281EEE">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Водные объекты</w:t>
            </w:r>
          </w:p>
        </w:tc>
        <w:tc>
          <w:tcPr>
            <w:tcW w:w="733" w:type="dxa"/>
          </w:tcPr>
          <w:p w:rsidR="0022266C" w:rsidRDefault="00281EEE">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2171" w:type="dxa"/>
          </w:tcPr>
          <w:p w:rsidR="0022266C" w:rsidRDefault="00281EEE">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Рыбоводство</w:t>
            </w:r>
          </w:p>
        </w:tc>
        <w:tc>
          <w:tcPr>
            <w:tcW w:w="733" w:type="dxa"/>
          </w:tcPr>
          <w:p w:rsidR="0022266C" w:rsidRDefault="00281EEE">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p>
        </w:tc>
        <w:tc>
          <w:tcPr>
            <w:tcW w:w="2828" w:type="dxa"/>
          </w:tcPr>
          <w:p w:rsidR="0022266C" w:rsidRDefault="00281EEE">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73" w:type="dxa"/>
          </w:tcPr>
          <w:p w:rsidR="0022266C" w:rsidRDefault="00281EEE">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546"/>
        </w:trPr>
        <w:tc>
          <w:tcPr>
            <w:tcW w:w="2232" w:type="dxa"/>
          </w:tcPr>
          <w:p w:rsidR="0022266C" w:rsidRDefault="00281EEE">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пользова-ние водными объектами</w:t>
            </w:r>
          </w:p>
        </w:tc>
        <w:tc>
          <w:tcPr>
            <w:tcW w:w="733" w:type="dxa"/>
          </w:tcPr>
          <w:p w:rsidR="0022266C" w:rsidRDefault="00281EEE">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c>
          <w:tcPr>
            <w:tcW w:w="2171" w:type="dxa"/>
          </w:tcPr>
          <w:p w:rsidR="0022266C" w:rsidRDefault="00281EEE">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33" w:type="dxa"/>
          </w:tcPr>
          <w:p w:rsidR="0022266C" w:rsidRDefault="00281EEE">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828" w:type="dxa"/>
          </w:tcPr>
          <w:p w:rsidR="0022266C" w:rsidRDefault="00281EEE">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73" w:type="dxa"/>
          </w:tcPr>
          <w:p w:rsidR="0022266C" w:rsidRDefault="00281EEE">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850"/>
        </w:trPr>
        <w:tc>
          <w:tcPr>
            <w:tcW w:w="2232" w:type="dxa"/>
          </w:tcPr>
          <w:p w:rsidR="0022266C" w:rsidRDefault="00281EEE">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Специальное поль-зование водными объектами</w:t>
            </w:r>
          </w:p>
        </w:tc>
        <w:tc>
          <w:tcPr>
            <w:tcW w:w="733" w:type="dxa"/>
          </w:tcPr>
          <w:p w:rsidR="0022266C" w:rsidRDefault="00281EEE">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2171" w:type="dxa"/>
          </w:tcPr>
          <w:p w:rsidR="0022266C" w:rsidRDefault="00281EEE">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33" w:type="dxa"/>
          </w:tcPr>
          <w:p w:rsidR="0022266C" w:rsidRDefault="00281EEE">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828" w:type="dxa"/>
          </w:tcPr>
          <w:p w:rsidR="0022266C" w:rsidRDefault="00281EEE">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73" w:type="dxa"/>
          </w:tcPr>
          <w:p w:rsidR="0022266C" w:rsidRDefault="00281EEE">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22266C" w:rsidRDefault="0022266C">
      <w:pPr>
        <w:spacing w:after="0" w:line="240" w:lineRule="auto"/>
        <w:ind w:firstLine="708"/>
        <w:jc w:val="both"/>
        <w:rPr>
          <w:rFonts w:ascii="Times New Roman" w:eastAsia="Calibri" w:hAnsi="Times New Roman" w:cs="Times New Roman"/>
          <w:bCs/>
          <w:sz w:val="28"/>
          <w:szCs w:val="28"/>
        </w:rPr>
      </w:pPr>
    </w:p>
    <w:p w:rsidR="0022266C" w:rsidRDefault="00281EEE">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Calibri" w:hAnsi="Times New Roman" w:cs="Times New Roman"/>
          <w:bCs/>
          <w:sz w:val="28"/>
          <w:szCs w:val="28"/>
        </w:rPr>
        <w:t>2. Правилами, согласно части 6 статьи 36 Градостроительного кодекса Российской Федерации,</w:t>
      </w:r>
      <w:r>
        <w:rPr>
          <w:rFonts w:ascii="Times New Roman" w:eastAsia="Times New Roman" w:hAnsi="Times New Roman" w:cs="Times New Roman"/>
          <w:sz w:val="28"/>
          <w:szCs w:val="24"/>
          <w:lang w:eastAsia="ru-RU"/>
        </w:rPr>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w:t>
      </w:r>
      <w:r>
        <w:rPr>
          <w:rFonts w:ascii="Times New Roman" w:eastAsia="Times New Roman" w:hAnsi="Times New Roman" w:cs="Times New Roman"/>
          <w:sz w:val="28"/>
          <w:szCs w:val="24"/>
          <w:lang w:eastAsia="ru-RU"/>
        </w:rPr>
        <w:t>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22266C" w:rsidRDefault="00281EEE">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 Решения об изменении одного вида разрешенного использ</w:t>
      </w:r>
      <w:r>
        <w:rPr>
          <w:rFonts w:ascii="Times New Roman" w:eastAsia="Times New Roman" w:hAnsi="Times New Roman" w:cs="Times New Roman"/>
          <w:sz w:val="28"/>
          <w:szCs w:val="24"/>
          <w:lang w:eastAsia="ru-RU"/>
        </w:rPr>
        <w:t>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w:t>
      </w:r>
      <w:r>
        <w:rPr>
          <w:rFonts w:ascii="Times New Roman" w:eastAsia="Times New Roman" w:hAnsi="Times New Roman" w:cs="Times New Roman"/>
          <w:sz w:val="28"/>
          <w:szCs w:val="24"/>
          <w:lang w:eastAsia="ru-RU"/>
        </w:rPr>
        <w:t>ния принимаются в соответствии с федеральными законами.</w:t>
      </w:r>
    </w:p>
    <w:p w:rsidR="0022266C" w:rsidRDefault="00281EEE">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 Содержание видов разрешенного использования, перечисленных в настоящей статье</w:t>
      </w:r>
      <w:bookmarkStart w:id="155" w:name="_Toc395562119"/>
      <w:bookmarkStart w:id="156" w:name="_Toc403727756"/>
      <w:r>
        <w:rPr>
          <w:rFonts w:ascii="Times New Roman" w:eastAsia="Times New Roman" w:hAnsi="Times New Roman" w:cs="Times New Roman"/>
          <w:sz w:val="28"/>
          <w:szCs w:val="24"/>
          <w:lang w:eastAsia="ru-RU"/>
        </w:rPr>
        <w:t xml:space="preserve"> допускает без отдельного указания в градостроительных регламентах размещение и эксплуатацию линейного объекта (кроме же</w:t>
      </w:r>
      <w:r>
        <w:rPr>
          <w:rFonts w:ascii="Times New Roman" w:eastAsia="Times New Roman" w:hAnsi="Times New Roman" w:cs="Times New Roman"/>
          <w:sz w:val="28"/>
          <w:szCs w:val="24"/>
          <w:lang w:eastAsia="ru-RU"/>
        </w:rPr>
        <w:t>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w:t>
      </w:r>
      <w:r>
        <w:rPr>
          <w:rFonts w:ascii="Times New Roman" w:eastAsia="Times New Roman" w:hAnsi="Times New Roman" w:cs="Times New Roman"/>
          <w:sz w:val="28"/>
          <w:szCs w:val="24"/>
          <w:lang w:eastAsia="ru-RU"/>
        </w:rPr>
        <w:t>ральным законом не установлено иное.</w:t>
      </w:r>
    </w:p>
    <w:p w:rsidR="0022266C" w:rsidRDefault="00281EEE">
      <w:pPr>
        <w:keepNext/>
        <w:keepLines/>
        <w:spacing w:before="120" w:after="120" w:line="240" w:lineRule="exact"/>
        <w:ind w:firstLine="709"/>
        <w:outlineLvl w:val="0"/>
        <w:rPr>
          <w:rFonts w:ascii="Times New Roman" w:eastAsia="Times New Roman" w:hAnsi="Times New Roman" w:cs="Times New Roman"/>
          <w:b/>
          <w:bCs/>
          <w:sz w:val="28"/>
          <w:szCs w:val="28"/>
          <w:lang w:eastAsia="ru-RU"/>
        </w:rPr>
      </w:pPr>
      <w:bookmarkStart w:id="157" w:name="_Toc403727757"/>
      <w:bookmarkStart w:id="158" w:name="_Toc395562120"/>
      <w:bookmarkEnd w:id="155"/>
      <w:bookmarkEnd w:id="156"/>
      <w:r>
        <w:rPr>
          <w:rFonts w:ascii="Times New Roman" w:eastAsia="Times New Roman" w:hAnsi="Times New Roman" w:cs="Times New Roman"/>
          <w:b/>
          <w:bCs/>
          <w:sz w:val="28"/>
          <w:szCs w:val="28"/>
          <w:lang w:eastAsia="ru-RU"/>
        </w:rPr>
        <w:t>Глава 11. Сельскохозяйственные регламенты использования территорий</w:t>
      </w:r>
      <w:bookmarkEnd w:id="157"/>
      <w:bookmarkEnd w:id="158"/>
    </w:p>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6"/>
          <w:lang w:eastAsia="ru-RU"/>
        </w:rPr>
      </w:pPr>
      <w:bookmarkStart w:id="159" w:name="_Toc395562121"/>
      <w:bookmarkStart w:id="160" w:name="_Toc403727758"/>
      <w:r>
        <w:rPr>
          <w:rFonts w:ascii="Times New Roman" w:eastAsia="Times New Roman" w:hAnsi="Times New Roman" w:cs="Times New Roman"/>
          <w:b/>
          <w:bCs/>
          <w:sz w:val="28"/>
          <w:szCs w:val="26"/>
          <w:lang w:eastAsia="ru-RU"/>
        </w:rPr>
        <w:t xml:space="preserve">Статья 71. Сельскохозяйственные регламенты </w:t>
      </w:r>
      <w:r>
        <w:rPr>
          <w:rFonts w:ascii="Times New Roman" w:eastAsia="Times New Roman" w:hAnsi="Times New Roman" w:cs="Times New Roman"/>
          <w:b/>
          <w:sz w:val="28"/>
          <w:szCs w:val="28"/>
          <w:lang w:eastAsia="ru-RU"/>
        </w:rPr>
        <w:t xml:space="preserve">для территориальной зоны «Зона сельскохозяйственного использования» </w:t>
      </w:r>
      <w:bookmarkEnd w:id="159"/>
      <w:bookmarkEnd w:id="160"/>
    </w:p>
    <w:p w:rsidR="0022266C" w:rsidRDefault="00281EEE">
      <w:pPr>
        <w:spacing w:after="0" w:line="240" w:lineRule="auto"/>
        <w:ind w:firstLine="708"/>
        <w:jc w:val="both"/>
        <w:rPr>
          <w:rFonts w:ascii="Times New Roman" w:eastAsia="Times New Roman" w:hAnsi="Times New Roman" w:cs="Times New Roman"/>
          <w:sz w:val="28"/>
          <w:szCs w:val="24"/>
          <w:lang w:eastAsia="ru-RU"/>
        </w:rPr>
      </w:pPr>
      <w:bookmarkStart w:id="161" w:name="_Toc403727759"/>
      <w:r>
        <w:rPr>
          <w:rFonts w:ascii="Times New Roman" w:eastAsia="Times New Roman" w:hAnsi="Times New Roman" w:cs="Times New Roman"/>
          <w:sz w:val="28"/>
          <w:szCs w:val="24"/>
          <w:lang w:eastAsia="ru-RU"/>
        </w:rPr>
        <w:t xml:space="preserve">1. </w:t>
      </w:r>
      <w:bookmarkEnd w:id="161"/>
      <w:r>
        <w:rPr>
          <w:rFonts w:ascii="Times New Roman" w:eastAsia="Times New Roman" w:hAnsi="Times New Roman" w:cs="Times New Roman"/>
          <w:sz w:val="28"/>
          <w:szCs w:val="24"/>
          <w:lang w:eastAsia="ru-RU"/>
        </w:rPr>
        <w:t xml:space="preserve">Для территориальной зоны «Зона </w:t>
      </w:r>
      <w:r>
        <w:rPr>
          <w:rFonts w:ascii="Times New Roman" w:eastAsia="Times New Roman" w:hAnsi="Times New Roman" w:cs="Times New Roman"/>
          <w:sz w:val="28"/>
          <w:szCs w:val="24"/>
          <w:lang w:eastAsia="ru-RU"/>
        </w:rPr>
        <w:t>сельскохозяйственного использо-вания» (буквенное обозначение Сх),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17.</w:t>
      </w:r>
    </w:p>
    <w:p w:rsidR="0022266C" w:rsidRDefault="00281EEE">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Таблица 17</w:t>
      </w:r>
    </w:p>
    <w:p w:rsidR="0022266C" w:rsidRDefault="00281EE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Виды </w:t>
      </w:r>
      <w:r>
        <w:rPr>
          <w:rFonts w:ascii="Times New Roman" w:eastAsia="Times New Roman" w:hAnsi="Times New Roman" w:cs="Times New Roman"/>
          <w:sz w:val="28"/>
          <w:szCs w:val="28"/>
          <w:lang w:eastAsia="ru-RU"/>
        </w:rPr>
        <w:t>разрешенного использования земельных участков и объектов капитального строительства для территориальной зоны «Зона сельскохо-зяйственных использования» (буквенное обозначение Сх)</w:t>
      </w: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7"/>
        <w:gridCol w:w="783"/>
        <w:gridCol w:w="2374"/>
        <w:gridCol w:w="783"/>
        <w:gridCol w:w="2478"/>
        <w:gridCol w:w="781"/>
      </w:tblGrid>
      <w:tr w:rsidR="0022266C">
        <w:trPr>
          <w:trHeight w:val="709"/>
        </w:trPr>
        <w:tc>
          <w:tcPr>
            <w:tcW w:w="2317"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Основные виды разрешенного использования</w:t>
            </w:r>
          </w:p>
        </w:tc>
        <w:tc>
          <w:tcPr>
            <w:tcW w:w="783"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w:t>
            </w:r>
          </w:p>
        </w:tc>
        <w:tc>
          <w:tcPr>
            <w:tcW w:w="2374"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Условно разрешенные виды использ</w:t>
            </w:r>
            <w:r>
              <w:rPr>
                <w:rFonts w:ascii="Times New Roman" w:eastAsia="Times New Roman" w:hAnsi="Times New Roman" w:cs="Times New Roman"/>
                <w:b/>
                <w:sz w:val="24"/>
                <w:szCs w:val="24"/>
                <w:lang w:eastAsia="ru-RU"/>
              </w:rPr>
              <w:t>ования</w:t>
            </w:r>
          </w:p>
        </w:tc>
        <w:tc>
          <w:tcPr>
            <w:tcW w:w="783"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w:t>
            </w:r>
          </w:p>
        </w:tc>
        <w:tc>
          <w:tcPr>
            <w:tcW w:w="2478"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Вспомогательные виды разрешенного использования</w:t>
            </w:r>
          </w:p>
        </w:tc>
        <w:tc>
          <w:tcPr>
            <w:tcW w:w="781" w:type="dxa"/>
            <w:shd w:val="clear" w:color="auto" w:fill="auto"/>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w:t>
            </w:r>
          </w:p>
        </w:tc>
      </w:tr>
      <w:tr w:rsidR="0022266C">
        <w:trPr>
          <w:trHeight w:val="445"/>
        </w:trPr>
        <w:tc>
          <w:tcPr>
            <w:tcW w:w="231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Сельскохозяйствен-ное использование</w:t>
            </w:r>
          </w:p>
        </w:tc>
        <w:tc>
          <w:tcPr>
            <w:tcW w:w="783"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374" w:type="dxa"/>
            <w:shd w:val="clear" w:color="auto" w:fill="auto"/>
          </w:tcPr>
          <w:p w:rsidR="0022266C" w:rsidRDefault="00281EEE">
            <w:pPr>
              <w:tabs>
                <w:tab w:val="left" w:pos="0"/>
              </w:tabs>
              <w:overflowPunct w:val="0"/>
              <w:spacing w:after="0" w:line="240"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83"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7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241"/>
        </w:trPr>
        <w:tc>
          <w:tcPr>
            <w:tcW w:w="2317" w:type="dxa"/>
            <w:shd w:val="clear" w:color="auto" w:fill="auto"/>
          </w:tcPr>
          <w:p w:rsidR="0022266C" w:rsidRDefault="00281EEE">
            <w:pPr>
              <w:tabs>
                <w:tab w:val="left" w:pos="0"/>
              </w:tabs>
              <w:overflowPunct w:val="0"/>
              <w:spacing w:after="0" w:line="240"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Растениеводство</w:t>
            </w:r>
          </w:p>
        </w:tc>
        <w:tc>
          <w:tcPr>
            <w:tcW w:w="783" w:type="dxa"/>
            <w:shd w:val="clear" w:color="auto" w:fill="auto"/>
          </w:tcPr>
          <w:p w:rsidR="0022266C" w:rsidRDefault="00281EEE">
            <w:pPr>
              <w:tabs>
                <w:tab w:val="left" w:pos="0"/>
              </w:tabs>
              <w:overflowPunct w:val="0"/>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1.1</w:t>
            </w:r>
          </w:p>
        </w:tc>
        <w:tc>
          <w:tcPr>
            <w:tcW w:w="237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3"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7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950"/>
        </w:trPr>
        <w:tc>
          <w:tcPr>
            <w:tcW w:w="2317" w:type="dxa"/>
            <w:shd w:val="clear" w:color="auto" w:fill="auto"/>
          </w:tcPr>
          <w:p w:rsidR="0022266C" w:rsidRDefault="00281EEE">
            <w:pPr>
              <w:tabs>
                <w:tab w:val="left" w:pos="0"/>
              </w:tabs>
              <w:overflowPunct w:val="0"/>
              <w:spacing w:after="0" w:line="240"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Выращивание зерновых и иных сельскохозяйствен-ных культур</w:t>
            </w:r>
          </w:p>
        </w:tc>
        <w:tc>
          <w:tcPr>
            <w:tcW w:w="783" w:type="dxa"/>
            <w:shd w:val="clear" w:color="auto" w:fill="auto"/>
          </w:tcPr>
          <w:p w:rsidR="0022266C" w:rsidRDefault="00281EEE">
            <w:pPr>
              <w:tabs>
                <w:tab w:val="left" w:pos="0"/>
              </w:tabs>
              <w:overflowPunct w:val="0"/>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1.2</w:t>
            </w:r>
          </w:p>
        </w:tc>
        <w:tc>
          <w:tcPr>
            <w:tcW w:w="237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3"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7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241"/>
        </w:trPr>
        <w:tc>
          <w:tcPr>
            <w:tcW w:w="2317" w:type="dxa"/>
            <w:shd w:val="clear" w:color="auto" w:fill="auto"/>
          </w:tcPr>
          <w:p w:rsidR="0022266C" w:rsidRDefault="00281EEE">
            <w:pPr>
              <w:tabs>
                <w:tab w:val="left" w:pos="0"/>
              </w:tabs>
              <w:overflowPunct w:val="0"/>
              <w:spacing w:after="0" w:line="240"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Овощеводство</w:t>
            </w:r>
          </w:p>
        </w:tc>
        <w:tc>
          <w:tcPr>
            <w:tcW w:w="783" w:type="dxa"/>
            <w:shd w:val="clear" w:color="auto" w:fill="auto"/>
          </w:tcPr>
          <w:p w:rsidR="0022266C" w:rsidRDefault="00281EEE">
            <w:pPr>
              <w:tabs>
                <w:tab w:val="left" w:pos="0"/>
              </w:tabs>
              <w:overflowPunct w:val="0"/>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1.3</w:t>
            </w:r>
          </w:p>
        </w:tc>
        <w:tc>
          <w:tcPr>
            <w:tcW w:w="237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3"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7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190"/>
        </w:trPr>
        <w:tc>
          <w:tcPr>
            <w:tcW w:w="2317" w:type="dxa"/>
            <w:shd w:val="clear" w:color="auto" w:fill="auto"/>
          </w:tcPr>
          <w:p w:rsidR="0022266C" w:rsidRDefault="00281EEE">
            <w:pPr>
              <w:widowControl w:val="0"/>
              <w:suppressLineNumbers/>
              <w:suppressAutoHyphens/>
              <w:spacing w:after="0" w:line="240" w:lineRule="exact"/>
              <w:jc w:val="center"/>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Животноводство</w:t>
            </w:r>
          </w:p>
        </w:tc>
        <w:tc>
          <w:tcPr>
            <w:tcW w:w="783" w:type="dxa"/>
            <w:shd w:val="clear" w:color="auto" w:fill="auto"/>
          </w:tcPr>
          <w:p w:rsidR="0022266C" w:rsidRDefault="00281EEE">
            <w:pPr>
              <w:widowControl w:val="0"/>
              <w:suppressLineNumbers/>
              <w:suppressAutoHyphens/>
              <w:spacing w:after="0" w:line="240" w:lineRule="exact"/>
              <w:jc w:val="center"/>
              <w:rPr>
                <w:rFonts w:ascii="Times New Roman" w:eastAsia="SimSun" w:hAnsi="Times New Roman" w:cs="Mangal"/>
                <w:kern w:val="1"/>
                <w:sz w:val="24"/>
                <w:szCs w:val="24"/>
                <w:lang w:eastAsia="zh-CN" w:bidi="hi-IN"/>
              </w:rPr>
            </w:pPr>
            <w:r>
              <w:rPr>
                <w:rFonts w:ascii="Times New Roman" w:eastAsia="SimSun" w:hAnsi="Times New Roman" w:cs="Times New Roman"/>
                <w:kern w:val="1"/>
                <w:sz w:val="24"/>
                <w:szCs w:val="24"/>
                <w:lang w:eastAsia="zh-CN" w:bidi="hi-IN"/>
              </w:rPr>
              <w:t>1.7</w:t>
            </w:r>
          </w:p>
        </w:tc>
        <w:tc>
          <w:tcPr>
            <w:tcW w:w="237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3"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7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221"/>
        </w:trPr>
        <w:tc>
          <w:tcPr>
            <w:tcW w:w="2317" w:type="dxa"/>
            <w:shd w:val="clear" w:color="auto" w:fill="auto"/>
          </w:tcPr>
          <w:p w:rsidR="0022266C" w:rsidRDefault="00281EEE">
            <w:pPr>
              <w:widowControl w:val="0"/>
              <w:suppressLineNumbers/>
              <w:suppressAutoHyphens/>
              <w:spacing w:after="0" w:line="240" w:lineRule="exact"/>
              <w:jc w:val="center"/>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Скотоводство</w:t>
            </w:r>
          </w:p>
        </w:tc>
        <w:tc>
          <w:tcPr>
            <w:tcW w:w="783" w:type="dxa"/>
            <w:shd w:val="clear" w:color="auto" w:fill="auto"/>
          </w:tcPr>
          <w:p w:rsidR="0022266C" w:rsidRDefault="00281EEE">
            <w:pPr>
              <w:widowControl w:val="0"/>
              <w:suppressLineNumbers/>
              <w:suppressAutoHyphens/>
              <w:spacing w:after="0" w:line="240" w:lineRule="exact"/>
              <w:jc w:val="center"/>
              <w:rPr>
                <w:rFonts w:ascii="Times New Roman" w:eastAsia="SimSun" w:hAnsi="Times New Roman" w:cs="Mangal"/>
                <w:kern w:val="1"/>
                <w:sz w:val="24"/>
                <w:szCs w:val="24"/>
                <w:lang w:eastAsia="zh-CN" w:bidi="hi-IN"/>
              </w:rPr>
            </w:pPr>
            <w:r>
              <w:rPr>
                <w:rFonts w:ascii="Times New Roman" w:eastAsia="SimSun" w:hAnsi="Times New Roman" w:cs="Times New Roman"/>
                <w:kern w:val="1"/>
                <w:sz w:val="24"/>
                <w:szCs w:val="24"/>
                <w:lang w:eastAsia="zh-CN" w:bidi="hi-IN"/>
              </w:rPr>
              <w:t>1.8</w:t>
            </w:r>
          </w:p>
        </w:tc>
        <w:tc>
          <w:tcPr>
            <w:tcW w:w="237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3"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7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254"/>
        </w:trPr>
        <w:tc>
          <w:tcPr>
            <w:tcW w:w="2317" w:type="dxa"/>
            <w:shd w:val="clear" w:color="auto" w:fill="auto"/>
          </w:tcPr>
          <w:p w:rsidR="0022266C" w:rsidRDefault="00281EEE">
            <w:pPr>
              <w:widowControl w:val="0"/>
              <w:suppressLineNumbers/>
              <w:suppressAutoHyphens/>
              <w:spacing w:after="0" w:line="240" w:lineRule="exact"/>
              <w:jc w:val="center"/>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Звероводство</w:t>
            </w:r>
          </w:p>
        </w:tc>
        <w:tc>
          <w:tcPr>
            <w:tcW w:w="783" w:type="dxa"/>
            <w:shd w:val="clear" w:color="auto" w:fill="auto"/>
          </w:tcPr>
          <w:p w:rsidR="0022266C" w:rsidRDefault="00281EEE">
            <w:pPr>
              <w:widowControl w:val="0"/>
              <w:suppressLineNumbers/>
              <w:suppressAutoHyphens/>
              <w:spacing w:after="0" w:line="240" w:lineRule="exact"/>
              <w:jc w:val="center"/>
              <w:rPr>
                <w:rFonts w:ascii="Times New Roman" w:eastAsia="SimSun" w:hAnsi="Times New Roman" w:cs="Mangal"/>
                <w:kern w:val="1"/>
                <w:sz w:val="24"/>
                <w:szCs w:val="24"/>
                <w:lang w:eastAsia="zh-CN" w:bidi="hi-IN"/>
              </w:rPr>
            </w:pPr>
            <w:r>
              <w:rPr>
                <w:rFonts w:ascii="Times New Roman" w:eastAsia="SimSun" w:hAnsi="Times New Roman" w:cs="Times New Roman"/>
                <w:kern w:val="1"/>
                <w:sz w:val="24"/>
                <w:szCs w:val="24"/>
                <w:lang w:eastAsia="zh-CN" w:bidi="hi-IN"/>
              </w:rPr>
              <w:t>1.9</w:t>
            </w:r>
          </w:p>
        </w:tc>
        <w:tc>
          <w:tcPr>
            <w:tcW w:w="237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3"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7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272"/>
        </w:trPr>
        <w:tc>
          <w:tcPr>
            <w:tcW w:w="2317" w:type="dxa"/>
            <w:shd w:val="clear" w:color="auto" w:fill="auto"/>
          </w:tcPr>
          <w:p w:rsidR="0022266C" w:rsidRDefault="00281EEE">
            <w:pPr>
              <w:widowControl w:val="0"/>
              <w:suppressLineNumbers/>
              <w:suppressAutoHyphens/>
              <w:spacing w:after="0" w:line="240" w:lineRule="exact"/>
              <w:jc w:val="center"/>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Птицеводство</w:t>
            </w:r>
          </w:p>
        </w:tc>
        <w:tc>
          <w:tcPr>
            <w:tcW w:w="783" w:type="dxa"/>
            <w:shd w:val="clear" w:color="auto" w:fill="auto"/>
          </w:tcPr>
          <w:p w:rsidR="0022266C" w:rsidRDefault="00281EEE">
            <w:pPr>
              <w:widowControl w:val="0"/>
              <w:suppressLineNumbers/>
              <w:suppressAutoHyphens/>
              <w:spacing w:after="0" w:line="240" w:lineRule="exact"/>
              <w:jc w:val="center"/>
              <w:rPr>
                <w:rFonts w:ascii="Times New Roman" w:eastAsia="SimSun" w:hAnsi="Times New Roman" w:cs="Mangal"/>
                <w:kern w:val="1"/>
                <w:sz w:val="24"/>
                <w:szCs w:val="24"/>
                <w:lang w:eastAsia="zh-CN" w:bidi="hi-IN"/>
              </w:rPr>
            </w:pPr>
            <w:r>
              <w:rPr>
                <w:rFonts w:ascii="Times New Roman" w:eastAsia="SimSun" w:hAnsi="Times New Roman" w:cs="Times New Roman"/>
                <w:kern w:val="1"/>
                <w:sz w:val="24"/>
                <w:szCs w:val="24"/>
                <w:lang w:eastAsia="zh-CN" w:bidi="hi-IN"/>
              </w:rPr>
              <w:t>1.10</w:t>
            </w:r>
          </w:p>
        </w:tc>
        <w:tc>
          <w:tcPr>
            <w:tcW w:w="237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3"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7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276"/>
        </w:trPr>
        <w:tc>
          <w:tcPr>
            <w:tcW w:w="2317" w:type="dxa"/>
            <w:shd w:val="clear" w:color="auto" w:fill="auto"/>
          </w:tcPr>
          <w:p w:rsidR="0022266C" w:rsidRDefault="00281EEE">
            <w:pPr>
              <w:widowControl w:val="0"/>
              <w:suppressLineNumbers/>
              <w:suppressAutoHyphens/>
              <w:spacing w:after="0" w:line="240" w:lineRule="exact"/>
              <w:jc w:val="center"/>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Свиноводство</w:t>
            </w:r>
          </w:p>
        </w:tc>
        <w:tc>
          <w:tcPr>
            <w:tcW w:w="783" w:type="dxa"/>
            <w:shd w:val="clear" w:color="auto" w:fill="auto"/>
          </w:tcPr>
          <w:p w:rsidR="0022266C" w:rsidRDefault="00281EEE">
            <w:pPr>
              <w:widowControl w:val="0"/>
              <w:suppressLineNumbers/>
              <w:suppressAutoHyphens/>
              <w:spacing w:after="0" w:line="240" w:lineRule="exact"/>
              <w:jc w:val="center"/>
              <w:rPr>
                <w:rFonts w:ascii="Times New Roman" w:eastAsia="SimSun" w:hAnsi="Times New Roman" w:cs="Mangal"/>
                <w:kern w:val="1"/>
                <w:sz w:val="24"/>
                <w:szCs w:val="24"/>
                <w:lang w:eastAsia="zh-CN" w:bidi="hi-IN"/>
              </w:rPr>
            </w:pPr>
            <w:r>
              <w:rPr>
                <w:rFonts w:ascii="Times New Roman" w:eastAsia="SimSun" w:hAnsi="Times New Roman" w:cs="Times New Roman"/>
                <w:kern w:val="1"/>
                <w:sz w:val="24"/>
                <w:szCs w:val="24"/>
                <w:lang w:eastAsia="zh-CN" w:bidi="hi-IN"/>
              </w:rPr>
              <w:t>1.11</w:t>
            </w:r>
          </w:p>
        </w:tc>
        <w:tc>
          <w:tcPr>
            <w:tcW w:w="237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3"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7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124"/>
        </w:trPr>
        <w:tc>
          <w:tcPr>
            <w:tcW w:w="2317" w:type="dxa"/>
            <w:shd w:val="clear" w:color="auto" w:fill="auto"/>
          </w:tcPr>
          <w:p w:rsidR="0022266C" w:rsidRDefault="00281EEE">
            <w:pPr>
              <w:widowControl w:val="0"/>
              <w:suppressLineNumbers/>
              <w:suppressAutoHyphens/>
              <w:spacing w:after="0" w:line="240" w:lineRule="exact"/>
              <w:jc w:val="center"/>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Пчеловодство</w:t>
            </w:r>
          </w:p>
        </w:tc>
        <w:tc>
          <w:tcPr>
            <w:tcW w:w="783" w:type="dxa"/>
            <w:shd w:val="clear" w:color="auto" w:fill="auto"/>
          </w:tcPr>
          <w:p w:rsidR="0022266C" w:rsidRDefault="00281EEE">
            <w:pPr>
              <w:widowControl w:val="0"/>
              <w:suppressLineNumbers/>
              <w:suppressAutoHyphens/>
              <w:spacing w:after="0" w:line="240" w:lineRule="exact"/>
              <w:jc w:val="center"/>
              <w:rPr>
                <w:rFonts w:ascii="Times New Roman" w:eastAsia="SimSun" w:hAnsi="Times New Roman" w:cs="Mangal"/>
                <w:kern w:val="1"/>
                <w:sz w:val="24"/>
                <w:szCs w:val="24"/>
                <w:lang w:eastAsia="zh-CN" w:bidi="hi-IN"/>
              </w:rPr>
            </w:pPr>
            <w:r>
              <w:rPr>
                <w:rFonts w:ascii="Times New Roman" w:eastAsia="SimSun" w:hAnsi="Times New Roman" w:cs="Times New Roman"/>
                <w:kern w:val="1"/>
                <w:sz w:val="24"/>
                <w:szCs w:val="24"/>
                <w:lang w:eastAsia="zh-CN" w:bidi="hi-IN"/>
              </w:rPr>
              <w:t>1.12</w:t>
            </w:r>
          </w:p>
        </w:tc>
        <w:tc>
          <w:tcPr>
            <w:tcW w:w="237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3"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7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297"/>
        </w:trPr>
        <w:tc>
          <w:tcPr>
            <w:tcW w:w="2317" w:type="dxa"/>
            <w:shd w:val="clear" w:color="auto" w:fill="auto"/>
          </w:tcPr>
          <w:p w:rsidR="0022266C" w:rsidRDefault="00281EEE">
            <w:pPr>
              <w:widowControl w:val="0"/>
              <w:suppressLineNumbers/>
              <w:suppressAutoHyphens/>
              <w:spacing w:after="0" w:line="240" w:lineRule="exact"/>
              <w:jc w:val="center"/>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Рыбоводство</w:t>
            </w:r>
          </w:p>
        </w:tc>
        <w:tc>
          <w:tcPr>
            <w:tcW w:w="783" w:type="dxa"/>
            <w:shd w:val="clear" w:color="auto" w:fill="auto"/>
          </w:tcPr>
          <w:p w:rsidR="0022266C" w:rsidRDefault="00281EEE">
            <w:pPr>
              <w:widowControl w:val="0"/>
              <w:suppressLineNumbers/>
              <w:suppressAutoHyphens/>
              <w:spacing w:after="0" w:line="240" w:lineRule="exact"/>
              <w:jc w:val="center"/>
              <w:rPr>
                <w:rFonts w:ascii="Times New Roman" w:eastAsia="SimSun" w:hAnsi="Times New Roman" w:cs="Mangal"/>
                <w:kern w:val="1"/>
                <w:sz w:val="24"/>
                <w:szCs w:val="24"/>
                <w:lang w:eastAsia="zh-CN" w:bidi="hi-IN"/>
              </w:rPr>
            </w:pPr>
            <w:r>
              <w:rPr>
                <w:rFonts w:ascii="Times New Roman" w:eastAsia="SimSun" w:hAnsi="Times New Roman" w:cs="Times New Roman"/>
                <w:kern w:val="1"/>
                <w:sz w:val="24"/>
                <w:szCs w:val="24"/>
                <w:lang w:eastAsia="zh-CN" w:bidi="hi-IN"/>
              </w:rPr>
              <w:t>1.13</w:t>
            </w:r>
          </w:p>
        </w:tc>
        <w:tc>
          <w:tcPr>
            <w:tcW w:w="237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3"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7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754"/>
        </w:trPr>
        <w:tc>
          <w:tcPr>
            <w:tcW w:w="2317" w:type="dxa"/>
            <w:shd w:val="clear" w:color="auto" w:fill="auto"/>
          </w:tcPr>
          <w:p w:rsidR="0022266C" w:rsidRDefault="00281EEE">
            <w:pPr>
              <w:widowControl w:val="0"/>
              <w:suppressLineNumbers/>
              <w:suppressAutoHyphens/>
              <w:spacing w:after="0" w:line="240" w:lineRule="exact"/>
              <w:jc w:val="center"/>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Научное обеспече-ние сельского хозяйства</w:t>
            </w:r>
          </w:p>
        </w:tc>
        <w:tc>
          <w:tcPr>
            <w:tcW w:w="783" w:type="dxa"/>
            <w:shd w:val="clear" w:color="auto" w:fill="auto"/>
          </w:tcPr>
          <w:p w:rsidR="0022266C" w:rsidRDefault="00281EEE">
            <w:pPr>
              <w:widowControl w:val="0"/>
              <w:suppressLineNumbers/>
              <w:suppressAutoHyphens/>
              <w:spacing w:after="0" w:line="240" w:lineRule="exact"/>
              <w:jc w:val="center"/>
              <w:rPr>
                <w:rFonts w:ascii="Times New Roman" w:eastAsia="SimSun" w:hAnsi="Times New Roman" w:cs="Mangal"/>
                <w:kern w:val="1"/>
                <w:sz w:val="24"/>
                <w:szCs w:val="24"/>
                <w:lang w:eastAsia="zh-CN" w:bidi="hi-IN"/>
              </w:rPr>
            </w:pPr>
            <w:r>
              <w:rPr>
                <w:rFonts w:ascii="Times New Roman" w:eastAsia="SimSun" w:hAnsi="Times New Roman" w:cs="Times New Roman"/>
                <w:kern w:val="1"/>
                <w:sz w:val="24"/>
                <w:szCs w:val="24"/>
                <w:lang w:eastAsia="zh-CN" w:bidi="hi-IN"/>
              </w:rPr>
              <w:t>1.14</w:t>
            </w:r>
          </w:p>
        </w:tc>
        <w:tc>
          <w:tcPr>
            <w:tcW w:w="237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3"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7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965"/>
        </w:trPr>
        <w:tc>
          <w:tcPr>
            <w:tcW w:w="2317" w:type="dxa"/>
            <w:shd w:val="clear" w:color="auto" w:fill="auto"/>
          </w:tcPr>
          <w:p w:rsidR="0022266C" w:rsidRDefault="00281EEE">
            <w:pPr>
              <w:suppressAutoHyphens/>
              <w:spacing w:after="0" w:line="240" w:lineRule="exact"/>
              <w:jc w:val="center"/>
              <w:rPr>
                <w:rFonts w:ascii="Times New Roman" w:eastAsia="Arial" w:hAnsi="Times New Roman" w:cs="Times New Roman"/>
                <w:sz w:val="24"/>
                <w:szCs w:val="24"/>
                <w:lang w:eastAsia="zh-CN" w:bidi="hi-IN"/>
              </w:rPr>
            </w:pPr>
            <w:r>
              <w:rPr>
                <w:rFonts w:ascii="Times New Roman" w:eastAsia="Arial" w:hAnsi="Times New Roman" w:cs="Times New Roman"/>
                <w:sz w:val="24"/>
                <w:szCs w:val="24"/>
                <w:lang w:eastAsia="zh-CN" w:bidi="hi-IN"/>
              </w:rPr>
              <w:t xml:space="preserve">Хранение и пере-работка </w:t>
            </w:r>
            <w:r>
              <w:rPr>
                <w:rFonts w:ascii="Times New Roman" w:eastAsia="Arial" w:hAnsi="Times New Roman" w:cs="Times New Roman"/>
                <w:sz w:val="24"/>
                <w:szCs w:val="24"/>
                <w:lang w:eastAsia="zh-CN" w:bidi="hi-IN"/>
              </w:rPr>
              <w:t>сельско-хозяйственной продукции</w:t>
            </w:r>
          </w:p>
        </w:tc>
        <w:tc>
          <w:tcPr>
            <w:tcW w:w="783" w:type="dxa"/>
            <w:shd w:val="clear" w:color="auto" w:fill="auto"/>
          </w:tcPr>
          <w:p w:rsidR="0022266C" w:rsidRDefault="00281EEE">
            <w:pPr>
              <w:suppressAutoHyphens/>
              <w:spacing w:after="0" w:line="240" w:lineRule="exact"/>
              <w:jc w:val="center"/>
              <w:rPr>
                <w:rFonts w:ascii="Arial" w:eastAsia="Arial" w:hAnsi="Arial" w:cs="Courier New"/>
                <w:sz w:val="24"/>
                <w:szCs w:val="24"/>
                <w:lang w:eastAsia="zh-CN" w:bidi="hi-IN"/>
              </w:rPr>
            </w:pPr>
            <w:r>
              <w:rPr>
                <w:rFonts w:ascii="Times New Roman" w:eastAsia="Arial" w:hAnsi="Times New Roman" w:cs="Times New Roman"/>
                <w:sz w:val="24"/>
                <w:szCs w:val="24"/>
                <w:lang w:eastAsia="zh-CN" w:bidi="hi-IN"/>
              </w:rPr>
              <w:t>1.15</w:t>
            </w:r>
          </w:p>
        </w:tc>
        <w:tc>
          <w:tcPr>
            <w:tcW w:w="237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3"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7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724"/>
        </w:trPr>
        <w:tc>
          <w:tcPr>
            <w:tcW w:w="2317" w:type="dxa"/>
            <w:shd w:val="clear" w:color="auto" w:fill="auto"/>
          </w:tcPr>
          <w:p w:rsidR="0022266C" w:rsidRDefault="00281EEE">
            <w:pPr>
              <w:autoSpaceDE w:val="0"/>
              <w:spacing w:after="0" w:line="240"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Ведение личного подсобного хозяйства на полевых участках</w:t>
            </w:r>
          </w:p>
        </w:tc>
        <w:tc>
          <w:tcPr>
            <w:tcW w:w="783" w:type="dxa"/>
            <w:shd w:val="clear" w:color="auto" w:fill="auto"/>
          </w:tcPr>
          <w:p w:rsidR="0022266C" w:rsidRDefault="00281EEE">
            <w:pPr>
              <w:autoSpaceDE w:val="0"/>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1.16</w:t>
            </w:r>
          </w:p>
        </w:tc>
        <w:tc>
          <w:tcPr>
            <w:tcW w:w="237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3"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7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467"/>
        </w:trPr>
        <w:tc>
          <w:tcPr>
            <w:tcW w:w="2317" w:type="dxa"/>
            <w:shd w:val="clear" w:color="auto" w:fill="auto"/>
          </w:tcPr>
          <w:p w:rsidR="0022266C" w:rsidRDefault="00281EEE">
            <w:pPr>
              <w:widowControl w:val="0"/>
              <w:suppressLineNumbers/>
              <w:spacing w:after="0" w:line="240" w:lineRule="exact"/>
              <w:jc w:val="center"/>
              <w:rPr>
                <w:rFonts w:ascii="Times New Roman" w:eastAsia="Lucida Sans Unicode" w:hAnsi="Times New Roman" w:cs="Times New Roman"/>
                <w:color w:val="000000"/>
                <w:kern w:val="1"/>
                <w:sz w:val="24"/>
                <w:szCs w:val="24"/>
                <w:lang w:eastAsia="zh-CN" w:bidi="hi-IN"/>
              </w:rPr>
            </w:pPr>
            <w:r>
              <w:rPr>
                <w:rFonts w:ascii="Times New Roman" w:eastAsia="Lucida Sans Unicode" w:hAnsi="Times New Roman" w:cs="Times New Roman"/>
                <w:color w:val="000000"/>
                <w:kern w:val="1"/>
                <w:sz w:val="24"/>
                <w:szCs w:val="24"/>
                <w:lang w:eastAsia="zh-CN" w:bidi="hi-IN"/>
              </w:rPr>
              <w:t>Коммунальное обслуживание</w:t>
            </w:r>
          </w:p>
        </w:tc>
        <w:tc>
          <w:tcPr>
            <w:tcW w:w="783" w:type="dxa"/>
            <w:shd w:val="clear" w:color="auto" w:fill="auto"/>
          </w:tcPr>
          <w:p w:rsidR="0022266C" w:rsidRDefault="00281EEE">
            <w:pPr>
              <w:widowControl w:val="0"/>
              <w:suppressLineNumbers/>
              <w:spacing w:after="0" w:line="240" w:lineRule="exact"/>
              <w:jc w:val="center"/>
              <w:rPr>
                <w:rFonts w:ascii="Times New Roman" w:eastAsia="Lucida Sans Unicode" w:hAnsi="Times New Roman" w:cs="Mangal"/>
                <w:kern w:val="1"/>
                <w:sz w:val="24"/>
                <w:szCs w:val="24"/>
                <w:lang w:eastAsia="zh-CN" w:bidi="hi-IN"/>
              </w:rPr>
            </w:pPr>
            <w:r>
              <w:rPr>
                <w:rFonts w:ascii="Times New Roman" w:eastAsia="Lucida Sans Unicode" w:hAnsi="Times New Roman" w:cs="Times New Roman"/>
                <w:color w:val="000000"/>
                <w:kern w:val="1"/>
                <w:sz w:val="24"/>
                <w:szCs w:val="24"/>
                <w:lang w:eastAsia="zh-CN" w:bidi="hi-IN"/>
              </w:rPr>
              <w:t>3.1.</w:t>
            </w:r>
          </w:p>
        </w:tc>
        <w:tc>
          <w:tcPr>
            <w:tcW w:w="237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3"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7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490"/>
        </w:trPr>
        <w:tc>
          <w:tcPr>
            <w:tcW w:w="2317" w:type="dxa"/>
            <w:shd w:val="clear" w:color="auto" w:fill="auto"/>
          </w:tcPr>
          <w:p w:rsidR="0022266C" w:rsidRDefault="00281EEE">
            <w:pPr>
              <w:suppressAutoHyphens/>
              <w:spacing w:after="0" w:line="240" w:lineRule="exact"/>
              <w:jc w:val="center"/>
              <w:rPr>
                <w:rFonts w:ascii="Times New Roman" w:eastAsia="Arial" w:hAnsi="Times New Roman" w:cs="Times New Roman"/>
                <w:sz w:val="24"/>
                <w:szCs w:val="24"/>
                <w:lang w:eastAsia="zh-CN" w:bidi="hi-IN"/>
              </w:rPr>
            </w:pPr>
            <w:r>
              <w:rPr>
                <w:rFonts w:ascii="Times New Roman" w:eastAsia="Arial" w:hAnsi="Times New Roman" w:cs="Times New Roman"/>
                <w:sz w:val="24"/>
                <w:szCs w:val="24"/>
                <w:lang w:eastAsia="zh-CN" w:bidi="hi-IN"/>
              </w:rPr>
              <w:t>Природно-познава-тельный туризм</w:t>
            </w:r>
          </w:p>
        </w:tc>
        <w:tc>
          <w:tcPr>
            <w:tcW w:w="783" w:type="dxa"/>
            <w:shd w:val="clear" w:color="auto" w:fill="auto"/>
          </w:tcPr>
          <w:p w:rsidR="0022266C" w:rsidRDefault="00281EEE">
            <w:pPr>
              <w:suppressAutoHyphens/>
              <w:spacing w:after="0" w:line="240" w:lineRule="exact"/>
              <w:jc w:val="center"/>
              <w:rPr>
                <w:rFonts w:ascii="Arial" w:eastAsia="Arial" w:hAnsi="Arial" w:cs="Courier New"/>
                <w:sz w:val="24"/>
                <w:szCs w:val="24"/>
                <w:lang w:eastAsia="zh-CN" w:bidi="hi-IN"/>
              </w:rPr>
            </w:pPr>
            <w:r>
              <w:rPr>
                <w:rFonts w:ascii="Times New Roman" w:eastAsia="Arial" w:hAnsi="Times New Roman" w:cs="Times New Roman"/>
                <w:sz w:val="24"/>
                <w:szCs w:val="24"/>
                <w:lang w:eastAsia="zh-CN" w:bidi="hi-IN"/>
              </w:rPr>
              <w:t>5.2</w:t>
            </w:r>
          </w:p>
        </w:tc>
        <w:tc>
          <w:tcPr>
            <w:tcW w:w="237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3"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7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241"/>
        </w:trPr>
        <w:tc>
          <w:tcPr>
            <w:tcW w:w="2317" w:type="dxa"/>
            <w:shd w:val="clear" w:color="auto" w:fill="auto"/>
          </w:tcPr>
          <w:p w:rsidR="0022266C" w:rsidRDefault="00281EEE">
            <w:pPr>
              <w:widowControl w:val="0"/>
              <w:suppressLineNumbers/>
              <w:spacing w:after="0" w:line="240" w:lineRule="exact"/>
              <w:jc w:val="center"/>
              <w:rPr>
                <w:rFonts w:ascii="Times New Roman" w:eastAsia="Lucida Sans Unicode" w:hAnsi="Times New Roman" w:cs="Times New Roman"/>
                <w:color w:val="000000"/>
                <w:kern w:val="1"/>
                <w:sz w:val="24"/>
                <w:szCs w:val="24"/>
                <w:lang w:eastAsia="zh-CN" w:bidi="hi-IN"/>
              </w:rPr>
            </w:pPr>
            <w:r>
              <w:rPr>
                <w:rFonts w:ascii="Times New Roman" w:eastAsia="Lucida Sans Unicode" w:hAnsi="Times New Roman" w:cs="Times New Roman"/>
                <w:color w:val="000000"/>
                <w:kern w:val="1"/>
                <w:sz w:val="24"/>
                <w:szCs w:val="24"/>
                <w:lang w:eastAsia="zh-CN" w:bidi="hi-IN"/>
              </w:rPr>
              <w:t>Связь</w:t>
            </w:r>
          </w:p>
        </w:tc>
        <w:tc>
          <w:tcPr>
            <w:tcW w:w="783" w:type="dxa"/>
            <w:shd w:val="clear" w:color="auto" w:fill="auto"/>
          </w:tcPr>
          <w:p w:rsidR="0022266C" w:rsidRDefault="00281EEE">
            <w:pPr>
              <w:widowControl w:val="0"/>
              <w:suppressLineNumbers/>
              <w:spacing w:after="0" w:line="240" w:lineRule="exact"/>
              <w:jc w:val="center"/>
              <w:rPr>
                <w:rFonts w:ascii="Times New Roman" w:eastAsia="Lucida Sans Unicode" w:hAnsi="Times New Roman" w:cs="Mangal"/>
                <w:kern w:val="1"/>
                <w:sz w:val="24"/>
                <w:szCs w:val="24"/>
                <w:lang w:eastAsia="zh-CN" w:bidi="hi-IN"/>
              </w:rPr>
            </w:pPr>
            <w:r>
              <w:rPr>
                <w:rFonts w:ascii="Times New Roman" w:eastAsia="Lucida Sans Unicode" w:hAnsi="Times New Roman" w:cs="Times New Roman"/>
                <w:color w:val="000000"/>
                <w:kern w:val="1"/>
                <w:sz w:val="24"/>
                <w:szCs w:val="24"/>
                <w:lang w:eastAsia="zh-CN" w:bidi="hi-IN"/>
              </w:rPr>
              <w:t>6.8</w:t>
            </w:r>
          </w:p>
        </w:tc>
        <w:tc>
          <w:tcPr>
            <w:tcW w:w="237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3"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7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226"/>
        </w:trPr>
        <w:tc>
          <w:tcPr>
            <w:tcW w:w="231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Энергетика</w:t>
            </w:r>
          </w:p>
        </w:tc>
        <w:tc>
          <w:tcPr>
            <w:tcW w:w="783"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237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3"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7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6C">
        <w:trPr>
          <w:trHeight w:val="498"/>
        </w:trPr>
        <w:tc>
          <w:tcPr>
            <w:tcW w:w="2317"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Трубопроводный транспорт</w:t>
            </w:r>
          </w:p>
        </w:tc>
        <w:tc>
          <w:tcPr>
            <w:tcW w:w="783"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2374"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3"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78"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1" w:type="dxa"/>
            <w:shd w:val="clear" w:color="auto" w:fill="auto"/>
          </w:tcPr>
          <w:p w:rsidR="0022266C" w:rsidRDefault="00281EEE">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22266C" w:rsidRDefault="0022266C">
      <w:pPr>
        <w:spacing w:after="0" w:line="240" w:lineRule="auto"/>
        <w:ind w:firstLine="708"/>
        <w:jc w:val="both"/>
        <w:rPr>
          <w:rFonts w:ascii="Times New Roman" w:eastAsia="Times New Roman" w:hAnsi="Times New Roman" w:cs="Times New Roman"/>
          <w:sz w:val="28"/>
          <w:szCs w:val="24"/>
        </w:rPr>
      </w:pPr>
      <w:bookmarkStart w:id="162" w:name="_Toc403727760"/>
    </w:p>
    <w:p w:rsidR="0022266C" w:rsidRDefault="00281EEE">
      <w:pPr>
        <w:spacing w:after="0" w:line="240" w:lineRule="auto"/>
        <w:ind w:firstLine="708"/>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2. Для территориальной зоны «Зона сельскохозяйственного использования» (буквенное обозначение Сх) Правилами устанавливаются градостроительные регламенты использования территорий в части предельных (максимальных и(или)</w:t>
      </w:r>
      <w:r>
        <w:rPr>
          <w:rFonts w:ascii="Times New Roman" w:eastAsia="Times New Roman" w:hAnsi="Times New Roman" w:cs="Times New Roman"/>
          <w:sz w:val="28"/>
          <w:szCs w:val="24"/>
        </w:rPr>
        <w:t xml:space="preserve">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 18.</w:t>
      </w:r>
    </w:p>
    <w:p w:rsidR="0022266C" w:rsidRDefault="00281EEE">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Таблица 18</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662"/>
        <w:gridCol w:w="2098"/>
      </w:tblGrid>
      <w:tr w:rsidR="0022266C">
        <w:trPr>
          <w:trHeight w:val="647"/>
          <w:tblHeader/>
        </w:trPr>
        <w:tc>
          <w:tcPr>
            <w:tcW w:w="846" w:type="dxa"/>
            <w:shd w:val="clear" w:color="auto" w:fill="auto"/>
          </w:tcPr>
          <w:p w:rsidR="0022266C" w:rsidRDefault="00281EEE">
            <w:pPr>
              <w:spacing w:after="0" w:line="240" w:lineRule="exact"/>
              <w:jc w:val="center"/>
              <w:rPr>
                <w:rFonts w:ascii="Times New Roman" w:eastAsia="Calibri" w:hAnsi="Times New Roman" w:cs="Times New Roman"/>
                <w:b/>
                <w:sz w:val="24"/>
                <w:szCs w:val="24"/>
              </w:rPr>
            </w:pPr>
            <w:r>
              <w:rPr>
                <w:rFonts w:ascii="Times New Roman" w:eastAsia="Calibri" w:hAnsi="Times New Roman" w:cs="Times New Roman"/>
                <w:b/>
                <w:sz w:val="24"/>
                <w:szCs w:val="24"/>
              </w:rPr>
              <w:t>№ п/п</w:t>
            </w:r>
          </w:p>
        </w:tc>
        <w:tc>
          <w:tcPr>
            <w:tcW w:w="6662" w:type="dxa"/>
            <w:shd w:val="clear" w:color="auto" w:fill="auto"/>
          </w:tcPr>
          <w:p w:rsidR="0022266C" w:rsidRDefault="00281EEE">
            <w:pPr>
              <w:spacing w:after="0" w:line="240" w:lineRule="exact"/>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Описание параметров территориальной зоны </w:t>
            </w:r>
            <w:r>
              <w:rPr>
                <w:rFonts w:ascii="Times New Roman" w:eastAsia="Times New Roman" w:hAnsi="Times New Roman" w:cs="Times New Roman"/>
                <w:b/>
                <w:bCs/>
                <w:sz w:val="24"/>
                <w:szCs w:val="24"/>
              </w:rPr>
              <w:t>«Зона сельскохозяйствен</w:t>
            </w:r>
            <w:r>
              <w:rPr>
                <w:rFonts w:ascii="Times New Roman" w:eastAsia="Times New Roman" w:hAnsi="Times New Roman" w:cs="Times New Roman"/>
                <w:b/>
                <w:bCs/>
                <w:sz w:val="24"/>
                <w:szCs w:val="24"/>
              </w:rPr>
              <w:t>ного использования» (буквенное обозначение Сх)</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b/>
                <w:sz w:val="24"/>
                <w:szCs w:val="24"/>
              </w:rPr>
            </w:pPr>
            <w:r>
              <w:rPr>
                <w:rFonts w:ascii="Times New Roman" w:eastAsia="Calibri" w:hAnsi="Times New Roman" w:cs="Times New Roman"/>
                <w:b/>
                <w:sz w:val="24"/>
                <w:szCs w:val="24"/>
              </w:rPr>
              <w:t>Значение параметров</w:t>
            </w:r>
          </w:p>
        </w:tc>
      </w:tr>
      <w:tr w:rsidR="0022266C">
        <w:tc>
          <w:tcPr>
            <w:tcW w:w="846" w:type="dxa"/>
            <w:shd w:val="clear" w:color="auto" w:fill="auto"/>
          </w:tcPr>
          <w:p w:rsidR="0022266C" w:rsidRDefault="0022266C">
            <w:pPr>
              <w:numPr>
                <w:ilvl w:val="0"/>
                <w:numId w:val="7"/>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Предельные размеры земельных участков: </w:t>
            </w:r>
          </w:p>
        </w:tc>
        <w:tc>
          <w:tcPr>
            <w:tcW w:w="2098" w:type="dxa"/>
            <w:shd w:val="clear" w:color="auto" w:fill="auto"/>
          </w:tcPr>
          <w:p w:rsidR="0022266C" w:rsidRDefault="0022266C">
            <w:pPr>
              <w:spacing w:after="0" w:line="240" w:lineRule="exact"/>
              <w:jc w:val="center"/>
              <w:rPr>
                <w:rFonts w:ascii="Times New Roman" w:eastAsia="Calibri" w:hAnsi="Times New Roman" w:cs="Times New Roman"/>
                <w:sz w:val="24"/>
                <w:szCs w:val="24"/>
              </w:rPr>
            </w:pPr>
          </w:p>
        </w:tc>
      </w:tr>
      <w:tr w:rsidR="0022266C">
        <w:tc>
          <w:tcPr>
            <w:tcW w:w="846" w:type="dxa"/>
            <w:shd w:val="clear" w:color="auto" w:fill="auto"/>
          </w:tcPr>
          <w:p w:rsidR="0022266C" w:rsidRDefault="0022266C">
            <w:pPr>
              <w:numPr>
                <w:ilvl w:val="1"/>
                <w:numId w:val="7"/>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минимальные и (или) максимальные размеры земельных участков: длина (м)/ ширина (м)</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numPr>
                <w:ilvl w:val="1"/>
                <w:numId w:val="7"/>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минимальная площадь земельного </w:t>
            </w:r>
            <w:r>
              <w:rPr>
                <w:rFonts w:ascii="Times New Roman" w:eastAsia="Calibri" w:hAnsi="Times New Roman" w:cs="Times New Roman"/>
                <w:sz w:val="24"/>
                <w:szCs w:val="24"/>
              </w:rPr>
              <w:t>участка (м</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10000</w:t>
            </w:r>
          </w:p>
        </w:tc>
      </w:tr>
      <w:tr w:rsidR="0022266C">
        <w:tc>
          <w:tcPr>
            <w:tcW w:w="846" w:type="dxa"/>
            <w:shd w:val="clear" w:color="auto" w:fill="auto"/>
          </w:tcPr>
          <w:p w:rsidR="0022266C" w:rsidRDefault="0022266C">
            <w:pPr>
              <w:numPr>
                <w:ilvl w:val="1"/>
                <w:numId w:val="7"/>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максимальная площадь земельного участка (м</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numPr>
                <w:ilvl w:val="0"/>
                <w:numId w:val="7"/>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Минимальные отступы от границ земельных участков, (м)</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22266C">
        <w:tc>
          <w:tcPr>
            <w:tcW w:w="846" w:type="dxa"/>
            <w:shd w:val="clear" w:color="auto" w:fill="auto"/>
          </w:tcPr>
          <w:p w:rsidR="0022266C" w:rsidRDefault="0022266C">
            <w:pPr>
              <w:numPr>
                <w:ilvl w:val="0"/>
                <w:numId w:val="7"/>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Предельное количество этажей и/или предельная высота зданий, строений, сооружений:</w:t>
            </w:r>
          </w:p>
        </w:tc>
        <w:tc>
          <w:tcPr>
            <w:tcW w:w="2098" w:type="dxa"/>
            <w:shd w:val="clear" w:color="auto" w:fill="auto"/>
          </w:tcPr>
          <w:p w:rsidR="0022266C" w:rsidRDefault="0022266C">
            <w:pPr>
              <w:spacing w:after="0" w:line="240" w:lineRule="exact"/>
              <w:jc w:val="center"/>
              <w:rPr>
                <w:rFonts w:ascii="Times New Roman" w:eastAsia="Calibri" w:hAnsi="Times New Roman" w:cs="Times New Roman"/>
                <w:sz w:val="24"/>
                <w:szCs w:val="24"/>
              </w:rPr>
            </w:pPr>
          </w:p>
        </w:tc>
      </w:tr>
      <w:tr w:rsidR="0022266C">
        <w:tc>
          <w:tcPr>
            <w:tcW w:w="846" w:type="dxa"/>
            <w:shd w:val="clear" w:color="auto" w:fill="auto"/>
          </w:tcPr>
          <w:p w:rsidR="0022266C" w:rsidRDefault="0022266C">
            <w:pPr>
              <w:numPr>
                <w:ilvl w:val="1"/>
                <w:numId w:val="7"/>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предельное </w:t>
            </w:r>
            <w:r>
              <w:rPr>
                <w:rFonts w:ascii="Times New Roman" w:eastAsia="Calibri" w:hAnsi="Times New Roman" w:cs="Times New Roman"/>
                <w:sz w:val="24"/>
                <w:szCs w:val="24"/>
              </w:rPr>
              <w:t>количество этажей</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22266C">
        <w:tc>
          <w:tcPr>
            <w:tcW w:w="846" w:type="dxa"/>
            <w:shd w:val="clear" w:color="auto" w:fill="auto"/>
          </w:tcPr>
          <w:p w:rsidR="0022266C" w:rsidRDefault="0022266C">
            <w:pPr>
              <w:numPr>
                <w:ilvl w:val="1"/>
                <w:numId w:val="7"/>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предельная высота зданий, строений, сооружений (м)</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22266C">
        <w:tc>
          <w:tcPr>
            <w:tcW w:w="846" w:type="dxa"/>
            <w:shd w:val="clear" w:color="auto" w:fill="auto"/>
          </w:tcPr>
          <w:p w:rsidR="0022266C" w:rsidRDefault="0022266C">
            <w:pPr>
              <w:numPr>
                <w:ilvl w:val="0"/>
                <w:numId w:val="7"/>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Максимальный процент застройки в границах земельного участка, (%)</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22266C">
        <w:tc>
          <w:tcPr>
            <w:tcW w:w="846" w:type="dxa"/>
            <w:shd w:val="clear" w:color="auto" w:fill="auto"/>
          </w:tcPr>
          <w:p w:rsidR="0022266C" w:rsidRDefault="0022266C">
            <w:pPr>
              <w:spacing w:after="0" w:line="240" w:lineRule="exact"/>
              <w:jc w:val="both"/>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Иные показатели:</w:t>
            </w:r>
          </w:p>
        </w:tc>
        <w:tc>
          <w:tcPr>
            <w:tcW w:w="2098" w:type="dxa"/>
            <w:shd w:val="clear" w:color="auto" w:fill="auto"/>
          </w:tcPr>
          <w:p w:rsidR="0022266C" w:rsidRDefault="0022266C">
            <w:pPr>
              <w:spacing w:after="0" w:line="240" w:lineRule="exact"/>
              <w:jc w:val="center"/>
              <w:rPr>
                <w:rFonts w:ascii="Times New Roman" w:eastAsia="Calibri" w:hAnsi="Times New Roman" w:cs="Times New Roman"/>
                <w:sz w:val="24"/>
                <w:szCs w:val="24"/>
              </w:rPr>
            </w:pPr>
          </w:p>
        </w:tc>
      </w:tr>
      <w:tr w:rsidR="0022266C">
        <w:tc>
          <w:tcPr>
            <w:tcW w:w="846" w:type="dxa"/>
            <w:shd w:val="clear" w:color="auto" w:fill="auto"/>
          </w:tcPr>
          <w:p w:rsidR="0022266C" w:rsidRDefault="0022266C">
            <w:pPr>
              <w:numPr>
                <w:ilvl w:val="0"/>
                <w:numId w:val="7"/>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Минимальный отступ объектов от красной линии:</w:t>
            </w:r>
          </w:p>
        </w:tc>
        <w:tc>
          <w:tcPr>
            <w:tcW w:w="2098" w:type="dxa"/>
            <w:shd w:val="clear" w:color="auto" w:fill="auto"/>
          </w:tcPr>
          <w:p w:rsidR="0022266C" w:rsidRDefault="0022266C">
            <w:pPr>
              <w:spacing w:after="0" w:line="240" w:lineRule="exact"/>
              <w:jc w:val="center"/>
              <w:rPr>
                <w:rFonts w:ascii="Times New Roman" w:eastAsia="Calibri" w:hAnsi="Times New Roman" w:cs="Times New Roman"/>
                <w:sz w:val="24"/>
                <w:szCs w:val="24"/>
              </w:rPr>
            </w:pPr>
          </w:p>
        </w:tc>
      </w:tr>
      <w:tr w:rsidR="0022266C">
        <w:tc>
          <w:tcPr>
            <w:tcW w:w="846" w:type="dxa"/>
            <w:shd w:val="clear" w:color="auto" w:fill="auto"/>
          </w:tcPr>
          <w:p w:rsidR="0022266C" w:rsidRDefault="0022266C">
            <w:pPr>
              <w:numPr>
                <w:ilvl w:val="1"/>
                <w:numId w:val="7"/>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отступ от красной линии со стороны </w:t>
            </w:r>
            <w:r>
              <w:rPr>
                <w:rFonts w:ascii="Times New Roman" w:eastAsia="Calibri" w:hAnsi="Times New Roman" w:cs="Times New Roman"/>
                <w:sz w:val="24"/>
                <w:szCs w:val="24"/>
              </w:rPr>
              <w:t>примыкающей к территории общего пользования, (м)</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22266C">
        <w:tc>
          <w:tcPr>
            <w:tcW w:w="846" w:type="dxa"/>
            <w:shd w:val="clear" w:color="auto" w:fill="auto"/>
          </w:tcPr>
          <w:p w:rsidR="0022266C" w:rsidRDefault="0022266C">
            <w:pPr>
              <w:numPr>
                <w:ilvl w:val="1"/>
                <w:numId w:val="7"/>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в остальных случаях, (м)</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numPr>
                <w:ilvl w:val="0"/>
                <w:numId w:val="7"/>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Максимальная высота ограждения (м) </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22266C">
        <w:tc>
          <w:tcPr>
            <w:tcW w:w="846" w:type="dxa"/>
            <w:shd w:val="clear" w:color="auto" w:fill="auto"/>
          </w:tcPr>
          <w:p w:rsidR="0022266C" w:rsidRDefault="0022266C">
            <w:pPr>
              <w:numPr>
                <w:ilvl w:val="0"/>
                <w:numId w:val="7"/>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Минимальный процент прозрачности ограждения (%):</w:t>
            </w:r>
          </w:p>
        </w:tc>
        <w:tc>
          <w:tcPr>
            <w:tcW w:w="2098" w:type="dxa"/>
            <w:shd w:val="clear" w:color="auto" w:fill="auto"/>
          </w:tcPr>
          <w:p w:rsidR="0022266C" w:rsidRDefault="0022266C">
            <w:pPr>
              <w:spacing w:after="0" w:line="240" w:lineRule="exact"/>
              <w:jc w:val="center"/>
              <w:rPr>
                <w:rFonts w:ascii="Times New Roman" w:eastAsia="Calibri" w:hAnsi="Times New Roman" w:cs="Times New Roman"/>
                <w:sz w:val="24"/>
                <w:szCs w:val="24"/>
              </w:rPr>
            </w:pPr>
          </w:p>
        </w:tc>
      </w:tr>
      <w:tr w:rsidR="0022266C">
        <w:tc>
          <w:tcPr>
            <w:tcW w:w="846" w:type="dxa"/>
            <w:shd w:val="clear" w:color="auto" w:fill="auto"/>
          </w:tcPr>
          <w:p w:rsidR="0022266C" w:rsidRDefault="0022266C">
            <w:pPr>
              <w:numPr>
                <w:ilvl w:val="1"/>
                <w:numId w:val="7"/>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со стороны примыкающей к территории общего пользования</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не </w:t>
            </w:r>
            <w:r>
              <w:rPr>
                <w:rFonts w:ascii="Times New Roman" w:eastAsia="Calibri" w:hAnsi="Times New Roman" w:cs="Times New Roman"/>
                <w:sz w:val="24"/>
                <w:szCs w:val="24"/>
              </w:rPr>
              <w:t>подлежит установлению</w:t>
            </w:r>
          </w:p>
        </w:tc>
      </w:tr>
      <w:tr w:rsidR="0022266C">
        <w:tc>
          <w:tcPr>
            <w:tcW w:w="846" w:type="dxa"/>
            <w:shd w:val="clear" w:color="auto" w:fill="auto"/>
          </w:tcPr>
          <w:p w:rsidR="0022266C" w:rsidRDefault="0022266C">
            <w:pPr>
              <w:numPr>
                <w:ilvl w:val="1"/>
                <w:numId w:val="7"/>
              </w:numPr>
              <w:spacing w:after="0" w:line="240" w:lineRule="exact"/>
              <w:ind w:left="447"/>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в остальных случаях</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не подлежит установлению</w:t>
            </w:r>
          </w:p>
        </w:tc>
      </w:tr>
      <w:tr w:rsidR="0022266C">
        <w:tc>
          <w:tcPr>
            <w:tcW w:w="846" w:type="dxa"/>
            <w:shd w:val="clear" w:color="auto" w:fill="auto"/>
          </w:tcPr>
          <w:p w:rsidR="0022266C" w:rsidRDefault="0022266C">
            <w:pPr>
              <w:numPr>
                <w:ilvl w:val="0"/>
                <w:numId w:val="7"/>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Коэффициент застройки</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22266C">
        <w:tc>
          <w:tcPr>
            <w:tcW w:w="846" w:type="dxa"/>
            <w:shd w:val="clear" w:color="auto" w:fill="auto"/>
          </w:tcPr>
          <w:p w:rsidR="0022266C" w:rsidRDefault="0022266C">
            <w:pPr>
              <w:numPr>
                <w:ilvl w:val="0"/>
                <w:numId w:val="7"/>
              </w:numPr>
              <w:spacing w:after="0" w:line="240" w:lineRule="exact"/>
              <w:jc w:val="center"/>
              <w:rPr>
                <w:rFonts w:ascii="Times New Roman" w:eastAsia="Calibri" w:hAnsi="Times New Roman" w:cs="Times New Roman"/>
                <w:sz w:val="24"/>
                <w:szCs w:val="24"/>
              </w:rPr>
            </w:pPr>
          </w:p>
        </w:tc>
        <w:tc>
          <w:tcPr>
            <w:tcW w:w="6662" w:type="dxa"/>
            <w:shd w:val="clear" w:color="auto" w:fill="auto"/>
          </w:tcPr>
          <w:p w:rsidR="0022266C" w:rsidRDefault="00281EEE">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Коэффициент плотности застройки</w:t>
            </w:r>
          </w:p>
        </w:tc>
        <w:tc>
          <w:tcPr>
            <w:tcW w:w="2098" w:type="dxa"/>
            <w:shd w:val="clear" w:color="auto" w:fill="auto"/>
          </w:tcPr>
          <w:p w:rsidR="0022266C" w:rsidRDefault="00281EEE">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bl>
    <w:p w:rsidR="0022266C" w:rsidRDefault="0022266C">
      <w:pPr>
        <w:spacing w:after="0" w:line="240" w:lineRule="auto"/>
        <w:ind w:firstLine="708"/>
        <w:jc w:val="both"/>
        <w:rPr>
          <w:rFonts w:ascii="Times New Roman" w:eastAsia="Times New Roman" w:hAnsi="Times New Roman" w:cs="Times New Roman"/>
          <w:sz w:val="28"/>
          <w:szCs w:val="24"/>
          <w:lang w:eastAsia="ru-RU"/>
        </w:rPr>
      </w:pPr>
    </w:p>
    <w:p w:rsidR="0022266C" w:rsidRDefault="00281EEE">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 Содержание видов разрешенного использования, перечисленных в настоящей статье допускает без отдельного указания в </w:t>
      </w:r>
      <w:r>
        <w:rPr>
          <w:rFonts w:ascii="Times New Roman" w:eastAsia="Times New Roman" w:hAnsi="Times New Roman" w:cs="Times New Roman"/>
          <w:sz w:val="28"/>
          <w:szCs w:val="24"/>
          <w:lang w:eastAsia="ru-RU"/>
        </w:rPr>
        <w:t>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w:t>
      </w:r>
      <w:r>
        <w:rPr>
          <w:rFonts w:ascii="Times New Roman" w:eastAsia="Times New Roman" w:hAnsi="Times New Roman" w:cs="Times New Roman"/>
          <w:sz w:val="28"/>
          <w:szCs w:val="24"/>
          <w:lang w:eastAsia="ru-RU"/>
        </w:rPr>
        <w:t>ации, антенно-мачтовых сооружений, информационных и геодезических знаков, если федеральным законом не установлено иное.</w:t>
      </w:r>
    </w:p>
    <w:p w:rsidR="0022266C" w:rsidRDefault="00281EEE">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bCs/>
          <w:sz w:val="28"/>
          <w:szCs w:val="28"/>
        </w:rPr>
        <w:t>4. Для сельскохозяйственных угодий в составе земель сельскохозяйст-венного назначения, согласно части 6 статьи 36 Градостроительного код</w:t>
      </w:r>
      <w:r>
        <w:rPr>
          <w:rFonts w:ascii="Times New Roman" w:eastAsia="Times New Roman" w:hAnsi="Times New Roman" w:cs="Times New Roman"/>
          <w:bCs/>
          <w:sz w:val="28"/>
          <w:szCs w:val="28"/>
        </w:rPr>
        <w:t>екса Российской Федерации, градостроительные регламенты Правилами не устанавливаются.</w:t>
      </w:r>
    </w:p>
    <w:p w:rsidR="0022266C" w:rsidRDefault="00281EEE">
      <w:pPr>
        <w:keepNext/>
        <w:keepLines/>
        <w:spacing w:before="120" w:after="120" w:line="240" w:lineRule="exact"/>
        <w:ind w:firstLine="709"/>
        <w:jc w:val="both"/>
        <w:outlineLvl w:val="0"/>
        <w:rPr>
          <w:rFonts w:ascii="Times New Roman" w:eastAsia="Times New Roman" w:hAnsi="Times New Roman" w:cs="Times New Roman"/>
          <w:b/>
          <w:bCs/>
          <w:sz w:val="28"/>
          <w:szCs w:val="28"/>
          <w:lang w:eastAsia="ru-RU"/>
        </w:rPr>
      </w:pPr>
      <w:bookmarkStart w:id="163" w:name="_Toc395562123"/>
      <w:bookmarkStart w:id="164" w:name="_Toc403727765"/>
      <w:bookmarkStart w:id="165" w:name="_Toc395562122"/>
      <w:bookmarkEnd w:id="162"/>
      <w:r>
        <w:rPr>
          <w:rFonts w:ascii="Times New Roman" w:eastAsia="Times New Roman" w:hAnsi="Times New Roman" w:cs="Times New Roman"/>
          <w:b/>
          <w:bCs/>
          <w:sz w:val="28"/>
          <w:szCs w:val="28"/>
          <w:lang w:eastAsia="ru-RU"/>
        </w:rPr>
        <w:t xml:space="preserve">Глава 12. Градостроительные регламенты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bookmarkEnd w:id="163"/>
      <w:bookmarkEnd w:id="164"/>
    </w:p>
    <w:bookmarkEnd w:id="165"/>
    <w:p w:rsidR="0022266C" w:rsidRDefault="00281EEE">
      <w:pPr>
        <w:keepNext/>
        <w:keepLines/>
        <w:spacing w:before="120" w:after="120" w:line="240" w:lineRule="exact"/>
        <w:ind w:firstLine="708"/>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72. Градостроительные регламенты в части ограничения</w:t>
      </w:r>
      <w:r>
        <w:rPr>
          <w:rFonts w:ascii="Times New Roman" w:eastAsia="Times New Roman" w:hAnsi="Times New Roman" w:cs="Times New Roman"/>
          <w:b/>
          <w:bCs/>
          <w:sz w:val="28"/>
          <w:szCs w:val="28"/>
          <w:lang w:eastAsia="ru-RU"/>
        </w:rPr>
        <w:t xml:space="preserve"> использования </w:t>
      </w:r>
      <w:r>
        <w:rPr>
          <w:rFonts w:ascii="Times New Roman" w:eastAsia="Times New Roman" w:hAnsi="Times New Roman" w:cs="Times New Roman"/>
          <w:b/>
          <w:bCs/>
          <w:sz w:val="28"/>
          <w:szCs w:val="26"/>
          <w:lang w:eastAsia="ru-RU"/>
        </w:rPr>
        <w:t>земельных участков и объектов капитального строительства</w:t>
      </w:r>
      <w:r>
        <w:rPr>
          <w:rFonts w:ascii="Times New Roman" w:eastAsia="Times New Roman" w:hAnsi="Times New Roman" w:cs="Times New Roman"/>
          <w:b/>
          <w:bCs/>
          <w:sz w:val="28"/>
          <w:szCs w:val="28"/>
          <w:lang w:eastAsia="ru-RU"/>
        </w:rPr>
        <w:t xml:space="preserve"> в зонах санитарной охраны водопроводных сооружений</w:t>
      </w:r>
    </w:p>
    <w:p w:rsidR="0022266C" w:rsidRDefault="00281EEE">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Таблица 19</w:t>
      </w:r>
    </w:p>
    <w:p w:rsidR="0022266C" w:rsidRDefault="00281EE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Ограничения использования </w:t>
      </w:r>
      <w:r>
        <w:rPr>
          <w:rFonts w:ascii="Times New Roman" w:eastAsia="Times New Roman" w:hAnsi="Times New Roman" w:cs="Times New Roman"/>
          <w:sz w:val="28"/>
          <w:szCs w:val="24"/>
          <w:lang w:eastAsia="ru-RU"/>
        </w:rPr>
        <w:t>земельных участков и объектов капиталь-ного строительства</w:t>
      </w:r>
      <w:r>
        <w:rPr>
          <w:rFonts w:ascii="Times New Roman" w:eastAsia="Times New Roman" w:hAnsi="Times New Roman" w:cs="Times New Roman"/>
          <w:sz w:val="28"/>
          <w:szCs w:val="28"/>
          <w:lang w:eastAsia="ru-RU"/>
        </w:rPr>
        <w:t xml:space="preserve"> в зонах санитарной охраны водопроводных сооружений</w:t>
      </w:r>
    </w:p>
    <w:tbl>
      <w:tblPr>
        <w:tblStyle w:val="111"/>
        <w:tblW w:w="9464" w:type="dxa"/>
        <w:tblLayout w:type="fixed"/>
        <w:tblLook w:val="04A0" w:firstRow="1" w:lastRow="0" w:firstColumn="1" w:lastColumn="0" w:noHBand="0" w:noVBand="1"/>
      </w:tblPr>
      <w:tblGrid>
        <w:gridCol w:w="3346"/>
        <w:gridCol w:w="6118"/>
      </w:tblGrid>
      <w:tr w:rsidR="0022266C">
        <w:trPr>
          <w:trHeight w:val="152"/>
        </w:trPr>
        <w:tc>
          <w:tcPr>
            <w:tcW w:w="3346"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зоны с особыми условиями использования территории</w:t>
            </w:r>
          </w:p>
        </w:tc>
        <w:tc>
          <w:tcPr>
            <w:tcW w:w="6118"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Зона санитарной охраны водопроводных сооружений</w:t>
            </w:r>
          </w:p>
        </w:tc>
      </w:tr>
      <w:tr w:rsidR="0022266C">
        <w:trPr>
          <w:trHeight w:val="152"/>
        </w:trPr>
        <w:tc>
          <w:tcPr>
            <w:tcW w:w="3346"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характеристики и размеры зон с особыми усло-виями использования террито-рии</w:t>
            </w:r>
          </w:p>
        </w:tc>
        <w:tc>
          <w:tcPr>
            <w:tcW w:w="6118"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са</w:t>
            </w:r>
            <w:r>
              <w:rPr>
                <w:rFonts w:ascii="Times New Roman" w:eastAsia="Times New Roman" w:hAnsi="Times New Roman" w:cs="Times New Roman"/>
                <w:sz w:val="24"/>
                <w:szCs w:val="24"/>
                <w:lang w:eastAsia="ru-RU"/>
              </w:rPr>
              <w:t>нитарной охраны (ЗСО) водопроводных сооружений, расположенных вне территории водозабора, представлена первым поясом (строгого режима)</w:t>
            </w:r>
          </w:p>
          <w:p w:rsidR="0022266C" w:rsidRDefault="00281EEE">
            <w:pPr>
              <w:spacing w:after="0" w:line="240" w:lineRule="exact"/>
              <w:ind w:right="6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Граница первого пояса ЗСО водопроводных сооружений принимается на расстоянии:</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стен запасных и регулирующих емкостей, фи</w:t>
            </w:r>
            <w:r>
              <w:rPr>
                <w:rFonts w:ascii="Times New Roman" w:eastAsia="Times New Roman" w:hAnsi="Times New Roman" w:cs="Times New Roman"/>
                <w:sz w:val="24"/>
                <w:szCs w:val="24"/>
                <w:lang w:eastAsia="ru-RU"/>
              </w:rPr>
              <w:t>льтров и контактных осветлителей - не менее 30 м;</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водонапорных башен - не менее 10 м;</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остальных помещений (отстойники, реагентное хозяйство, склад хлора, насосные станции и др.) - не менее 15 м.</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согласованию с центром государственного санитарно - </w:t>
            </w:r>
            <w:r>
              <w:rPr>
                <w:rFonts w:ascii="Times New Roman" w:eastAsia="Times New Roman" w:hAnsi="Times New Roman" w:cs="Times New Roman"/>
                <w:sz w:val="24"/>
                <w:szCs w:val="24"/>
                <w:lang w:eastAsia="ru-RU"/>
              </w:rPr>
              <w:t>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расположении водопроводных сооружений на территории объекта указанные расстояния допускается</w:t>
            </w:r>
            <w:r>
              <w:rPr>
                <w:rFonts w:ascii="Times New Roman" w:eastAsia="Times New Roman" w:hAnsi="Times New Roman" w:cs="Times New Roman"/>
                <w:sz w:val="24"/>
                <w:szCs w:val="24"/>
                <w:lang w:eastAsia="ru-RU"/>
              </w:rPr>
              <w:t xml:space="preserve"> сокращать по согласованию с центром государственного санитарно - эпидемиологического надзора, но не менее чем до 10 м.</w:t>
            </w:r>
          </w:p>
        </w:tc>
      </w:tr>
      <w:tr w:rsidR="0022266C">
        <w:trPr>
          <w:trHeight w:val="152"/>
        </w:trPr>
        <w:tc>
          <w:tcPr>
            <w:tcW w:w="3346"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Устанавливаемые ограниче-ния в использовании земель-ных участков и объектов капитального строительства</w:t>
            </w:r>
          </w:p>
        </w:tc>
        <w:tc>
          <w:tcPr>
            <w:tcW w:w="6118"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допускается: посадка высокост</w:t>
            </w:r>
            <w:r>
              <w:rPr>
                <w:rFonts w:ascii="Times New Roman" w:eastAsia="Times New Roman" w:hAnsi="Times New Roman" w:cs="Times New Roman"/>
                <w:sz w:val="24"/>
                <w:szCs w:val="24"/>
                <w:lang w:eastAsia="ru-RU"/>
              </w:rPr>
              <w:t>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w:t>
            </w:r>
            <w:r>
              <w:rPr>
                <w:rFonts w:ascii="Times New Roman" w:eastAsia="Times New Roman" w:hAnsi="Times New Roman" w:cs="Times New Roman"/>
                <w:sz w:val="24"/>
                <w:szCs w:val="24"/>
                <w:lang w:eastAsia="ru-RU"/>
              </w:rPr>
              <w:t>й, проживание людей, применение ядохимикатов и удобрений.</w:t>
            </w:r>
          </w:p>
        </w:tc>
      </w:tr>
      <w:tr w:rsidR="0022266C">
        <w:trPr>
          <w:trHeight w:val="152"/>
        </w:trPr>
        <w:tc>
          <w:tcPr>
            <w:tcW w:w="3346"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установления ог-раничений</w:t>
            </w:r>
          </w:p>
        </w:tc>
        <w:tc>
          <w:tcPr>
            <w:tcW w:w="6118"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СанПиН 2.1.4.1110-02 «Зоны санитарной охраны источников водоснабжения и водопроводов питьевого назначения»</w:t>
            </w:r>
          </w:p>
        </w:tc>
      </w:tr>
    </w:tbl>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Статья 73. Градостроительные регламенты в части ограничения использования </w:t>
      </w:r>
      <w:r>
        <w:rPr>
          <w:rFonts w:ascii="Times New Roman" w:eastAsia="Times New Roman" w:hAnsi="Times New Roman" w:cs="Times New Roman"/>
          <w:b/>
          <w:bCs/>
          <w:sz w:val="28"/>
          <w:szCs w:val="26"/>
          <w:lang w:eastAsia="ru-RU"/>
        </w:rPr>
        <w:t>земельных участков и объектов капитального строительства</w:t>
      </w:r>
      <w:r>
        <w:rPr>
          <w:rFonts w:ascii="Times New Roman" w:eastAsia="Times New Roman" w:hAnsi="Times New Roman" w:cs="Times New Roman"/>
          <w:b/>
          <w:bCs/>
          <w:sz w:val="28"/>
          <w:szCs w:val="28"/>
          <w:lang w:eastAsia="ru-RU"/>
        </w:rPr>
        <w:t xml:space="preserve"> в зонах санитарной охраны источников водоснабжения первого пояса</w:t>
      </w:r>
    </w:p>
    <w:p w:rsidR="0022266C" w:rsidRDefault="00281EEE">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Таблица 20</w:t>
      </w:r>
    </w:p>
    <w:p w:rsidR="0022266C" w:rsidRDefault="00281EE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Ограничения использования </w:t>
      </w:r>
      <w:r>
        <w:rPr>
          <w:rFonts w:ascii="Times New Roman" w:eastAsia="Times New Roman" w:hAnsi="Times New Roman" w:cs="Times New Roman"/>
          <w:sz w:val="28"/>
          <w:szCs w:val="24"/>
          <w:lang w:eastAsia="ru-RU"/>
        </w:rPr>
        <w:t>земельных участков и об</w:t>
      </w:r>
      <w:r>
        <w:rPr>
          <w:rFonts w:ascii="Times New Roman" w:eastAsia="Times New Roman" w:hAnsi="Times New Roman" w:cs="Times New Roman"/>
          <w:sz w:val="28"/>
          <w:szCs w:val="24"/>
          <w:lang w:eastAsia="ru-RU"/>
        </w:rPr>
        <w:t>ъектов капиталь-ного строительства</w:t>
      </w:r>
      <w:r>
        <w:rPr>
          <w:rFonts w:ascii="Times New Roman" w:eastAsia="Times New Roman" w:hAnsi="Times New Roman" w:cs="Times New Roman"/>
          <w:sz w:val="28"/>
          <w:szCs w:val="28"/>
          <w:lang w:eastAsia="ru-RU"/>
        </w:rPr>
        <w:t xml:space="preserve"> в зонах санитарной охраны источников водоснабжения первого пояса</w:t>
      </w:r>
    </w:p>
    <w:tbl>
      <w:tblPr>
        <w:tblStyle w:val="111"/>
        <w:tblW w:w="9464" w:type="dxa"/>
        <w:tblLayout w:type="fixed"/>
        <w:tblLook w:val="04A0" w:firstRow="1" w:lastRow="0" w:firstColumn="1" w:lastColumn="0" w:noHBand="0" w:noVBand="1"/>
      </w:tblPr>
      <w:tblGrid>
        <w:gridCol w:w="3539"/>
        <w:gridCol w:w="5925"/>
      </w:tblGrid>
      <w:tr w:rsidR="0022266C">
        <w:tc>
          <w:tcPr>
            <w:tcW w:w="3539" w:type="dxa"/>
          </w:tcPr>
          <w:p w:rsidR="0022266C" w:rsidRDefault="00281EEE">
            <w:pPr>
              <w:spacing w:after="0" w:line="22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зоны с особыми условиями использования территории</w:t>
            </w:r>
          </w:p>
        </w:tc>
        <w:tc>
          <w:tcPr>
            <w:tcW w:w="5925" w:type="dxa"/>
          </w:tcPr>
          <w:p w:rsidR="0022266C" w:rsidRDefault="00281EEE">
            <w:pPr>
              <w:spacing w:after="0" w:line="22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Зоны санитарной охраны источников водоснабжения первого пояса</w:t>
            </w:r>
          </w:p>
        </w:tc>
      </w:tr>
      <w:tr w:rsidR="0022266C">
        <w:tc>
          <w:tcPr>
            <w:tcW w:w="3539" w:type="dxa"/>
          </w:tcPr>
          <w:p w:rsidR="0022266C" w:rsidRDefault="00281EEE">
            <w:pPr>
              <w:spacing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характеристики и </w:t>
            </w:r>
            <w:r>
              <w:rPr>
                <w:rFonts w:ascii="Times New Roman" w:eastAsia="Times New Roman" w:hAnsi="Times New Roman" w:cs="Times New Roman"/>
                <w:sz w:val="24"/>
                <w:szCs w:val="24"/>
                <w:lang w:eastAsia="ru-RU"/>
              </w:rPr>
              <w:t>размеры зон с особыми усло-виями использования террито-рии</w:t>
            </w:r>
          </w:p>
        </w:tc>
        <w:tc>
          <w:tcPr>
            <w:tcW w:w="5925" w:type="dxa"/>
          </w:tcPr>
          <w:p w:rsidR="0022266C" w:rsidRDefault="00281EEE">
            <w:pPr>
              <w:spacing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w:t>
            </w:r>
            <w:r>
              <w:rPr>
                <w:rFonts w:ascii="Times New Roman" w:eastAsia="Times New Roman" w:hAnsi="Times New Roman" w:cs="Times New Roman"/>
                <w:sz w:val="24"/>
                <w:szCs w:val="24"/>
                <w:lang w:eastAsia="ru-RU"/>
              </w:rPr>
              <w:t>защищенных подземных вод.</w:t>
            </w:r>
          </w:p>
          <w:p w:rsidR="0022266C" w:rsidRDefault="00281EEE">
            <w:pPr>
              <w:spacing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Граница первого пояса ЗСО группы подземных водозаборов должна находиться на расстоянии не менее 30 и 50 м от крайних скважин.</w:t>
            </w:r>
          </w:p>
        </w:tc>
      </w:tr>
      <w:tr w:rsidR="0022266C">
        <w:tc>
          <w:tcPr>
            <w:tcW w:w="3539" w:type="dxa"/>
          </w:tcPr>
          <w:p w:rsidR="0022266C" w:rsidRDefault="00281EEE">
            <w:pPr>
              <w:spacing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Устанавливаемые ограничения в использовании земельных участков и объектов капиталь-ного строительства</w:t>
            </w:r>
          </w:p>
        </w:tc>
        <w:tc>
          <w:tcPr>
            <w:tcW w:w="5925" w:type="dxa"/>
          </w:tcPr>
          <w:p w:rsidR="0022266C" w:rsidRDefault="00281EEE">
            <w:pPr>
              <w:spacing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w:t>
            </w:r>
            <w:r>
              <w:rPr>
                <w:rFonts w:ascii="Times New Roman" w:eastAsia="Times New Roman" w:hAnsi="Times New Roman" w:cs="Times New Roman"/>
                <w:sz w:val="24"/>
                <w:szCs w:val="24"/>
                <w:lang w:eastAsia="ru-RU"/>
              </w:rPr>
              <w:t>х и хозяйственно - бытовых зданий, проживание людей, применение ядохимикатов и удобрений.</w:t>
            </w:r>
          </w:p>
        </w:tc>
      </w:tr>
      <w:tr w:rsidR="0022266C">
        <w:tc>
          <w:tcPr>
            <w:tcW w:w="3539" w:type="dxa"/>
          </w:tcPr>
          <w:p w:rsidR="0022266C" w:rsidRDefault="00281EEE">
            <w:pPr>
              <w:spacing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установления огра-ничений</w:t>
            </w:r>
          </w:p>
        </w:tc>
        <w:tc>
          <w:tcPr>
            <w:tcW w:w="5925" w:type="dxa"/>
          </w:tcPr>
          <w:p w:rsidR="0022266C" w:rsidRDefault="00281EEE">
            <w:pPr>
              <w:spacing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СанПиН 2.1.4.1110-02 «Зоны санитарной охраны источников водоснабжения и водопроводов питьевого назначения»</w:t>
            </w:r>
          </w:p>
        </w:tc>
      </w:tr>
    </w:tbl>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74. Градострои</w:t>
      </w:r>
      <w:r>
        <w:rPr>
          <w:rFonts w:ascii="Times New Roman" w:eastAsia="Times New Roman" w:hAnsi="Times New Roman" w:cs="Times New Roman"/>
          <w:b/>
          <w:bCs/>
          <w:sz w:val="28"/>
          <w:szCs w:val="28"/>
          <w:lang w:eastAsia="ru-RU"/>
        </w:rPr>
        <w:t xml:space="preserve">тельные регламенты в части ограничения использования </w:t>
      </w:r>
      <w:r>
        <w:rPr>
          <w:rFonts w:ascii="Times New Roman" w:eastAsia="Times New Roman" w:hAnsi="Times New Roman" w:cs="Times New Roman"/>
          <w:b/>
          <w:bCs/>
          <w:sz w:val="28"/>
          <w:szCs w:val="26"/>
          <w:lang w:eastAsia="ru-RU"/>
        </w:rPr>
        <w:t>земельных участков и объектов капитального строительства</w:t>
      </w:r>
      <w:r>
        <w:rPr>
          <w:rFonts w:ascii="Times New Roman" w:eastAsia="Times New Roman" w:hAnsi="Times New Roman" w:cs="Times New Roman"/>
          <w:b/>
          <w:bCs/>
          <w:sz w:val="28"/>
          <w:szCs w:val="28"/>
          <w:lang w:eastAsia="ru-RU"/>
        </w:rPr>
        <w:t xml:space="preserve"> в зонах санитарной охраны водопроводных сооружений второго пояса</w:t>
      </w:r>
    </w:p>
    <w:p w:rsidR="0022266C" w:rsidRDefault="00281EEE">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Таблица 21</w:t>
      </w:r>
    </w:p>
    <w:p w:rsidR="0022266C" w:rsidRDefault="00281EE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Ограничения использования </w:t>
      </w:r>
      <w:r>
        <w:rPr>
          <w:rFonts w:ascii="Times New Roman" w:eastAsia="Times New Roman" w:hAnsi="Times New Roman" w:cs="Times New Roman"/>
          <w:sz w:val="28"/>
          <w:szCs w:val="24"/>
          <w:lang w:eastAsia="ru-RU"/>
        </w:rPr>
        <w:t>земельных участков и объектов капитального с</w:t>
      </w:r>
      <w:r>
        <w:rPr>
          <w:rFonts w:ascii="Times New Roman" w:eastAsia="Times New Roman" w:hAnsi="Times New Roman" w:cs="Times New Roman"/>
          <w:sz w:val="28"/>
          <w:szCs w:val="24"/>
          <w:lang w:eastAsia="ru-RU"/>
        </w:rPr>
        <w:t>троительства</w:t>
      </w:r>
      <w:r>
        <w:rPr>
          <w:rFonts w:ascii="Times New Roman" w:eastAsia="Times New Roman" w:hAnsi="Times New Roman" w:cs="Times New Roman"/>
          <w:sz w:val="28"/>
          <w:szCs w:val="28"/>
          <w:lang w:eastAsia="ru-RU"/>
        </w:rPr>
        <w:t xml:space="preserve"> в зонах санитарной охраны водопроводных сооружений второго пояса</w:t>
      </w:r>
    </w:p>
    <w:tbl>
      <w:tblPr>
        <w:tblStyle w:val="111"/>
        <w:tblW w:w="9606" w:type="dxa"/>
        <w:tblLayout w:type="fixed"/>
        <w:tblLook w:val="04A0" w:firstRow="1" w:lastRow="0" w:firstColumn="1" w:lastColumn="0" w:noHBand="0" w:noVBand="1"/>
      </w:tblPr>
      <w:tblGrid>
        <w:gridCol w:w="3357"/>
        <w:gridCol w:w="6249"/>
      </w:tblGrid>
      <w:tr w:rsidR="0022266C">
        <w:trPr>
          <w:trHeight w:val="707"/>
        </w:trPr>
        <w:tc>
          <w:tcPr>
            <w:tcW w:w="3357"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зоны с особыми условиями использования территории</w:t>
            </w:r>
          </w:p>
        </w:tc>
        <w:tc>
          <w:tcPr>
            <w:tcW w:w="6249"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Зоны санитарной охраны источников водоснабжения второго пояса</w:t>
            </w:r>
          </w:p>
        </w:tc>
      </w:tr>
      <w:tr w:rsidR="0022266C">
        <w:trPr>
          <w:trHeight w:val="962"/>
        </w:trPr>
        <w:tc>
          <w:tcPr>
            <w:tcW w:w="3357"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характеристики и размеры зон с особыми </w:t>
            </w:r>
            <w:r>
              <w:rPr>
                <w:rFonts w:ascii="Times New Roman" w:eastAsia="Times New Roman" w:hAnsi="Times New Roman" w:cs="Times New Roman"/>
                <w:sz w:val="24"/>
                <w:szCs w:val="24"/>
                <w:lang w:eastAsia="ru-RU"/>
              </w:rPr>
              <w:t>усло-виями использования терри-тории</w:t>
            </w:r>
          </w:p>
        </w:tc>
        <w:tc>
          <w:tcPr>
            <w:tcW w:w="624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Граница второго пояса ЗСО определяется гидро-динамическими расчетами</w:t>
            </w:r>
          </w:p>
          <w:p w:rsidR="0022266C" w:rsidRDefault="0022266C">
            <w:pPr>
              <w:spacing w:after="0" w:line="240" w:lineRule="exact"/>
              <w:rPr>
                <w:rFonts w:ascii="Times New Roman" w:eastAsia="Times New Roman" w:hAnsi="Times New Roman" w:cs="Times New Roman"/>
                <w:sz w:val="24"/>
                <w:szCs w:val="24"/>
                <w:lang w:eastAsia="ru-RU"/>
              </w:rPr>
            </w:pPr>
          </w:p>
        </w:tc>
      </w:tr>
      <w:tr w:rsidR="0022266C">
        <w:trPr>
          <w:trHeight w:val="4810"/>
        </w:trPr>
        <w:tc>
          <w:tcPr>
            <w:tcW w:w="3357"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Устанавливаемые ограниче-ния в использовании земель-ных участков и объектов капитального строительства</w:t>
            </w:r>
          </w:p>
        </w:tc>
        <w:tc>
          <w:tcPr>
            <w:tcW w:w="624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3.2.3.1. Не допускается:</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размещение кладбищ, </w:t>
            </w:r>
            <w:r>
              <w:rPr>
                <w:rFonts w:ascii="Times New Roman" w:eastAsia="Times New Roman" w:hAnsi="Times New Roman" w:cs="Times New Roman"/>
                <w:sz w:val="24"/>
                <w:szCs w:val="24"/>
                <w:lang w:eastAsia="ru-RU"/>
              </w:rPr>
              <w:t>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применение удобрений и ядохимикатов;</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убка леса главного пользования и реконструкции.</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3.2.2.3. </w:t>
            </w:r>
            <w:r>
              <w:rPr>
                <w:rFonts w:ascii="Times New Roman" w:eastAsia="Times New Roman" w:hAnsi="Times New Roman" w:cs="Times New Roman"/>
                <w:sz w:val="24"/>
                <w:szCs w:val="24"/>
                <w:lang w:eastAsia="ru-RU"/>
              </w:rPr>
              <w:t>Запрещение закачки отработанных вод в подземные горизонты, подземного складирования твердых отходов и разработки недр земли.</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3.2.2.4. Запрещение размещения складов горюче - смазочных материалов, ядохимикатов и минеральных удобрений, накопителей промстоков,</w:t>
            </w:r>
            <w:r>
              <w:rPr>
                <w:rFonts w:ascii="Times New Roman" w:eastAsia="Times New Roman" w:hAnsi="Times New Roman" w:cs="Times New Roman"/>
                <w:sz w:val="24"/>
                <w:szCs w:val="24"/>
                <w:lang w:eastAsia="ru-RU"/>
              </w:rPr>
              <w:t xml:space="preserve"> шламохранилищ и других объектов, обусловливающих опасность химического загрязнения подземных вод.</w:t>
            </w:r>
          </w:p>
        </w:tc>
      </w:tr>
      <w:tr w:rsidR="0022266C">
        <w:trPr>
          <w:trHeight w:val="481"/>
        </w:trPr>
        <w:tc>
          <w:tcPr>
            <w:tcW w:w="3357"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установления ог-раничений</w:t>
            </w:r>
          </w:p>
        </w:tc>
        <w:tc>
          <w:tcPr>
            <w:tcW w:w="624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СанПиН 2.1.4.1110-02 «Зоны санитарной охраны источников водоснабжения и водопроводов питьевого назначения»</w:t>
            </w:r>
          </w:p>
        </w:tc>
      </w:tr>
    </w:tbl>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Статья 75. Градостроительные регламенты в части ограничения использования </w:t>
      </w:r>
      <w:r>
        <w:rPr>
          <w:rFonts w:ascii="Times New Roman" w:eastAsia="Times New Roman" w:hAnsi="Times New Roman" w:cs="Times New Roman"/>
          <w:b/>
          <w:bCs/>
          <w:sz w:val="28"/>
          <w:szCs w:val="26"/>
          <w:lang w:eastAsia="ru-RU"/>
        </w:rPr>
        <w:t>земельных участков и объектов капитального строительства</w:t>
      </w:r>
      <w:r>
        <w:rPr>
          <w:rFonts w:ascii="Times New Roman" w:eastAsia="Times New Roman" w:hAnsi="Times New Roman" w:cs="Times New Roman"/>
          <w:b/>
          <w:bCs/>
          <w:sz w:val="28"/>
          <w:szCs w:val="28"/>
          <w:lang w:eastAsia="ru-RU"/>
        </w:rPr>
        <w:t xml:space="preserve"> в зонах санитарной охраны водопроводных сооружений третьего пояса</w:t>
      </w:r>
    </w:p>
    <w:p w:rsidR="0022266C" w:rsidRDefault="00281EEE">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Таблица 22</w:t>
      </w:r>
    </w:p>
    <w:p w:rsidR="0022266C" w:rsidRDefault="00281EE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Ограничения использования </w:t>
      </w:r>
      <w:r>
        <w:rPr>
          <w:rFonts w:ascii="Times New Roman" w:eastAsia="Times New Roman" w:hAnsi="Times New Roman" w:cs="Times New Roman"/>
          <w:sz w:val="28"/>
          <w:szCs w:val="24"/>
          <w:lang w:eastAsia="ru-RU"/>
        </w:rPr>
        <w:t xml:space="preserve">земельных участков и </w:t>
      </w:r>
      <w:r>
        <w:rPr>
          <w:rFonts w:ascii="Times New Roman" w:eastAsia="Times New Roman" w:hAnsi="Times New Roman" w:cs="Times New Roman"/>
          <w:sz w:val="28"/>
          <w:szCs w:val="24"/>
          <w:lang w:eastAsia="ru-RU"/>
        </w:rPr>
        <w:t>объектов капиталь-ного строительства</w:t>
      </w:r>
      <w:r>
        <w:rPr>
          <w:rFonts w:ascii="Times New Roman" w:eastAsia="Times New Roman" w:hAnsi="Times New Roman" w:cs="Times New Roman"/>
          <w:sz w:val="28"/>
          <w:szCs w:val="28"/>
          <w:lang w:eastAsia="ru-RU"/>
        </w:rPr>
        <w:t xml:space="preserve"> в зонах санитарной охраны водопроводных сооружений третьего пояса</w:t>
      </w:r>
    </w:p>
    <w:tbl>
      <w:tblPr>
        <w:tblStyle w:val="111"/>
        <w:tblW w:w="9606" w:type="dxa"/>
        <w:tblLayout w:type="fixed"/>
        <w:tblLook w:val="04A0" w:firstRow="1" w:lastRow="0" w:firstColumn="1" w:lastColumn="0" w:noHBand="0" w:noVBand="1"/>
      </w:tblPr>
      <w:tblGrid>
        <w:gridCol w:w="3367"/>
        <w:gridCol w:w="6239"/>
      </w:tblGrid>
      <w:tr w:rsidR="0022266C">
        <w:trPr>
          <w:trHeight w:val="719"/>
        </w:trPr>
        <w:tc>
          <w:tcPr>
            <w:tcW w:w="3367"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зоны с особыми условиями использования территории</w:t>
            </w:r>
          </w:p>
        </w:tc>
        <w:tc>
          <w:tcPr>
            <w:tcW w:w="6239"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Зоны санитарной охраны источников водоснабжения третьего пояса</w:t>
            </w:r>
          </w:p>
        </w:tc>
      </w:tr>
      <w:tr w:rsidR="0022266C">
        <w:trPr>
          <w:trHeight w:val="979"/>
        </w:trPr>
        <w:tc>
          <w:tcPr>
            <w:tcW w:w="3367"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характеристики и </w:t>
            </w:r>
            <w:r>
              <w:rPr>
                <w:rFonts w:ascii="Times New Roman" w:eastAsia="Times New Roman" w:hAnsi="Times New Roman" w:cs="Times New Roman"/>
                <w:sz w:val="24"/>
                <w:szCs w:val="24"/>
                <w:lang w:eastAsia="ru-RU"/>
              </w:rPr>
              <w:t>размеры зон с особыми усло-виями использования терри-тории</w:t>
            </w:r>
          </w:p>
        </w:tc>
        <w:tc>
          <w:tcPr>
            <w:tcW w:w="62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Граница третьего пояса ЗСО определяется гидродинамическими расчетами</w:t>
            </w:r>
          </w:p>
          <w:p w:rsidR="0022266C" w:rsidRDefault="0022266C">
            <w:pPr>
              <w:spacing w:after="0" w:line="240" w:lineRule="exact"/>
              <w:rPr>
                <w:rFonts w:ascii="Times New Roman" w:eastAsia="Times New Roman" w:hAnsi="Times New Roman" w:cs="Times New Roman"/>
                <w:sz w:val="24"/>
                <w:szCs w:val="24"/>
                <w:lang w:eastAsia="ru-RU"/>
              </w:rPr>
            </w:pPr>
          </w:p>
        </w:tc>
      </w:tr>
      <w:tr w:rsidR="0022266C">
        <w:trPr>
          <w:trHeight w:val="692"/>
        </w:trPr>
        <w:tc>
          <w:tcPr>
            <w:tcW w:w="3367"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Устанавливаемые ограниче-ния в использовании земель-ных участков и объектов капитального строительства</w:t>
            </w:r>
          </w:p>
        </w:tc>
        <w:tc>
          <w:tcPr>
            <w:tcW w:w="62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3.2.2.3. Запрещение </w:t>
            </w:r>
            <w:r>
              <w:rPr>
                <w:rFonts w:ascii="Times New Roman" w:eastAsia="Times New Roman" w:hAnsi="Times New Roman" w:cs="Times New Roman"/>
                <w:sz w:val="24"/>
                <w:szCs w:val="24"/>
                <w:lang w:eastAsia="ru-RU"/>
              </w:rPr>
              <w:t>закачки отработанных вод в подземные горизонты, подземного складирования твердых отходов и разработки недр земли.</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3.2.2.4. Запрещение размещения складов горюче - смазочных материалов, ядохимикатов и минеральных удобрений, накопителей промстоков, шламохрани</w:t>
            </w:r>
            <w:r>
              <w:rPr>
                <w:rFonts w:ascii="Times New Roman" w:eastAsia="Times New Roman" w:hAnsi="Times New Roman" w:cs="Times New Roman"/>
                <w:sz w:val="24"/>
                <w:szCs w:val="24"/>
                <w:lang w:eastAsia="ru-RU"/>
              </w:rPr>
              <w:t>лищ и других объектов, обусловливающих опасность химического загрязнения подземных вод.</w:t>
            </w:r>
          </w:p>
        </w:tc>
      </w:tr>
      <w:tr w:rsidR="0022266C">
        <w:trPr>
          <w:trHeight w:val="147"/>
        </w:trPr>
        <w:tc>
          <w:tcPr>
            <w:tcW w:w="3367"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установления ог-раничений</w:t>
            </w:r>
          </w:p>
        </w:tc>
        <w:tc>
          <w:tcPr>
            <w:tcW w:w="62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СанПиН 2.1.4.1110-02 «Зоны санитарной охраны источников водоснабжения и водопроводов питьевого назначения»</w:t>
            </w:r>
          </w:p>
        </w:tc>
      </w:tr>
    </w:tbl>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76. Градостроите</w:t>
      </w:r>
      <w:r>
        <w:rPr>
          <w:rFonts w:ascii="Times New Roman" w:eastAsia="Times New Roman" w:hAnsi="Times New Roman" w:cs="Times New Roman"/>
          <w:b/>
          <w:bCs/>
          <w:sz w:val="28"/>
          <w:szCs w:val="28"/>
          <w:lang w:eastAsia="ru-RU"/>
        </w:rPr>
        <w:t xml:space="preserve">льные регламенты в части ограничения использования </w:t>
      </w:r>
      <w:r>
        <w:rPr>
          <w:rFonts w:ascii="Times New Roman" w:eastAsia="Times New Roman" w:hAnsi="Times New Roman" w:cs="Times New Roman"/>
          <w:b/>
          <w:bCs/>
          <w:sz w:val="28"/>
          <w:szCs w:val="26"/>
          <w:lang w:eastAsia="ru-RU"/>
        </w:rPr>
        <w:t>земельных участков и объектов капитального строительства</w:t>
      </w:r>
      <w:r>
        <w:rPr>
          <w:rFonts w:ascii="Times New Roman" w:eastAsia="Times New Roman" w:hAnsi="Times New Roman" w:cs="Times New Roman"/>
          <w:b/>
          <w:bCs/>
          <w:sz w:val="28"/>
          <w:szCs w:val="28"/>
          <w:lang w:eastAsia="ru-RU"/>
        </w:rPr>
        <w:t xml:space="preserve"> в санитарно-защитных полосах водоводов</w:t>
      </w:r>
    </w:p>
    <w:p w:rsidR="0022266C" w:rsidRDefault="00281EEE">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Таблица 23</w:t>
      </w:r>
    </w:p>
    <w:p w:rsidR="0022266C" w:rsidRDefault="00281EE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Ограничения использования </w:t>
      </w:r>
      <w:r>
        <w:rPr>
          <w:rFonts w:ascii="Times New Roman" w:eastAsia="Times New Roman" w:hAnsi="Times New Roman" w:cs="Times New Roman"/>
          <w:sz w:val="28"/>
          <w:szCs w:val="24"/>
          <w:lang w:eastAsia="ru-RU"/>
        </w:rPr>
        <w:t>земельных участков и объектов капиталь-ного строительства</w:t>
      </w:r>
      <w:r>
        <w:rPr>
          <w:rFonts w:ascii="Times New Roman" w:eastAsia="Times New Roman" w:hAnsi="Times New Roman" w:cs="Times New Roman"/>
          <w:sz w:val="28"/>
          <w:szCs w:val="28"/>
          <w:lang w:eastAsia="ru-RU"/>
        </w:rPr>
        <w:t xml:space="preserve"> в санитарно-защитных полосах водоводов</w:t>
      </w:r>
    </w:p>
    <w:tbl>
      <w:tblPr>
        <w:tblStyle w:val="111"/>
        <w:tblW w:w="9606" w:type="dxa"/>
        <w:tblLayout w:type="fixed"/>
        <w:tblLook w:val="04A0" w:firstRow="1" w:lastRow="0" w:firstColumn="1" w:lastColumn="0" w:noHBand="0" w:noVBand="1"/>
      </w:tblPr>
      <w:tblGrid>
        <w:gridCol w:w="3362"/>
        <w:gridCol w:w="6244"/>
      </w:tblGrid>
      <w:tr w:rsidR="0022266C">
        <w:trPr>
          <w:trHeight w:val="720"/>
        </w:trPr>
        <w:tc>
          <w:tcPr>
            <w:tcW w:w="3362"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зоны с особыми условиями использования территории</w:t>
            </w:r>
          </w:p>
        </w:tc>
        <w:tc>
          <w:tcPr>
            <w:tcW w:w="6244"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Санитарно-защитные полосы водоводов</w:t>
            </w:r>
          </w:p>
        </w:tc>
      </w:tr>
      <w:tr w:rsidR="0022266C">
        <w:trPr>
          <w:trHeight w:val="2640"/>
        </w:trPr>
        <w:tc>
          <w:tcPr>
            <w:tcW w:w="3362"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характеристики и размеры зон с особыми усло-виями использования терри-тории</w:t>
            </w:r>
          </w:p>
        </w:tc>
        <w:tc>
          <w:tcPr>
            <w:tcW w:w="6244"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 Ширину санитарно - защит</w:t>
            </w:r>
            <w:r>
              <w:rPr>
                <w:rFonts w:ascii="Times New Roman" w:eastAsia="Times New Roman" w:hAnsi="Times New Roman" w:cs="Times New Roman"/>
                <w:sz w:val="24"/>
                <w:szCs w:val="24"/>
                <w:lang w:eastAsia="ru-RU"/>
              </w:rPr>
              <w:t>ной полосы следует принимать по обе стороны от крайних линий водопровода:</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при отсутствии грунтовых вод - не менее 10 м при диаметре водоводов до 1000 мм и не менее 20 м при диаметре водоводов более 1000 мм;</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при наличии грунтовых вод - не менее 50 м в</w:t>
            </w:r>
            <w:r>
              <w:rPr>
                <w:rFonts w:ascii="Times New Roman" w:eastAsia="Times New Roman" w:hAnsi="Times New Roman" w:cs="Times New Roman"/>
                <w:sz w:val="24"/>
                <w:szCs w:val="24"/>
                <w:lang w:eastAsia="ru-RU"/>
              </w:rPr>
              <w:t xml:space="preserve">не зависимости от диаметра водоводов. </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необходимости допускается сокращение ширины санитарно - защитной полосы для водоводов, проходящих по застроенной территории, по согласованию с центром государственного санитарно – эпидемио-логического надзора</w:t>
            </w:r>
            <w:r>
              <w:rPr>
                <w:rFonts w:ascii="Times New Roman" w:eastAsia="Times New Roman" w:hAnsi="Times New Roman" w:cs="Times New Roman"/>
                <w:sz w:val="24"/>
                <w:szCs w:val="24"/>
                <w:lang w:eastAsia="ru-RU"/>
              </w:rPr>
              <w:t>.</w:t>
            </w:r>
          </w:p>
        </w:tc>
      </w:tr>
      <w:tr w:rsidR="0022266C">
        <w:trPr>
          <w:trHeight w:val="1905"/>
        </w:trPr>
        <w:tc>
          <w:tcPr>
            <w:tcW w:w="3362"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Устанавливаемые ограниче-ния в использовании земель-ных участков и объектов капитального строительства</w:t>
            </w:r>
          </w:p>
        </w:tc>
        <w:tc>
          <w:tcPr>
            <w:tcW w:w="6244"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3.4.1. В пределах санитарно - защитной полосы водоводов должны отсутствовать источники загрязнения почвы и грунтовых вод.</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3.4.2. Не допускается </w:t>
            </w:r>
            <w:r>
              <w:rPr>
                <w:rFonts w:ascii="Times New Roman" w:eastAsia="Times New Roman" w:hAnsi="Times New Roman" w:cs="Times New Roman"/>
                <w:sz w:val="24"/>
                <w:szCs w:val="24"/>
                <w:lang w:eastAsia="ru-RU"/>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r>
      <w:tr w:rsidR="0022266C">
        <w:trPr>
          <w:trHeight w:val="495"/>
        </w:trPr>
        <w:tc>
          <w:tcPr>
            <w:tcW w:w="3362"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установления ог-ра</w:t>
            </w:r>
            <w:r>
              <w:rPr>
                <w:rFonts w:ascii="Times New Roman" w:eastAsia="Times New Roman" w:hAnsi="Times New Roman" w:cs="Times New Roman"/>
                <w:sz w:val="24"/>
                <w:szCs w:val="24"/>
                <w:lang w:eastAsia="ru-RU"/>
              </w:rPr>
              <w:t>ничений</w:t>
            </w:r>
          </w:p>
        </w:tc>
        <w:tc>
          <w:tcPr>
            <w:tcW w:w="6244"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СанПиН 2.1.4.1110-02 «Зоны санитарной охраны источников водоснабжения и водопроводов питьевого назначения»</w:t>
            </w:r>
          </w:p>
        </w:tc>
      </w:tr>
    </w:tbl>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Статья 77. Градостроительные регламенты в части ограничения использования </w:t>
      </w:r>
      <w:r>
        <w:rPr>
          <w:rFonts w:ascii="Times New Roman" w:eastAsia="Times New Roman" w:hAnsi="Times New Roman" w:cs="Times New Roman"/>
          <w:b/>
          <w:bCs/>
          <w:sz w:val="28"/>
          <w:szCs w:val="26"/>
          <w:lang w:eastAsia="ru-RU"/>
        </w:rPr>
        <w:t>земельных участков и объектов капитального строительства</w:t>
      </w:r>
      <w:r>
        <w:rPr>
          <w:rFonts w:ascii="Times New Roman" w:eastAsia="Times New Roman" w:hAnsi="Times New Roman" w:cs="Times New Roman"/>
          <w:b/>
          <w:bCs/>
          <w:sz w:val="28"/>
          <w:szCs w:val="28"/>
          <w:lang w:eastAsia="ru-RU"/>
        </w:rPr>
        <w:t xml:space="preserve"> в водоохр</w:t>
      </w:r>
      <w:r>
        <w:rPr>
          <w:rFonts w:ascii="Times New Roman" w:eastAsia="Times New Roman" w:hAnsi="Times New Roman" w:cs="Times New Roman"/>
          <w:b/>
          <w:bCs/>
          <w:sz w:val="28"/>
          <w:szCs w:val="28"/>
          <w:lang w:eastAsia="ru-RU"/>
        </w:rPr>
        <w:t>анных зонах рек и озер</w:t>
      </w:r>
    </w:p>
    <w:p w:rsidR="0022266C" w:rsidRDefault="00281EEE">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Таблица 24</w:t>
      </w:r>
    </w:p>
    <w:p w:rsidR="0022266C" w:rsidRDefault="00281EE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Ограничения использования </w:t>
      </w:r>
      <w:r>
        <w:rPr>
          <w:rFonts w:ascii="Times New Roman" w:eastAsia="Times New Roman" w:hAnsi="Times New Roman" w:cs="Times New Roman"/>
          <w:sz w:val="28"/>
          <w:szCs w:val="24"/>
          <w:lang w:eastAsia="ru-RU"/>
        </w:rPr>
        <w:t>земельных участков и объектов капиталь-ного строительства</w:t>
      </w:r>
      <w:r>
        <w:rPr>
          <w:rFonts w:ascii="Times New Roman" w:eastAsia="Times New Roman" w:hAnsi="Times New Roman" w:cs="Times New Roman"/>
          <w:sz w:val="28"/>
          <w:szCs w:val="28"/>
          <w:lang w:eastAsia="ru-RU"/>
        </w:rPr>
        <w:t xml:space="preserve"> в водоохранных зонах рек и озер</w:t>
      </w:r>
    </w:p>
    <w:tbl>
      <w:tblPr>
        <w:tblStyle w:val="111"/>
        <w:tblW w:w="9606" w:type="dxa"/>
        <w:tblLayout w:type="fixed"/>
        <w:tblLook w:val="04A0" w:firstRow="1" w:lastRow="0" w:firstColumn="1" w:lastColumn="0" w:noHBand="0" w:noVBand="1"/>
      </w:tblPr>
      <w:tblGrid>
        <w:gridCol w:w="3539"/>
        <w:gridCol w:w="6067"/>
      </w:tblGrid>
      <w:tr w:rsidR="0022266C">
        <w:tc>
          <w:tcPr>
            <w:tcW w:w="3539"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зоны с особыми условиями использования территории</w:t>
            </w:r>
          </w:p>
        </w:tc>
        <w:tc>
          <w:tcPr>
            <w:tcW w:w="6067"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Водоохранные зоны рек и озер</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w:t>
            </w:r>
            <w:r>
              <w:rPr>
                <w:rFonts w:ascii="Times New Roman" w:eastAsia="Times New Roman" w:hAnsi="Times New Roman" w:cs="Times New Roman"/>
                <w:sz w:val="24"/>
                <w:szCs w:val="24"/>
                <w:lang w:eastAsia="ru-RU"/>
              </w:rPr>
              <w:t>характеристики и размеры зон с особыми усло-виями использования терри-тории</w:t>
            </w:r>
          </w:p>
        </w:tc>
        <w:tc>
          <w:tcPr>
            <w:tcW w:w="6067"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Ширина водоохранной зоны рек или ручьев устанавливается от их истока для рек или ручьев протяженностью:</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до десяти километров - в размере пятидесяти метров;</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от десяти до пятид</w:t>
            </w:r>
            <w:r>
              <w:rPr>
                <w:rFonts w:ascii="Times New Roman" w:eastAsia="Times New Roman" w:hAnsi="Times New Roman" w:cs="Times New Roman"/>
                <w:sz w:val="24"/>
                <w:szCs w:val="24"/>
                <w:lang w:eastAsia="ru-RU"/>
              </w:rPr>
              <w:t>есяти километров - в размере ста метров;</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от пятидесяти километров и более - в размере двухсот метров.</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территориях населенных пунктов при наличии централизованных ливневых систем водоотведения и набережных ширина водоохранной зоны устанавливается от п</w:t>
            </w:r>
            <w:r>
              <w:rPr>
                <w:rFonts w:ascii="Times New Roman" w:eastAsia="Times New Roman" w:hAnsi="Times New Roman" w:cs="Times New Roman"/>
                <w:sz w:val="24"/>
                <w:szCs w:val="24"/>
                <w:lang w:eastAsia="ru-RU"/>
              </w:rPr>
              <w:t>арапета набережной. При отсутствии набережной ширина водоохранной зоны измеряется от береговой линии.</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Устанавливаемые ограничения в использовании земельных участков и объектов капиталь-ного строительства</w:t>
            </w:r>
          </w:p>
        </w:tc>
        <w:tc>
          <w:tcPr>
            <w:tcW w:w="6067"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границах водоохранных зон запрещаются:</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использ</w:t>
            </w:r>
            <w:r>
              <w:rPr>
                <w:rFonts w:ascii="Times New Roman" w:eastAsia="Times New Roman" w:hAnsi="Times New Roman" w:cs="Times New Roman"/>
                <w:sz w:val="24"/>
                <w:szCs w:val="24"/>
                <w:lang w:eastAsia="ru-RU"/>
              </w:rPr>
              <w:t>ование сточных вод для удобрения почв;</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осуществле</w:t>
            </w:r>
            <w:r>
              <w:rPr>
                <w:rFonts w:ascii="Times New Roman" w:eastAsia="Times New Roman" w:hAnsi="Times New Roman" w:cs="Times New Roman"/>
                <w:sz w:val="24"/>
                <w:szCs w:val="24"/>
                <w:lang w:eastAsia="ru-RU"/>
              </w:rPr>
              <w:t>ние авиационных мер по борьбе с вредителями и болезнями растений;</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w:t>
            </w:r>
            <w:r>
              <w:rPr>
                <w:rFonts w:ascii="Times New Roman" w:eastAsia="Times New Roman" w:hAnsi="Times New Roman" w:cs="Times New Roman"/>
                <w:sz w:val="24"/>
                <w:szCs w:val="24"/>
                <w:lang w:eastAsia="ru-RU"/>
              </w:rPr>
              <w:t>вердое покрытие.</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границах водоохранных зон запрещается проектирование, строительство, реконструкция, ввод в эксплуатацию, эксплуатация хозяйственных и иных объектов без оборудования таких объектов сооружениями, обеспечивающими охрану водных объектов от з</w:t>
            </w:r>
            <w:r>
              <w:rPr>
                <w:rFonts w:ascii="Times New Roman" w:eastAsia="Times New Roman" w:hAnsi="Times New Roman" w:cs="Times New Roman"/>
                <w:sz w:val="24"/>
                <w:szCs w:val="24"/>
                <w:lang w:eastAsia="ru-RU"/>
              </w:rPr>
              <w:t>агрязнения, засорения и истощения вод в соответствии с водным законодательством и законодательством в области охраны окружающей среды.</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установления ог-раничений</w:t>
            </w:r>
          </w:p>
        </w:tc>
        <w:tc>
          <w:tcPr>
            <w:tcW w:w="6067"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Части 4-6, части 14-16 статьи 65 Водного кодекса Российской Федерации</w:t>
            </w:r>
          </w:p>
        </w:tc>
      </w:tr>
    </w:tbl>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78. Гр</w:t>
      </w:r>
      <w:r>
        <w:rPr>
          <w:rFonts w:ascii="Times New Roman" w:eastAsia="Times New Roman" w:hAnsi="Times New Roman" w:cs="Times New Roman"/>
          <w:b/>
          <w:bCs/>
          <w:sz w:val="28"/>
          <w:szCs w:val="28"/>
          <w:lang w:eastAsia="ru-RU"/>
        </w:rPr>
        <w:t xml:space="preserve">адостроительные регламенты в части ограничения использования </w:t>
      </w:r>
      <w:r>
        <w:rPr>
          <w:rFonts w:ascii="Times New Roman" w:eastAsia="Times New Roman" w:hAnsi="Times New Roman" w:cs="Times New Roman"/>
          <w:b/>
          <w:bCs/>
          <w:sz w:val="28"/>
          <w:szCs w:val="26"/>
          <w:lang w:eastAsia="ru-RU"/>
        </w:rPr>
        <w:t>земельных участков и объектов капитального строительства</w:t>
      </w:r>
      <w:r>
        <w:rPr>
          <w:rFonts w:ascii="Times New Roman" w:eastAsia="Times New Roman" w:hAnsi="Times New Roman" w:cs="Times New Roman"/>
          <w:b/>
          <w:bCs/>
          <w:sz w:val="28"/>
          <w:szCs w:val="28"/>
          <w:lang w:eastAsia="ru-RU"/>
        </w:rPr>
        <w:t xml:space="preserve"> в прибрежных защитных полосах </w:t>
      </w:r>
    </w:p>
    <w:p w:rsidR="0022266C" w:rsidRDefault="00281EEE">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Таблица 25</w:t>
      </w:r>
    </w:p>
    <w:p w:rsidR="0022266C" w:rsidRDefault="00281EE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Ограничения использования </w:t>
      </w:r>
      <w:r>
        <w:rPr>
          <w:rFonts w:ascii="Times New Roman" w:eastAsia="Times New Roman" w:hAnsi="Times New Roman" w:cs="Times New Roman"/>
          <w:sz w:val="28"/>
          <w:szCs w:val="24"/>
          <w:lang w:eastAsia="ru-RU"/>
        </w:rPr>
        <w:t>земельных участков и объектов капиталь-ного строительства</w:t>
      </w:r>
      <w:r>
        <w:rPr>
          <w:rFonts w:ascii="Times New Roman" w:eastAsia="Times New Roman" w:hAnsi="Times New Roman" w:cs="Times New Roman"/>
          <w:sz w:val="28"/>
          <w:szCs w:val="28"/>
          <w:lang w:eastAsia="ru-RU"/>
        </w:rPr>
        <w:t xml:space="preserve"> в прибрежных защитных полосах</w:t>
      </w:r>
    </w:p>
    <w:tbl>
      <w:tblPr>
        <w:tblStyle w:val="111"/>
        <w:tblW w:w="9660" w:type="dxa"/>
        <w:tblLayout w:type="fixed"/>
        <w:tblLook w:val="04A0" w:firstRow="1" w:lastRow="0" w:firstColumn="1" w:lastColumn="0" w:noHBand="0" w:noVBand="1"/>
      </w:tblPr>
      <w:tblGrid>
        <w:gridCol w:w="3351"/>
        <w:gridCol w:w="6309"/>
      </w:tblGrid>
      <w:tr w:rsidR="0022266C">
        <w:trPr>
          <w:trHeight w:val="720"/>
        </w:trPr>
        <w:tc>
          <w:tcPr>
            <w:tcW w:w="3351"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зоны с особыми условиями использования территории</w:t>
            </w:r>
          </w:p>
        </w:tc>
        <w:tc>
          <w:tcPr>
            <w:tcW w:w="6309"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Прибрежные защитные полосы</w:t>
            </w:r>
          </w:p>
          <w:p w:rsidR="0022266C" w:rsidRDefault="0022266C">
            <w:pPr>
              <w:spacing w:after="0" w:line="240" w:lineRule="exact"/>
              <w:jc w:val="center"/>
              <w:rPr>
                <w:rFonts w:ascii="Times New Roman" w:eastAsia="Times New Roman" w:hAnsi="Times New Roman" w:cs="Times New Roman"/>
                <w:b/>
                <w:sz w:val="24"/>
                <w:szCs w:val="24"/>
                <w:lang w:eastAsia="ru-RU"/>
              </w:rPr>
            </w:pPr>
          </w:p>
        </w:tc>
      </w:tr>
      <w:tr w:rsidR="0022266C">
        <w:trPr>
          <w:trHeight w:val="2625"/>
        </w:trPr>
        <w:tc>
          <w:tcPr>
            <w:tcW w:w="3351"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характеристики и размеры зон с особыми усло-виями использования терри-тории</w:t>
            </w:r>
          </w:p>
        </w:tc>
        <w:tc>
          <w:tcPr>
            <w:tcW w:w="630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Ширина прибрежной защитной полосы устанавливаетс</w:t>
            </w:r>
            <w:r>
              <w:rPr>
                <w:rFonts w:ascii="Times New Roman" w:eastAsia="Times New Roman" w:hAnsi="Times New Roman" w:cs="Times New Roman"/>
                <w:sz w:val="24"/>
                <w:szCs w:val="24"/>
                <w:lang w:eastAsia="ru-RU"/>
              </w:rPr>
              <w:t xml:space="preserve">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территориях населенных пунктов при наличии цент</w:t>
            </w:r>
            <w:r>
              <w:rPr>
                <w:rFonts w:ascii="Times New Roman" w:eastAsia="Times New Roman" w:hAnsi="Times New Roman" w:cs="Times New Roman"/>
                <w:sz w:val="24"/>
                <w:szCs w:val="24"/>
                <w:lang w:eastAsia="ru-RU"/>
              </w:rPr>
              <w:t>рализованных ливневых систем водоотведения и набережных границы прибрежных защитных полос совпадают с парапетами набережных. При отсутствии набережной ширина прибрежной защитной полосы измеряется от береговой линии.</w:t>
            </w:r>
          </w:p>
        </w:tc>
      </w:tr>
      <w:tr w:rsidR="0022266C">
        <w:trPr>
          <w:trHeight w:val="1401"/>
        </w:trPr>
        <w:tc>
          <w:tcPr>
            <w:tcW w:w="3351"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Устанавливаемые ограниче-ния в использо</w:t>
            </w:r>
            <w:r>
              <w:rPr>
                <w:rFonts w:ascii="Times New Roman" w:eastAsia="Times New Roman" w:hAnsi="Times New Roman" w:cs="Times New Roman"/>
                <w:sz w:val="24"/>
                <w:szCs w:val="24"/>
                <w:lang w:eastAsia="ru-RU"/>
              </w:rPr>
              <w:t>вании земель-ных участков и объектов капитального строительства</w:t>
            </w:r>
          </w:p>
        </w:tc>
        <w:tc>
          <w:tcPr>
            <w:tcW w:w="630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границах прибрежных защитных полос запрещаются:</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использование сточных вод для удобрения почв;</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размещение кладбищ, скотомогильников, мест захоронения отходов производства и потребления,</w:t>
            </w:r>
            <w:r>
              <w:rPr>
                <w:rFonts w:ascii="Times New Roman" w:eastAsia="Times New Roman" w:hAnsi="Times New Roman" w:cs="Times New Roman"/>
                <w:sz w:val="24"/>
                <w:szCs w:val="24"/>
                <w:lang w:eastAsia="ru-RU"/>
              </w:rPr>
              <w:t xml:space="preserve"> химических, взрывчатых, токсичных, отравляющих и ядовитых веществ, пунктов захоронения радиоактивных отходов;</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осуществление авиационных мер по борьбе с вредителями и болезнями растений;</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движение и стоянка транспортных средств (кроме специальных тран</w:t>
            </w:r>
            <w:r>
              <w:rPr>
                <w:rFonts w:ascii="Times New Roman" w:eastAsia="Times New Roman" w:hAnsi="Times New Roman" w:cs="Times New Roman"/>
                <w:sz w:val="24"/>
                <w:szCs w:val="24"/>
                <w:lang w:eastAsia="ru-RU"/>
              </w:rPr>
              <w:t>спортных средств), за исключением их движения по дорогам и стоянки на дорогах и в специально оборудованных местах, имеющих твердое покрытие.</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распашка земель;</w:t>
            </w:r>
          </w:p>
          <w:p w:rsidR="0022266C" w:rsidRDefault="00281EEE">
            <w:pPr>
              <w:spacing w:after="0" w:line="240" w:lineRule="exact"/>
              <w:ind w:right="48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размещение отвалов размываемых грунтов;</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выпас сельскохозяйственных животных и организация</w:t>
            </w:r>
            <w:r>
              <w:rPr>
                <w:rFonts w:ascii="Times New Roman" w:eastAsia="Times New Roman" w:hAnsi="Times New Roman" w:cs="Times New Roman"/>
                <w:sz w:val="24"/>
                <w:szCs w:val="24"/>
                <w:lang w:eastAsia="ru-RU"/>
              </w:rPr>
              <w:t xml:space="preserve"> для них летних лагерей, ванн.</w:t>
            </w:r>
          </w:p>
        </w:tc>
      </w:tr>
      <w:tr w:rsidR="0022266C">
        <w:trPr>
          <w:trHeight w:val="144"/>
        </w:trPr>
        <w:tc>
          <w:tcPr>
            <w:tcW w:w="3351"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установления ог-раничений</w:t>
            </w:r>
          </w:p>
        </w:tc>
        <w:tc>
          <w:tcPr>
            <w:tcW w:w="630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Части 11-15, часть 17 статьи 65 Водного кодекса Российской Федерации</w:t>
            </w:r>
          </w:p>
        </w:tc>
      </w:tr>
    </w:tbl>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Статья 79. Градостроительные регламенты в части ограничения использования </w:t>
      </w:r>
      <w:r>
        <w:rPr>
          <w:rFonts w:ascii="Times New Roman" w:eastAsia="Times New Roman" w:hAnsi="Times New Roman" w:cs="Times New Roman"/>
          <w:b/>
          <w:bCs/>
          <w:sz w:val="28"/>
          <w:szCs w:val="26"/>
          <w:lang w:eastAsia="ru-RU"/>
        </w:rPr>
        <w:t xml:space="preserve">земельных участков и объектов капитального </w:t>
      </w:r>
      <w:r>
        <w:rPr>
          <w:rFonts w:ascii="Times New Roman" w:eastAsia="Times New Roman" w:hAnsi="Times New Roman" w:cs="Times New Roman"/>
          <w:b/>
          <w:bCs/>
          <w:sz w:val="28"/>
          <w:szCs w:val="26"/>
          <w:lang w:eastAsia="ru-RU"/>
        </w:rPr>
        <w:t>строительства</w:t>
      </w:r>
      <w:r>
        <w:rPr>
          <w:rFonts w:ascii="Times New Roman" w:eastAsia="Times New Roman" w:hAnsi="Times New Roman" w:cs="Times New Roman"/>
          <w:b/>
          <w:bCs/>
          <w:sz w:val="28"/>
          <w:szCs w:val="28"/>
          <w:lang w:eastAsia="ru-RU"/>
        </w:rPr>
        <w:t xml:space="preserve"> в береговой полосе</w:t>
      </w:r>
    </w:p>
    <w:p w:rsidR="0022266C" w:rsidRDefault="00281EEE">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Таблица 26</w:t>
      </w:r>
    </w:p>
    <w:p w:rsidR="0022266C" w:rsidRDefault="00281EE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Ограничения использования </w:t>
      </w:r>
      <w:r>
        <w:rPr>
          <w:rFonts w:ascii="Times New Roman" w:eastAsia="Times New Roman" w:hAnsi="Times New Roman" w:cs="Times New Roman"/>
          <w:sz w:val="28"/>
          <w:szCs w:val="24"/>
          <w:lang w:eastAsia="ru-RU"/>
        </w:rPr>
        <w:t>земельных участков и объектов капиталь-ного строительства</w:t>
      </w:r>
      <w:r>
        <w:rPr>
          <w:rFonts w:ascii="Times New Roman" w:eastAsia="Times New Roman" w:hAnsi="Times New Roman" w:cs="Times New Roman"/>
          <w:sz w:val="28"/>
          <w:szCs w:val="28"/>
          <w:lang w:eastAsia="ru-RU"/>
        </w:rPr>
        <w:t xml:space="preserve"> в береговой полосе</w:t>
      </w:r>
    </w:p>
    <w:tbl>
      <w:tblPr>
        <w:tblStyle w:val="111"/>
        <w:tblW w:w="9606" w:type="dxa"/>
        <w:tblLayout w:type="fixed"/>
        <w:tblLook w:val="04A0" w:firstRow="1" w:lastRow="0" w:firstColumn="1" w:lastColumn="0" w:noHBand="0" w:noVBand="1"/>
      </w:tblPr>
      <w:tblGrid>
        <w:gridCol w:w="3539"/>
        <w:gridCol w:w="6067"/>
      </w:tblGrid>
      <w:tr w:rsidR="0022266C">
        <w:tc>
          <w:tcPr>
            <w:tcW w:w="3539"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зоны с особыми условиями использования территории</w:t>
            </w:r>
          </w:p>
        </w:tc>
        <w:tc>
          <w:tcPr>
            <w:tcW w:w="6067"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Береговая полоса</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характеристики и </w:t>
            </w:r>
            <w:r>
              <w:rPr>
                <w:rFonts w:ascii="Times New Roman" w:eastAsia="Times New Roman" w:hAnsi="Times New Roman" w:cs="Times New Roman"/>
                <w:sz w:val="24"/>
                <w:szCs w:val="24"/>
                <w:lang w:eastAsia="ru-RU"/>
              </w:rPr>
              <w:t>размеры зон с особыми усло-виями использования терри-тории</w:t>
            </w:r>
          </w:p>
        </w:tc>
        <w:tc>
          <w:tcPr>
            <w:tcW w:w="6067"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w:t>
            </w:r>
            <w:r>
              <w:rPr>
                <w:rFonts w:ascii="Times New Roman" w:eastAsia="Times New Roman" w:hAnsi="Times New Roman" w:cs="Times New Roman"/>
                <w:sz w:val="24"/>
                <w:szCs w:val="24"/>
                <w:lang w:eastAsia="ru-RU"/>
              </w:rPr>
              <w:t>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w:t>
            </w:r>
            <w:r>
              <w:rPr>
                <w:rFonts w:ascii="Times New Roman" w:eastAsia="Times New Roman" w:hAnsi="Times New Roman" w:cs="Times New Roman"/>
                <w:sz w:val="24"/>
                <w:szCs w:val="24"/>
                <w:lang w:eastAsia="ru-RU"/>
              </w:rPr>
              <w:t>лее чем десять километров, составляет пять метров.</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Устанавливаемые ограничения в использовании земельных участков и объектов капиталь-ного строительства</w:t>
            </w:r>
          </w:p>
        </w:tc>
        <w:tc>
          <w:tcPr>
            <w:tcW w:w="6067"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Запрещается любая хозяйственная деятельность, за исключением хозяйственной и иной деятельности, при ко</w:t>
            </w:r>
            <w:r>
              <w:rPr>
                <w:rFonts w:ascii="Times New Roman" w:eastAsia="Times New Roman" w:hAnsi="Times New Roman" w:cs="Times New Roman"/>
                <w:sz w:val="24"/>
                <w:szCs w:val="24"/>
                <w:lang w:eastAsia="ru-RU"/>
              </w:rPr>
              <w:t>торой обеспечивается безопасность судоходства.</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Запрещается пользоваться береговой полосой водных объектов общего пользования с использованием механических транспортных средств.</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гражданин вправе пользоваться (без использования механических транспортн</w:t>
            </w:r>
            <w:r>
              <w:rPr>
                <w:rFonts w:ascii="Times New Roman" w:eastAsia="Times New Roman" w:hAnsi="Times New Roman" w:cs="Times New Roman"/>
                <w:sz w:val="24"/>
                <w:szCs w:val="24"/>
                <w:lang w:eastAsia="ru-RU"/>
              </w:rPr>
              <w:t>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установления ог-раничений</w:t>
            </w:r>
          </w:p>
        </w:tc>
        <w:tc>
          <w:tcPr>
            <w:tcW w:w="6067"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Части 6-8 </w:t>
            </w:r>
            <w:r>
              <w:rPr>
                <w:rFonts w:ascii="Times New Roman" w:eastAsia="Times New Roman" w:hAnsi="Times New Roman" w:cs="Times New Roman"/>
                <w:sz w:val="24"/>
                <w:szCs w:val="24"/>
                <w:lang w:eastAsia="ru-RU"/>
              </w:rPr>
              <w:t>статьи 6 Водного кодекса Российской Федерации;</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Статья 10 Кодекса внутреннего водного транспорта; </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Правительства РФ от 06.02.2003 N 71 "Об утверждении Положения об особых условиях пользования береговой полосой внутренних водных путей Российско</w:t>
            </w:r>
            <w:r>
              <w:rPr>
                <w:rFonts w:ascii="Times New Roman" w:eastAsia="Times New Roman" w:hAnsi="Times New Roman" w:cs="Times New Roman"/>
                <w:sz w:val="24"/>
                <w:szCs w:val="24"/>
                <w:lang w:eastAsia="ru-RU"/>
              </w:rPr>
              <w:t>й Федерации" (пункты 3, 4, 12)</w:t>
            </w:r>
          </w:p>
        </w:tc>
      </w:tr>
    </w:tbl>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Статья 80. Градостроительные регламенты в части ограничения использования </w:t>
      </w:r>
      <w:r>
        <w:rPr>
          <w:rFonts w:ascii="Times New Roman" w:eastAsia="Times New Roman" w:hAnsi="Times New Roman" w:cs="Times New Roman"/>
          <w:b/>
          <w:bCs/>
          <w:sz w:val="28"/>
          <w:szCs w:val="26"/>
          <w:lang w:eastAsia="ru-RU"/>
        </w:rPr>
        <w:t>земельных участков и объектов капитального строительства</w:t>
      </w:r>
      <w:r>
        <w:rPr>
          <w:rFonts w:ascii="Times New Roman" w:eastAsia="Times New Roman" w:hAnsi="Times New Roman" w:cs="Times New Roman"/>
          <w:b/>
          <w:bCs/>
          <w:sz w:val="28"/>
          <w:szCs w:val="28"/>
          <w:lang w:eastAsia="ru-RU"/>
        </w:rPr>
        <w:t xml:space="preserve"> в охранной зоне геодезических пунктов</w:t>
      </w:r>
    </w:p>
    <w:p w:rsidR="0022266C" w:rsidRDefault="00281EEE">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Таблица 27</w:t>
      </w:r>
    </w:p>
    <w:p w:rsidR="0022266C" w:rsidRDefault="00281EE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Ограничения использования </w:t>
      </w:r>
      <w:r>
        <w:rPr>
          <w:rFonts w:ascii="Times New Roman" w:eastAsia="Times New Roman" w:hAnsi="Times New Roman" w:cs="Times New Roman"/>
          <w:sz w:val="28"/>
          <w:szCs w:val="24"/>
          <w:lang w:eastAsia="ru-RU"/>
        </w:rPr>
        <w:t>земельных участков</w:t>
      </w:r>
      <w:r>
        <w:rPr>
          <w:rFonts w:ascii="Times New Roman" w:eastAsia="Times New Roman" w:hAnsi="Times New Roman" w:cs="Times New Roman"/>
          <w:sz w:val="28"/>
          <w:szCs w:val="24"/>
          <w:lang w:eastAsia="ru-RU"/>
        </w:rPr>
        <w:t xml:space="preserve"> и объектов капитального строительства</w:t>
      </w:r>
      <w:r>
        <w:rPr>
          <w:rFonts w:ascii="Times New Roman" w:eastAsia="Times New Roman" w:hAnsi="Times New Roman" w:cs="Times New Roman"/>
          <w:sz w:val="28"/>
          <w:szCs w:val="28"/>
          <w:lang w:eastAsia="ru-RU"/>
        </w:rPr>
        <w:t xml:space="preserve"> в охранной зоне геодезических пунктов</w:t>
      </w:r>
    </w:p>
    <w:tbl>
      <w:tblPr>
        <w:tblStyle w:val="111"/>
        <w:tblW w:w="9606" w:type="dxa"/>
        <w:tblLayout w:type="fixed"/>
        <w:tblLook w:val="04A0" w:firstRow="1" w:lastRow="0" w:firstColumn="1" w:lastColumn="0" w:noHBand="0" w:noVBand="1"/>
      </w:tblPr>
      <w:tblGrid>
        <w:gridCol w:w="3539"/>
        <w:gridCol w:w="6067"/>
      </w:tblGrid>
      <w:tr w:rsidR="0022266C">
        <w:tc>
          <w:tcPr>
            <w:tcW w:w="3539"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зоны с особыми условиями использования территории</w:t>
            </w:r>
          </w:p>
        </w:tc>
        <w:tc>
          <w:tcPr>
            <w:tcW w:w="6067"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Охранная зона геодезических пунктов</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характеристики и размеры зон с особыми усло-виями использования терри-</w:t>
            </w:r>
            <w:r>
              <w:rPr>
                <w:rFonts w:ascii="Times New Roman" w:eastAsia="Times New Roman" w:hAnsi="Times New Roman" w:cs="Times New Roman"/>
                <w:sz w:val="24"/>
                <w:szCs w:val="24"/>
                <w:lang w:eastAsia="ru-RU"/>
              </w:rPr>
              <w:t>тории</w:t>
            </w:r>
          </w:p>
        </w:tc>
        <w:tc>
          <w:tcPr>
            <w:tcW w:w="6067"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Геодезический пункт состоит из специального центра, наружного знака и внешнего оформления в виде канавы или вала, которое является границей геодезического пункта.</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отсутствия внешнего оформления геодези-ческого пункта его границей является ос</w:t>
            </w:r>
            <w:r>
              <w:rPr>
                <w:rFonts w:ascii="Times New Roman" w:eastAsia="Times New Roman" w:hAnsi="Times New Roman" w:cs="Times New Roman"/>
                <w:sz w:val="24"/>
                <w:szCs w:val="24"/>
                <w:lang w:eastAsia="ru-RU"/>
              </w:rPr>
              <w:t>нование наружного знака.</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геодезических пунктов, которые не имеют наружных знаков и специальные центры которых заложены в стены зданий и других сооружений, границы пунктов и охранные зоны не устанавливаются.</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Охранной зоной геодезического пункта является</w:t>
            </w:r>
            <w:r>
              <w:rPr>
                <w:rFonts w:ascii="Times New Roman" w:eastAsia="Times New Roman" w:hAnsi="Times New Roman" w:cs="Times New Roman"/>
                <w:sz w:val="24"/>
                <w:szCs w:val="24"/>
                <w:lang w:eastAsia="ru-RU"/>
              </w:rPr>
              <w:t xml:space="preserve"> земельный участок, на котором расположен геодезический пункт, и полоса земли шириной 1 метр, примыкающая с внешней стороны к границе пункта.</w:t>
            </w:r>
          </w:p>
          <w:p w:rsidR="0022266C" w:rsidRDefault="0022266C">
            <w:pPr>
              <w:spacing w:after="0" w:line="240" w:lineRule="exact"/>
              <w:rPr>
                <w:rFonts w:ascii="Times New Roman" w:eastAsia="Times New Roman" w:hAnsi="Times New Roman" w:cs="Times New Roman"/>
                <w:sz w:val="24"/>
                <w:szCs w:val="24"/>
                <w:lang w:eastAsia="ru-RU"/>
              </w:rPr>
            </w:pP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Устанавливаемые ограничения в использовании земельных участков и объектов капиталь-ного строительства</w:t>
            </w:r>
          </w:p>
        </w:tc>
        <w:tc>
          <w:tcPr>
            <w:tcW w:w="6067"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пределах</w:t>
            </w:r>
            <w:r>
              <w:rPr>
                <w:rFonts w:ascii="Times New Roman" w:eastAsia="Times New Roman" w:hAnsi="Times New Roman" w:cs="Times New Roman"/>
                <w:sz w:val="24"/>
                <w:szCs w:val="24"/>
                <w:lang w:eastAsia="ru-RU"/>
              </w:rPr>
              <w:t xml:space="preserve"> охранной зоны геодезического пункта запрещается без разрешения территориальных органов Федеральной службы геодезии и картографии России осуществлять виды деятельности и производить работы, которые могут повлечь повреждение или уничтожение наружного знака,</w:t>
            </w:r>
            <w:r>
              <w:rPr>
                <w:rFonts w:ascii="Times New Roman" w:eastAsia="Times New Roman" w:hAnsi="Times New Roman" w:cs="Times New Roman"/>
                <w:sz w:val="24"/>
                <w:szCs w:val="24"/>
                <w:lang w:eastAsia="ru-RU"/>
              </w:rPr>
              <w:t xml:space="preserve"> нарушить неизменность местоположения специального центра или создать затруднения для использования геодезического пункта по прямому назначению и свободного доступа к нему.</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установления ог-раничений</w:t>
            </w:r>
          </w:p>
        </w:tc>
        <w:tc>
          <w:tcPr>
            <w:tcW w:w="6067"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 Правительства Российской </w:t>
            </w:r>
            <w:r>
              <w:rPr>
                <w:rFonts w:ascii="Times New Roman" w:eastAsia="Times New Roman" w:hAnsi="Times New Roman" w:cs="Times New Roman"/>
                <w:sz w:val="24"/>
                <w:szCs w:val="24"/>
                <w:lang w:eastAsia="ru-RU"/>
              </w:rPr>
              <w:t>Федерации от 07.10.1996 г. № 1170 «Об утверждении Положения об охранных зонах и охране геодезических пунктов на территории Российской Федерации» (пункты 2,3,4)</w:t>
            </w:r>
          </w:p>
        </w:tc>
      </w:tr>
    </w:tbl>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Статья 81. Градостроительные регламенты в части ограничения использования </w:t>
      </w:r>
      <w:r>
        <w:rPr>
          <w:rFonts w:ascii="Times New Roman" w:eastAsia="Times New Roman" w:hAnsi="Times New Roman" w:cs="Times New Roman"/>
          <w:b/>
          <w:bCs/>
          <w:sz w:val="28"/>
          <w:szCs w:val="26"/>
          <w:lang w:eastAsia="ru-RU"/>
        </w:rPr>
        <w:t xml:space="preserve">земельных участков и </w:t>
      </w:r>
      <w:r>
        <w:rPr>
          <w:rFonts w:ascii="Times New Roman" w:eastAsia="Times New Roman" w:hAnsi="Times New Roman" w:cs="Times New Roman"/>
          <w:b/>
          <w:bCs/>
          <w:sz w:val="28"/>
          <w:szCs w:val="26"/>
          <w:lang w:eastAsia="ru-RU"/>
        </w:rPr>
        <w:t>объектов капитального строительства</w:t>
      </w:r>
      <w:r>
        <w:rPr>
          <w:rFonts w:ascii="Times New Roman" w:eastAsia="Times New Roman" w:hAnsi="Times New Roman" w:cs="Times New Roman"/>
          <w:b/>
          <w:bCs/>
          <w:sz w:val="28"/>
          <w:szCs w:val="28"/>
          <w:lang w:eastAsia="ru-RU"/>
        </w:rPr>
        <w:t xml:space="preserve"> в</w:t>
      </w:r>
      <w:r>
        <w:rPr>
          <w:rFonts w:ascii="Times New Roman" w:eastAsia="Times New Roman" w:hAnsi="Times New Roman" w:cs="Times New Roman"/>
          <w:b/>
          <w:bCs/>
          <w:sz w:val="28"/>
          <w:szCs w:val="26"/>
          <w:lang w:eastAsia="ru-RU"/>
        </w:rPr>
        <w:t xml:space="preserve"> </w:t>
      </w:r>
      <w:r>
        <w:rPr>
          <w:rFonts w:ascii="Times New Roman" w:eastAsia="Times New Roman" w:hAnsi="Times New Roman" w:cs="Times New Roman"/>
          <w:b/>
          <w:bCs/>
          <w:sz w:val="28"/>
          <w:szCs w:val="28"/>
          <w:lang w:eastAsia="ru-RU"/>
        </w:rPr>
        <w:t xml:space="preserve">охранных зонах и зонах охраняемого природного ландшафта воинских захоронений </w:t>
      </w:r>
    </w:p>
    <w:p w:rsidR="0022266C" w:rsidRDefault="00281EEE">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Таблица 28</w:t>
      </w:r>
    </w:p>
    <w:p w:rsidR="0022266C" w:rsidRDefault="00281EE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Ограничения использования </w:t>
      </w:r>
      <w:r>
        <w:rPr>
          <w:rFonts w:ascii="Times New Roman" w:eastAsia="Times New Roman" w:hAnsi="Times New Roman" w:cs="Times New Roman"/>
          <w:sz w:val="28"/>
          <w:szCs w:val="24"/>
          <w:lang w:eastAsia="ru-RU"/>
        </w:rPr>
        <w:t>земельных участков и объектов капиталь-ного строительства</w:t>
      </w:r>
      <w:r>
        <w:rPr>
          <w:rFonts w:ascii="Times New Roman" w:eastAsia="Times New Roman" w:hAnsi="Times New Roman" w:cs="Times New Roman"/>
          <w:sz w:val="28"/>
          <w:szCs w:val="28"/>
          <w:lang w:eastAsia="ru-RU"/>
        </w:rPr>
        <w:t xml:space="preserve"> в охранных зонах и зонах охраняемого природного ландшафта воинских захоронений</w:t>
      </w:r>
    </w:p>
    <w:tbl>
      <w:tblPr>
        <w:tblStyle w:val="111"/>
        <w:tblW w:w="9606" w:type="dxa"/>
        <w:tblLayout w:type="fixed"/>
        <w:tblLook w:val="04A0" w:firstRow="1" w:lastRow="0" w:firstColumn="1" w:lastColumn="0" w:noHBand="0" w:noVBand="1"/>
      </w:tblPr>
      <w:tblGrid>
        <w:gridCol w:w="3539"/>
        <w:gridCol w:w="6067"/>
      </w:tblGrid>
      <w:tr w:rsidR="0022266C">
        <w:tc>
          <w:tcPr>
            <w:tcW w:w="3539"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зоны с особыми условиями использования территории</w:t>
            </w:r>
          </w:p>
        </w:tc>
        <w:tc>
          <w:tcPr>
            <w:tcW w:w="6067"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Охранные зоны и зоны охраняемого природного ландшафта воинских захоронений</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характеристики и размеры зон</w:t>
            </w:r>
            <w:r>
              <w:rPr>
                <w:rFonts w:ascii="Times New Roman" w:eastAsia="Times New Roman" w:hAnsi="Times New Roman" w:cs="Times New Roman"/>
                <w:sz w:val="24"/>
                <w:szCs w:val="24"/>
                <w:lang w:eastAsia="ru-RU"/>
              </w:rPr>
              <w:t xml:space="preserve"> с особыми усло-виями использования терри-тории</w:t>
            </w:r>
          </w:p>
        </w:tc>
        <w:tc>
          <w:tcPr>
            <w:tcW w:w="6067"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w:t>
            </w:r>
            <w:r>
              <w:rPr>
                <w:rFonts w:ascii="Times New Roman" w:eastAsia="Times New Roman" w:hAnsi="Times New Roman" w:cs="Times New Roman"/>
                <w:sz w:val="24"/>
                <w:szCs w:val="24"/>
                <w:lang w:eastAsia="ru-RU"/>
              </w:rPr>
              <w:t>ом законодательством Российской Федерации.</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Устанавливаемые ограничения в использовании земельных участков и объектов капиталь-ного строительства</w:t>
            </w:r>
          </w:p>
        </w:tc>
        <w:tc>
          <w:tcPr>
            <w:tcW w:w="6067"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Строительные, земляные, дорожные и другие работы, в результате которых могут быть повреждены воинские захороне</w:t>
            </w:r>
            <w:r>
              <w:rPr>
                <w:rFonts w:ascii="Times New Roman" w:eastAsia="Times New Roman" w:hAnsi="Times New Roman" w:cs="Times New Roman"/>
                <w:sz w:val="24"/>
                <w:szCs w:val="24"/>
                <w:lang w:eastAsia="ru-RU"/>
              </w:rPr>
              <w:t>ния, проводятся только после согласования с органами местного самоуправления.</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ред. Федерального закона от 22.08.2004 N 122-ФЗ)</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Предприятия, организации, учреждения и граждане несут ответственность за сохранность воинских захоронений, находящихся на </w:t>
            </w:r>
            <w:r>
              <w:rPr>
                <w:rFonts w:ascii="Times New Roman" w:eastAsia="Times New Roman" w:hAnsi="Times New Roman" w:cs="Times New Roman"/>
                <w:sz w:val="24"/>
                <w:szCs w:val="24"/>
                <w:lang w:eastAsia="ru-RU"/>
              </w:rPr>
              <w:t>землях, предоставленных им в пользование. В случае обнаружения захоронений на предоставленных им землях они обязаны сообщить об этом в органы местного самоуправления.</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установления ог-раничений</w:t>
            </w:r>
          </w:p>
        </w:tc>
        <w:tc>
          <w:tcPr>
            <w:tcW w:w="6067"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Статья 6 Закона РФ от 14.01.1993 г. № 4292-1 «Об увековечении памяти погибших при защите Отечества» </w:t>
            </w:r>
          </w:p>
        </w:tc>
      </w:tr>
    </w:tbl>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Статья 82. Градостроительные регламенты в части ограничения использования </w:t>
      </w:r>
      <w:r>
        <w:rPr>
          <w:rFonts w:ascii="Times New Roman" w:eastAsia="Times New Roman" w:hAnsi="Times New Roman" w:cs="Times New Roman"/>
          <w:b/>
          <w:bCs/>
          <w:sz w:val="28"/>
          <w:szCs w:val="26"/>
          <w:lang w:eastAsia="ru-RU"/>
        </w:rPr>
        <w:t>земельных участков и объектов капитального строительства</w:t>
      </w:r>
      <w:r>
        <w:rPr>
          <w:rFonts w:ascii="Times New Roman" w:eastAsia="Times New Roman" w:hAnsi="Times New Roman" w:cs="Times New Roman"/>
          <w:b/>
          <w:bCs/>
          <w:sz w:val="28"/>
          <w:szCs w:val="28"/>
          <w:lang w:eastAsia="ru-RU"/>
        </w:rPr>
        <w:t xml:space="preserve"> в санитарных разрывах в</w:t>
      </w:r>
      <w:r>
        <w:rPr>
          <w:rFonts w:ascii="Times New Roman" w:eastAsia="Times New Roman" w:hAnsi="Times New Roman" w:cs="Times New Roman"/>
          <w:b/>
          <w:bCs/>
          <w:sz w:val="28"/>
          <w:szCs w:val="28"/>
          <w:lang w:eastAsia="ru-RU"/>
        </w:rPr>
        <w:t>доль трассы воздушных линий электропередачи</w:t>
      </w:r>
    </w:p>
    <w:p w:rsidR="0022266C" w:rsidRDefault="00281EEE">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Таблица 29</w:t>
      </w:r>
    </w:p>
    <w:p w:rsidR="0022266C" w:rsidRDefault="00281EE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Ограничения использования </w:t>
      </w:r>
      <w:r>
        <w:rPr>
          <w:rFonts w:ascii="Times New Roman" w:eastAsia="Times New Roman" w:hAnsi="Times New Roman" w:cs="Times New Roman"/>
          <w:sz w:val="28"/>
          <w:szCs w:val="24"/>
          <w:lang w:eastAsia="ru-RU"/>
        </w:rPr>
        <w:t>земельных участков и объектов капиталь-ного строительства</w:t>
      </w:r>
      <w:r>
        <w:rPr>
          <w:rFonts w:ascii="Times New Roman" w:eastAsia="Times New Roman" w:hAnsi="Times New Roman" w:cs="Times New Roman"/>
          <w:sz w:val="28"/>
          <w:szCs w:val="28"/>
          <w:lang w:eastAsia="ru-RU"/>
        </w:rPr>
        <w:t xml:space="preserve"> в санитарных разрывах вдоль трассы воздушных линий электропередачи</w:t>
      </w:r>
    </w:p>
    <w:tbl>
      <w:tblPr>
        <w:tblStyle w:val="111"/>
        <w:tblW w:w="9464" w:type="dxa"/>
        <w:tblLayout w:type="fixed"/>
        <w:tblLook w:val="04A0" w:firstRow="1" w:lastRow="0" w:firstColumn="1" w:lastColumn="0" w:noHBand="0" w:noVBand="1"/>
      </w:tblPr>
      <w:tblGrid>
        <w:gridCol w:w="3539"/>
        <w:gridCol w:w="5925"/>
      </w:tblGrid>
      <w:tr w:rsidR="0022266C">
        <w:tc>
          <w:tcPr>
            <w:tcW w:w="3539"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зоны с особыми условиями использовани</w:t>
            </w:r>
            <w:r>
              <w:rPr>
                <w:rFonts w:ascii="Times New Roman" w:eastAsia="Times New Roman" w:hAnsi="Times New Roman" w:cs="Times New Roman"/>
                <w:b/>
                <w:sz w:val="24"/>
                <w:szCs w:val="24"/>
                <w:lang w:eastAsia="ru-RU"/>
              </w:rPr>
              <w:t>я территории</w:t>
            </w:r>
          </w:p>
        </w:tc>
        <w:tc>
          <w:tcPr>
            <w:tcW w:w="5925"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Санитарные разрывы вдоль трассы воздушных линий электропередачи</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характеристики и размеры зон с особыми усло-виями использования терри-тории</w:t>
            </w:r>
          </w:p>
        </w:tc>
        <w:tc>
          <w:tcPr>
            <w:tcW w:w="5925"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целях защиты населения от воздействия электрического поля, создаваемого воздушными линиями </w:t>
            </w:r>
            <w:r>
              <w:rPr>
                <w:rFonts w:ascii="Times New Roman" w:eastAsia="Times New Roman" w:hAnsi="Times New Roman" w:cs="Times New Roman"/>
                <w:sz w:val="24"/>
                <w:szCs w:val="24"/>
                <w:lang w:eastAsia="ru-RU"/>
              </w:rPr>
              <w:t>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вновь проектируемых ВЛ, а также зданий и сооружений допускается принимать границы </w:t>
            </w:r>
            <w:r>
              <w:rPr>
                <w:rFonts w:ascii="Times New Roman" w:eastAsia="Times New Roman" w:hAnsi="Times New Roman" w:cs="Times New Roman"/>
                <w:sz w:val="24"/>
                <w:szCs w:val="24"/>
                <w:lang w:eastAsia="ru-RU"/>
              </w:rPr>
              <w:t>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w:t>
            </w:r>
            <w:r>
              <w:rPr>
                <w:rFonts w:ascii="Times New Roman" w:eastAsia="Times New Roman" w:hAnsi="Times New Roman" w:cs="Times New Roman"/>
                <w:sz w:val="24"/>
                <w:szCs w:val="24"/>
                <w:lang w:eastAsia="ru-RU"/>
              </w:rPr>
              <w:t xml:space="preserve"> ВЛ:</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- 20 м - для ВЛ напряжением 330 кВ;</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- 30 м - для ВЛ напряжением 500 кВ;</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- 40 м - для ВЛ напряжением 750 кВ;</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- 55 м - для ВЛ напряжением 1150 кВ.</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вводе объекта в эксплуатацию и в процессе эксплуатации санитарный разрыв должен быть скорректирован по</w:t>
            </w:r>
            <w:r>
              <w:rPr>
                <w:rFonts w:ascii="Times New Roman" w:eastAsia="Times New Roman" w:hAnsi="Times New Roman" w:cs="Times New Roman"/>
                <w:sz w:val="24"/>
                <w:szCs w:val="24"/>
                <w:lang w:eastAsia="ru-RU"/>
              </w:rPr>
              <w:t xml:space="preserve"> результатам инструментальных измерений.</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Устанавливаемые ограничения в использовании земельных участков и объектов капиталь-ного строительства</w:t>
            </w:r>
          </w:p>
        </w:tc>
        <w:tc>
          <w:tcPr>
            <w:tcW w:w="5925"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Запрещается любая хозяйственная деятельность, за исключением хозяйственной и иной деятельности, при которой обес</w:t>
            </w:r>
            <w:r>
              <w:rPr>
                <w:rFonts w:ascii="Times New Roman" w:eastAsia="Times New Roman" w:hAnsi="Times New Roman" w:cs="Times New Roman"/>
                <w:sz w:val="24"/>
                <w:szCs w:val="24"/>
                <w:lang w:eastAsia="ru-RU"/>
              </w:rPr>
              <w:t>печивается безопасность эксплуатации объекта капитального строительства, в том числе и линейного.</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установления ог-раничений</w:t>
            </w:r>
          </w:p>
        </w:tc>
        <w:tc>
          <w:tcPr>
            <w:tcW w:w="5925"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СанПиН 2.2.1/2.1.1.1200-03</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«Санитарно-защитные зоны и санитарная классификация предприятий, сооружений и иных объектов»</w:t>
            </w:r>
          </w:p>
        </w:tc>
      </w:tr>
    </w:tbl>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Статья 83. Градостроительные регламенты в части ограничения использования </w:t>
      </w:r>
      <w:r>
        <w:rPr>
          <w:rFonts w:ascii="Times New Roman" w:eastAsia="Times New Roman" w:hAnsi="Times New Roman" w:cs="Times New Roman"/>
          <w:b/>
          <w:bCs/>
          <w:sz w:val="28"/>
          <w:szCs w:val="26"/>
          <w:lang w:eastAsia="ru-RU"/>
        </w:rPr>
        <w:t>земельных участков и объектов капитального строительства</w:t>
      </w:r>
      <w:r>
        <w:rPr>
          <w:rFonts w:ascii="Times New Roman" w:eastAsia="Times New Roman" w:hAnsi="Times New Roman" w:cs="Times New Roman"/>
          <w:b/>
          <w:bCs/>
          <w:sz w:val="28"/>
          <w:szCs w:val="28"/>
          <w:lang w:eastAsia="ru-RU"/>
        </w:rPr>
        <w:t xml:space="preserve"> в санитарно-защитных зонах промышленных объектов и производств </w:t>
      </w:r>
    </w:p>
    <w:p w:rsidR="0022266C" w:rsidRDefault="00281EEE">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Таблица 30</w:t>
      </w:r>
    </w:p>
    <w:p w:rsidR="0022266C" w:rsidRDefault="00281EE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Ограничения использования </w:t>
      </w:r>
      <w:r>
        <w:rPr>
          <w:rFonts w:ascii="Times New Roman" w:eastAsia="Times New Roman" w:hAnsi="Times New Roman" w:cs="Times New Roman"/>
          <w:sz w:val="28"/>
          <w:szCs w:val="24"/>
          <w:lang w:eastAsia="ru-RU"/>
        </w:rPr>
        <w:t xml:space="preserve">земельных участков и </w:t>
      </w:r>
      <w:r>
        <w:rPr>
          <w:rFonts w:ascii="Times New Roman" w:eastAsia="Times New Roman" w:hAnsi="Times New Roman" w:cs="Times New Roman"/>
          <w:sz w:val="28"/>
          <w:szCs w:val="24"/>
          <w:lang w:eastAsia="ru-RU"/>
        </w:rPr>
        <w:t>объектов капиталь-ного строительства</w:t>
      </w:r>
      <w:r>
        <w:rPr>
          <w:rFonts w:ascii="Times New Roman" w:eastAsia="Times New Roman" w:hAnsi="Times New Roman" w:cs="Times New Roman"/>
          <w:sz w:val="28"/>
          <w:szCs w:val="28"/>
          <w:lang w:eastAsia="ru-RU"/>
        </w:rPr>
        <w:t xml:space="preserve"> в санитарно-защитных зонах промышленных объектов и производств</w:t>
      </w:r>
    </w:p>
    <w:tbl>
      <w:tblPr>
        <w:tblStyle w:val="111"/>
        <w:tblW w:w="9464" w:type="dxa"/>
        <w:tblLayout w:type="fixed"/>
        <w:tblLook w:val="04A0" w:firstRow="1" w:lastRow="0" w:firstColumn="1" w:lastColumn="0" w:noHBand="0" w:noVBand="1"/>
      </w:tblPr>
      <w:tblGrid>
        <w:gridCol w:w="3539"/>
        <w:gridCol w:w="5925"/>
      </w:tblGrid>
      <w:tr w:rsidR="0022266C">
        <w:tc>
          <w:tcPr>
            <w:tcW w:w="3539"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зоны с особыми условиями использования территории</w:t>
            </w:r>
          </w:p>
        </w:tc>
        <w:tc>
          <w:tcPr>
            <w:tcW w:w="5925"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Санитарно-защитные зоны промышленных объектов и производств</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характеристики и </w:t>
            </w:r>
            <w:r>
              <w:rPr>
                <w:rFonts w:ascii="Times New Roman" w:eastAsia="Times New Roman" w:hAnsi="Times New Roman" w:cs="Times New Roman"/>
                <w:sz w:val="24"/>
                <w:szCs w:val="24"/>
                <w:lang w:eastAsia="ru-RU"/>
              </w:rPr>
              <w:t>размеры зон с особыми усло-виями использования терри-тории</w:t>
            </w:r>
          </w:p>
        </w:tc>
        <w:tc>
          <w:tcPr>
            <w:tcW w:w="5925"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w:t>
            </w:r>
            <w:r>
              <w:rPr>
                <w:rFonts w:ascii="Times New Roman" w:eastAsia="Times New Roman" w:hAnsi="Times New Roman" w:cs="Times New Roman"/>
                <w:sz w:val="24"/>
                <w:szCs w:val="24"/>
                <w:lang w:eastAsia="ru-RU"/>
              </w:rPr>
              <w:t xml:space="preserve">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w:t>
            </w:r>
            <w:r>
              <w:rPr>
                <w:rFonts w:ascii="Times New Roman" w:eastAsia="Times New Roman" w:hAnsi="Times New Roman" w:cs="Times New Roman"/>
                <w:sz w:val="24"/>
                <w:szCs w:val="24"/>
                <w:lang w:eastAsia="ru-RU"/>
              </w:rPr>
              <w:t>санитарной классификацией промышленных объектов и производств устанавливаются следующие ориентировочные размеры санитарно-защитных зон:</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промышленные объекты и производства первого класса - 1000 м;</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промышленные объекты и производства второго класса - 50</w:t>
            </w:r>
            <w:r>
              <w:rPr>
                <w:rFonts w:ascii="Times New Roman" w:eastAsia="Times New Roman" w:hAnsi="Times New Roman" w:cs="Times New Roman"/>
                <w:sz w:val="24"/>
                <w:szCs w:val="24"/>
                <w:lang w:eastAsia="ru-RU"/>
              </w:rPr>
              <w:t>0 м;</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промышленные объекты и производства третьего класса - 300 м;</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промышленные объекты и производства четвертого класса - 100 м;</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промышленные объекты и производства пятого класса - 50 м.</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Устанавливаемые ограничения в использовании земельных участков</w:t>
            </w:r>
            <w:r>
              <w:rPr>
                <w:rFonts w:ascii="Times New Roman" w:eastAsia="Times New Roman" w:hAnsi="Times New Roman" w:cs="Times New Roman"/>
                <w:sz w:val="24"/>
                <w:szCs w:val="24"/>
                <w:lang w:eastAsia="ru-RU"/>
              </w:rPr>
              <w:t xml:space="preserve"> и объектов капиталь-ного строительства</w:t>
            </w:r>
          </w:p>
        </w:tc>
        <w:tc>
          <w:tcPr>
            <w:tcW w:w="5925"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w:t>
            </w:r>
            <w:r>
              <w:rPr>
                <w:rFonts w:ascii="Times New Roman" w:eastAsia="Times New Roman" w:hAnsi="Times New Roman" w:cs="Times New Roman"/>
                <w:sz w:val="24"/>
                <w:szCs w:val="24"/>
                <w:lang w:eastAsia="ru-RU"/>
              </w:rPr>
              <w:t>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w:t>
            </w:r>
            <w:r>
              <w:rPr>
                <w:rFonts w:ascii="Times New Roman" w:eastAsia="Times New Roman" w:hAnsi="Times New Roman" w:cs="Times New Roman"/>
                <w:sz w:val="24"/>
                <w:szCs w:val="24"/>
                <w:lang w:eastAsia="ru-RU"/>
              </w:rPr>
              <w:t>ения, лечебно-профилактические и оздоровительные учреждения общего пользования.</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w:t>
            </w:r>
            <w:r>
              <w:rPr>
                <w:rFonts w:ascii="Times New Roman" w:eastAsia="Times New Roman" w:hAnsi="Times New Roman" w:cs="Times New Roman"/>
                <w:sz w:val="24"/>
                <w:szCs w:val="24"/>
                <w:lang w:eastAsia="ru-RU"/>
              </w:rPr>
              <w:t>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w:t>
            </w:r>
            <w:r>
              <w:rPr>
                <w:rFonts w:ascii="Times New Roman" w:eastAsia="Times New Roman" w:hAnsi="Times New Roman" w:cs="Times New Roman"/>
                <w:sz w:val="24"/>
                <w:szCs w:val="24"/>
                <w:lang w:eastAsia="ru-RU"/>
              </w:rPr>
              <w:t>тьевой воды, которые могут повлиять на качество продукции.</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установления ог-раничений</w:t>
            </w:r>
          </w:p>
        </w:tc>
        <w:tc>
          <w:tcPr>
            <w:tcW w:w="5925"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СанПиН 2.2.1/2.1.1.1200-03</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«Санитарно-защитные зоны и санитарная классификация предприятий, сооружений и иных объектов»</w:t>
            </w:r>
          </w:p>
        </w:tc>
      </w:tr>
    </w:tbl>
    <w:p w:rsidR="0022266C" w:rsidRDefault="00281EEE">
      <w:pPr>
        <w:keepNext/>
        <w:keepLines/>
        <w:spacing w:after="0" w:line="240" w:lineRule="exact"/>
        <w:ind w:firstLine="709"/>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Статья 84. Градостроительные регламенты в части ограничения использования </w:t>
      </w:r>
      <w:r>
        <w:rPr>
          <w:rFonts w:ascii="Times New Roman" w:eastAsia="Times New Roman" w:hAnsi="Times New Roman" w:cs="Times New Roman"/>
          <w:b/>
          <w:bCs/>
          <w:sz w:val="28"/>
          <w:szCs w:val="26"/>
          <w:lang w:eastAsia="ru-RU"/>
        </w:rPr>
        <w:t>земельных участков и объектов капитального строительства</w:t>
      </w:r>
      <w:r>
        <w:rPr>
          <w:rFonts w:ascii="Times New Roman" w:eastAsia="Times New Roman" w:hAnsi="Times New Roman" w:cs="Times New Roman"/>
          <w:b/>
          <w:bCs/>
          <w:sz w:val="28"/>
          <w:szCs w:val="28"/>
          <w:lang w:eastAsia="ru-RU"/>
        </w:rPr>
        <w:t xml:space="preserve"> в охранных зонах линий и сооружений связи </w:t>
      </w:r>
    </w:p>
    <w:p w:rsidR="0022266C" w:rsidRDefault="00281EEE">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Таблица 31</w:t>
      </w:r>
    </w:p>
    <w:p w:rsidR="0022266C" w:rsidRDefault="00281EE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Ограничения использования </w:t>
      </w:r>
      <w:r>
        <w:rPr>
          <w:rFonts w:ascii="Times New Roman" w:eastAsia="Times New Roman" w:hAnsi="Times New Roman" w:cs="Times New Roman"/>
          <w:sz w:val="28"/>
          <w:szCs w:val="24"/>
          <w:lang w:eastAsia="ru-RU"/>
        </w:rPr>
        <w:t>земельных участков и объектов капитального ст</w:t>
      </w:r>
      <w:r>
        <w:rPr>
          <w:rFonts w:ascii="Times New Roman" w:eastAsia="Times New Roman" w:hAnsi="Times New Roman" w:cs="Times New Roman"/>
          <w:sz w:val="28"/>
          <w:szCs w:val="24"/>
          <w:lang w:eastAsia="ru-RU"/>
        </w:rPr>
        <w:t>роительства</w:t>
      </w:r>
      <w:r>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8"/>
          <w:lang w:eastAsia="ru-RU"/>
        </w:rPr>
        <w:t xml:space="preserve">охранных зонах линий и сооружений связи </w:t>
      </w:r>
    </w:p>
    <w:tbl>
      <w:tblPr>
        <w:tblStyle w:val="111"/>
        <w:tblW w:w="9464" w:type="dxa"/>
        <w:tblLayout w:type="fixed"/>
        <w:tblLook w:val="04A0" w:firstRow="1" w:lastRow="0" w:firstColumn="1" w:lastColumn="0" w:noHBand="0" w:noVBand="1"/>
      </w:tblPr>
      <w:tblGrid>
        <w:gridCol w:w="3539"/>
        <w:gridCol w:w="5925"/>
      </w:tblGrid>
      <w:tr w:rsidR="0022266C">
        <w:tc>
          <w:tcPr>
            <w:tcW w:w="3539"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зоны с особыми условиями использования территории</w:t>
            </w:r>
          </w:p>
        </w:tc>
        <w:tc>
          <w:tcPr>
            <w:tcW w:w="5925"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Охранная зона линий и сооружений связи</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характеристики и размеры зон с особыми усло-виями использования терри-тории</w:t>
            </w:r>
          </w:p>
        </w:tc>
        <w:tc>
          <w:tcPr>
            <w:tcW w:w="5925"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трассах </w:t>
            </w:r>
            <w:r>
              <w:rPr>
                <w:rFonts w:ascii="Times New Roman" w:eastAsia="Times New Roman" w:hAnsi="Times New Roman" w:cs="Times New Roman"/>
                <w:sz w:val="24"/>
                <w:szCs w:val="24"/>
                <w:lang w:eastAsia="ru-RU"/>
              </w:rPr>
              <w:t>кабельных и воздушных линий связи и линий радиофикации:</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устанавливаются охранные зоны с особыми условиями использования:</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подземных кабельных и для воздушных линий связи и линий радиофикации, расположенных вне населенных пунктов на безлесных участках</w:t>
            </w:r>
            <w:r>
              <w:rPr>
                <w:rFonts w:ascii="Times New Roman" w:eastAsia="Times New Roman" w:hAnsi="Times New Roman" w:cs="Times New Roman"/>
                <w:sz w:val="24"/>
                <w:szCs w:val="24"/>
                <w:lang w:eastAsia="ru-RU"/>
              </w:rPr>
              <w:t>,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морских кабельных </w:t>
            </w:r>
            <w:r>
              <w:rPr>
                <w:rFonts w:ascii="Times New Roman" w:eastAsia="Times New Roman" w:hAnsi="Times New Roman" w:cs="Times New Roman"/>
                <w:sz w:val="24"/>
                <w:szCs w:val="24"/>
                <w:lang w:eastAsia="ru-RU"/>
              </w:rPr>
              <w:t>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w:t>
            </w:r>
            <w:r>
              <w:rPr>
                <w:rFonts w:ascii="Times New Roman" w:eastAsia="Times New Roman" w:hAnsi="Times New Roman" w:cs="Times New Roman"/>
                <w:sz w:val="24"/>
                <w:szCs w:val="24"/>
                <w:lang w:eastAsia="ru-RU"/>
              </w:rPr>
              <w:t xml:space="preserve">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наземных и подземных необслуживаемых усилительных и регенерационных пункт</w:t>
            </w:r>
            <w:r>
              <w:rPr>
                <w:rFonts w:ascii="Times New Roman" w:eastAsia="Times New Roman" w:hAnsi="Times New Roman" w:cs="Times New Roman"/>
                <w:sz w:val="24"/>
                <w:szCs w:val="24"/>
                <w:lang w:eastAsia="ru-RU"/>
              </w:rPr>
              <w:t>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r>
              <w:rPr>
                <w:rFonts w:ascii="Times New Roman" w:eastAsia="Times New Roman" w:hAnsi="Times New Roman" w:cs="Times New Roman"/>
                <w:sz w:val="24"/>
                <w:szCs w:val="24"/>
                <w:lang w:eastAsia="ru-RU"/>
              </w:rPr>
              <w:t>;</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создаются просеки в лесных массивах и зеленых насаждениях:</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w:t>
            </w:r>
            <w:r>
              <w:rPr>
                <w:rFonts w:ascii="Times New Roman" w:eastAsia="Times New Roman" w:hAnsi="Times New Roman" w:cs="Times New Roman"/>
                <w:sz w:val="24"/>
                <w:szCs w:val="24"/>
                <w:lang w:eastAsia="ru-RU"/>
              </w:rPr>
              <w:t>одов до ветвей деревьев);</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вдоль трасс</w:t>
            </w:r>
            <w:r>
              <w:rPr>
                <w:rFonts w:ascii="Times New Roman" w:eastAsia="Times New Roman" w:hAnsi="Times New Roman" w:cs="Times New Roman"/>
                <w:sz w:val="24"/>
                <w:szCs w:val="24"/>
                <w:lang w:eastAsia="ru-RU"/>
              </w:rPr>
              <w:t>ы кабеля связи - шириной не менее 6 метров (по 3 метра с каждой стороны от кабеля связи);</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w:t>
            </w:r>
            <w:r>
              <w:rPr>
                <w:rFonts w:ascii="Times New Roman" w:eastAsia="Times New Roman" w:hAnsi="Times New Roman" w:cs="Times New Roman"/>
                <w:sz w:val="24"/>
                <w:szCs w:val="24"/>
                <w:lang w:eastAsia="ru-RU"/>
              </w:rPr>
              <w:t>производства и приемки работ.</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Устанавливаемые ограничения в использовании земельных участков и объектов капиталь-ного строительства</w:t>
            </w:r>
          </w:p>
        </w:tc>
        <w:tc>
          <w:tcPr>
            <w:tcW w:w="5925"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Земельная площадь охранных зон на трассах линий связи и линий радиофикации используется юридическими и физическими лицами в</w:t>
            </w:r>
            <w:r>
              <w:rPr>
                <w:rFonts w:ascii="Times New Roman" w:eastAsia="Times New Roman" w:hAnsi="Times New Roman" w:cs="Times New Roman"/>
                <w:sz w:val="24"/>
                <w:szCs w:val="24"/>
                <w:lang w:eastAsia="ru-RU"/>
              </w:rPr>
              <w:t xml:space="preserve"> соответствии с земельным законодательством Российской Федера-ции с учетом ограничений, установленных настоя-щими Правилами и обеспечивающих сохранность линий связи и линий радиофикации.</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Юридические и физические лица, ведущие хозяйственную деятельность на </w:t>
            </w:r>
            <w:r>
              <w:rPr>
                <w:rFonts w:ascii="Times New Roman" w:eastAsia="Times New Roman" w:hAnsi="Times New Roman" w:cs="Times New Roman"/>
                <w:sz w:val="24"/>
                <w:szCs w:val="24"/>
                <w:lang w:eastAsia="ru-RU"/>
              </w:rPr>
              <w:t>земельных участках, по которым проходят линии связи и линии радиофикации, обязаны:</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принимать все зависящие от них меры, способствующие обеспечению сохранности этих линий;</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обеспечивать техническому персоналу беспрепят-ственный доступ к этим линиям для</w:t>
            </w:r>
            <w:r>
              <w:rPr>
                <w:rFonts w:ascii="Times New Roman" w:eastAsia="Times New Roman" w:hAnsi="Times New Roman" w:cs="Times New Roman"/>
                <w:sz w:val="24"/>
                <w:szCs w:val="24"/>
                <w:lang w:eastAsia="ru-RU"/>
              </w:rPr>
              <w:t xml:space="preserve"> ведения работ на них (при предъявлении документа о соответствующих полномочиях).</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w:t>
            </w:r>
            <w:r>
              <w:rPr>
                <w:rFonts w:ascii="Times New Roman" w:eastAsia="Times New Roman" w:hAnsi="Times New Roman" w:cs="Times New Roman"/>
                <w:sz w:val="24"/>
                <w:szCs w:val="24"/>
                <w:lang w:eastAsia="ru-RU"/>
              </w:rPr>
              <w:t>м запрещается:</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производит</w:t>
            </w:r>
            <w:r>
              <w:rPr>
                <w:rFonts w:ascii="Times New Roman" w:eastAsia="Times New Roman" w:hAnsi="Times New Roman" w:cs="Times New Roman"/>
                <w:sz w:val="24"/>
                <w:szCs w:val="24"/>
                <w:lang w:eastAsia="ru-RU"/>
              </w:rPr>
              <w:t>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производить посадку деревьев, располагать полевые станы, содержать скот, </w:t>
            </w:r>
            <w:r>
              <w:rPr>
                <w:rFonts w:ascii="Times New Roman" w:eastAsia="Times New Roman" w:hAnsi="Times New Roman" w:cs="Times New Roman"/>
                <w:sz w:val="24"/>
                <w:szCs w:val="24"/>
                <w:lang w:eastAsia="ru-RU"/>
              </w:rPr>
              <w:t>складировать материалы, корма и удобрения, жечь костры, устраивать стрельбища;</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w:t>
            </w:r>
            <w:r>
              <w:rPr>
                <w:rFonts w:ascii="Times New Roman" w:eastAsia="Times New Roman" w:hAnsi="Times New Roman" w:cs="Times New Roman"/>
                <w:sz w:val="24"/>
                <w:szCs w:val="24"/>
                <w:lang w:eastAsia="ru-RU"/>
              </w:rPr>
              <w:t>ыки), устраивать заграждения и другие препятствия;</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w:t>
            </w:r>
            <w:r>
              <w:rPr>
                <w:rFonts w:ascii="Times New Roman" w:eastAsia="Times New Roman" w:hAnsi="Times New Roman" w:cs="Times New Roman"/>
                <w:sz w:val="24"/>
                <w:szCs w:val="24"/>
                <w:lang w:eastAsia="ru-RU"/>
              </w:rPr>
              <w:t>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w:t>
            </w:r>
            <w:r>
              <w:rPr>
                <w:rFonts w:ascii="Times New Roman" w:eastAsia="Times New Roman" w:hAnsi="Times New Roman" w:cs="Times New Roman"/>
                <w:sz w:val="24"/>
                <w:szCs w:val="24"/>
                <w:lang w:eastAsia="ru-RU"/>
              </w:rPr>
              <w:t>ами, волокушами и тралами;</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производить защиту п</w:t>
            </w:r>
            <w:r>
              <w:rPr>
                <w:rFonts w:ascii="Times New Roman" w:eastAsia="Times New Roman" w:hAnsi="Times New Roman" w:cs="Times New Roman"/>
                <w:sz w:val="24"/>
                <w:szCs w:val="24"/>
                <w:lang w:eastAsia="ru-RU"/>
              </w:rPr>
              <w:t>одземных коммуникаций от коррозии без учета проходящих подземных кабельных линий связи.</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w:t>
            </w:r>
            <w:r>
              <w:rPr>
                <w:rFonts w:ascii="Times New Roman" w:eastAsia="Times New Roman" w:hAnsi="Times New Roman" w:cs="Times New Roman"/>
                <w:sz w:val="24"/>
                <w:szCs w:val="24"/>
                <w:lang w:eastAsia="ru-RU"/>
              </w:rPr>
              <w:t xml:space="preserve">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w:t>
            </w:r>
            <w:r>
              <w:rPr>
                <w:rFonts w:ascii="Times New Roman" w:eastAsia="Times New Roman" w:hAnsi="Times New Roman" w:cs="Times New Roman"/>
                <w:sz w:val="24"/>
                <w:szCs w:val="24"/>
                <w:lang w:eastAsia="ru-RU"/>
              </w:rPr>
              <w:t>сооружения;</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w:t>
            </w:r>
            <w:r>
              <w:rPr>
                <w:rFonts w:ascii="Times New Roman" w:eastAsia="Times New Roman" w:hAnsi="Times New Roman" w:cs="Times New Roman"/>
                <w:sz w:val="24"/>
                <w:szCs w:val="24"/>
                <w:lang w:eastAsia="ru-RU"/>
              </w:rPr>
              <w:t>телефонные колодцы;</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огораживать трассы линий связи, препятствуя свободному доступу к ним технического персонала;</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совершать иные действия, которые могут причинить повреждения сооружениям связи и радиофикации (повреждать опоры и арматуру воздушных лини</w:t>
            </w:r>
            <w:r>
              <w:rPr>
                <w:rFonts w:ascii="Times New Roman" w:eastAsia="Times New Roman" w:hAnsi="Times New Roman" w:cs="Times New Roman"/>
                <w:sz w:val="24"/>
                <w:szCs w:val="24"/>
                <w:lang w:eastAsia="ru-RU"/>
              </w:rPr>
              <w:t>й связи, обрывать провода, набрасывать на них посторонние предметы и другое).</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установления ог-раничений</w:t>
            </w:r>
          </w:p>
        </w:tc>
        <w:tc>
          <w:tcPr>
            <w:tcW w:w="5925"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Федеральный закон от 07.07.2003г. № 126-ФЗ «О связи»; </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 Правительства РФ от 09.06.1995г. № 578 «Об утверждении Правил охраны </w:t>
            </w:r>
            <w:r>
              <w:rPr>
                <w:rFonts w:ascii="Times New Roman" w:eastAsia="Times New Roman" w:hAnsi="Times New Roman" w:cs="Times New Roman"/>
                <w:sz w:val="24"/>
                <w:szCs w:val="24"/>
                <w:lang w:eastAsia="ru-RU"/>
              </w:rPr>
              <w:t>линий и сооружений связи Российской Федерации»</w:t>
            </w:r>
          </w:p>
        </w:tc>
      </w:tr>
    </w:tbl>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Статья 85. Градостроительные регламенты в части ограничения использования </w:t>
      </w:r>
      <w:r>
        <w:rPr>
          <w:rFonts w:ascii="Times New Roman" w:eastAsia="Times New Roman" w:hAnsi="Times New Roman" w:cs="Times New Roman"/>
          <w:b/>
          <w:bCs/>
          <w:sz w:val="28"/>
          <w:szCs w:val="26"/>
          <w:lang w:eastAsia="ru-RU"/>
        </w:rPr>
        <w:t>земельных участков и объектов капитального строительства</w:t>
      </w:r>
      <w:r>
        <w:rPr>
          <w:rFonts w:ascii="Times New Roman" w:eastAsia="Times New Roman" w:hAnsi="Times New Roman" w:cs="Times New Roman"/>
          <w:b/>
          <w:bCs/>
          <w:sz w:val="28"/>
          <w:szCs w:val="28"/>
          <w:lang w:eastAsia="ru-RU"/>
        </w:rPr>
        <w:t xml:space="preserve"> в охранных зонах объектов электросетевого хозяйства</w:t>
      </w:r>
    </w:p>
    <w:p w:rsidR="0022266C" w:rsidRDefault="00281EEE">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Таблица 32</w:t>
      </w:r>
    </w:p>
    <w:p w:rsidR="0022266C" w:rsidRDefault="00281EE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Ограничения использования </w:t>
      </w:r>
      <w:r>
        <w:rPr>
          <w:rFonts w:ascii="Times New Roman" w:eastAsia="Times New Roman" w:hAnsi="Times New Roman" w:cs="Times New Roman"/>
          <w:sz w:val="28"/>
          <w:szCs w:val="24"/>
          <w:lang w:eastAsia="ru-RU"/>
        </w:rPr>
        <w:t>земельных участков и объектов капиталь-ного строительства</w:t>
      </w:r>
      <w:r>
        <w:rPr>
          <w:rFonts w:ascii="Times New Roman" w:eastAsia="Times New Roman" w:hAnsi="Times New Roman" w:cs="Times New Roman"/>
          <w:sz w:val="28"/>
          <w:szCs w:val="28"/>
          <w:lang w:eastAsia="ru-RU"/>
        </w:rPr>
        <w:t xml:space="preserve"> в охранных зонах объектов электросетевого хозяйства</w:t>
      </w:r>
    </w:p>
    <w:tbl>
      <w:tblPr>
        <w:tblStyle w:val="111"/>
        <w:tblW w:w="9464" w:type="dxa"/>
        <w:tblLayout w:type="fixed"/>
        <w:tblLook w:val="04A0" w:firstRow="1" w:lastRow="0" w:firstColumn="1" w:lastColumn="0" w:noHBand="0" w:noVBand="1"/>
      </w:tblPr>
      <w:tblGrid>
        <w:gridCol w:w="3539"/>
        <w:gridCol w:w="5925"/>
      </w:tblGrid>
      <w:tr w:rsidR="0022266C">
        <w:tc>
          <w:tcPr>
            <w:tcW w:w="3539"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зоны с особыми условиями использования территории</w:t>
            </w:r>
          </w:p>
        </w:tc>
        <w:tc>
          <w:tcPr>
            <w:tcW w:w="5925"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Охранные зоны объектов электросетевого хозяйства</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w:t>
            </w:r>
            <w:r>
              <w:rPr>
                <w:rFonts w:ascii="Times New Roman" w:eastAsia="Times New Roman" w:hAnsi="Times New Roman" w:cs="Times New Roman"/>
                <w:sz w:val="24"/>
                <w:szCs w:val="24"/>
                <w:lang w:eastAsia="ru-RU"/>
              </w:rPr>
              <w:t>е характеристики и размеры зон с особыми усло-виями использования терри-тории</w:t>
            </w:r>
          </w:p>
        </w:tc>
        <w:tc>
          <w:tcPr>
            <w:tcW w:w="5925"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Охранные зоны устанавливаются для всех объектов электросетевого хозяйства исходя из требований к границам установления охранных зон согласно приложению.</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Границы охранной зо</w:t>
            </w:r>
            <w:r>
              <w:rPr>
                <w:rFonts w:ascii="Times New Roman" w:eastAsia="Times New Roman" w:hAnsi="Times New Roman" w:cs="Times New Roman"/>
                <w:sz w:val="24"/>
                <w:szCs w:val="24"/>
                <w:lang w:eastAsia="ru-RU"/>
              </w:rPr>
              <w:t>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 (далее - сетевая организация).</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Сетевая организация обращается в федеральный орган исполнительной вл</w:t>
            </w:r>
            <w:r>
              <w:rPr>
                <w:rFonts w:ascii="Times New Roman" w:eastAsia="Times New Roman" w:hAnsi="Times New Roman" w:cs="Times New Roman"/>
                <w:sz w:val="24"/>
                <w:szCs w:val="24"/>
                <w:lang w:eastAsia="ru-RU"/>
              </w:rPr>
              <w:t>асти, осуществляющий федеральный государственный энергетический надзор, с заявлением о согласовании границ охранной зоны в отношении отдельных объектов электросетевого хозяйства, которое должно быть рассмотрено в течение 15 дней с даты его поступления в со</w:t>
            </w:r>
            <w:r>
              <w:rPr>
                <w:rFonts w:ascii="Times New Roman" w:eastAsia="Times New Roman" w:hAnsi="Times New Roman" w:cs="Times New Roman"/>
                <w:sz w:val="24"/>
                <w:szCs w:val="24"/>
                <w:lang w:eastAsia="ru-RU"/>
              </w:rPr>
              <w:t>ответствующий орган.</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ред. Постановления Правительства РФ от 05.06.2013 N 476)</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согласования границ охранной зоны сетевая организация обращается в федеральный орган исполнительной власти, осуществляющий кадастровый учет и ведение государственного ка</w:t>
            </w:r>
            <w:r>
              <w:rPr>
                <w:rFonts w:ascii="Times New Roman" w:eastAsia="Times New Roman" w:hAnsi="Times New Roman" w:cs="Times New Roman"/>
                <w:sz w:val="24"/>
                <w:szCs w:val="24"/>
                <w:lang w:eastAsia="ru-RU"/>
              </w:rPr>
              <w:t>дастра недвижимости (орган кадастрового учета), с заявлением о внесении сведений о границах охранной зоны в документы государственного кадастрового учета недвижимого имущества, на основании которого указанный федеральный орган исполнительной власти принима</w:t>
            </w:r>
            <w:r>
              <w:rPr>
                <w:rFonts w:ascii="Times New Roman" w:eastAsia="Times New Roman" w:hAnsi="Times New Roman" w:cs="Times New Roman"/>
                <w:sz w:val="24"/>
                <w:szCs w:val="24"/>
                <w:lang w:eastAsia="ru-RU"/>
              </w:rPr>
              <w:t>ет решение о внесении в документы государственного кадастрового учета недвижимого имущества сведений о границах охранной зоны.</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Охранная зона считается установленной с даты внесения в документы государственного кадастрового учета сведений о ее границах.</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Pr>
                <w:rFonts w:ascii="Times New Roman" w:eastAsia="Times New Roman" w:hAnsi="Times New Roman" w:cs="Times New Roman"/>
                <w:sz w:val="24"/>
                <w:szCs w:val="24"/>
                <w:lang w:eastAsia="ru-RU"/>
              </w:rPr>
              <w:t>Охранные зоны подлежат маркировке путем установки за счет сетевых организаций предупреждающих знаков, содержащих указание на размер охранной зоны, информацию о соответствующей сетевой организации, а также необходимость соблюдения предусмотренных настоящими</w:t>
            </w:r>
            <w:r>
              <w:rPr>
                <w:rFonts w:ascii="Times New Roman" w:eastAsia="Times New Roman" w:hAnsi="Times New Roman" w:cs="Times New Roman"/>
                <w:sz w:val="24"/>
                <w:szCs w:val="24"/>
                <w:lang w:eastAsia="ru-RU"/>
              </w:rPr>
              <w:t xml:space="preserve"> Правилами ограничений.</w:t>
            </w:r>
          </w:p>
          <w:p w:rsidR="0022266C" w:rsidRDefault="0022266C">
            <w:pPr>
              <w:spacing w:after="0" w:line="240" w:lineRule="exact"/>
              <w:rPr>
                <w:rFonts w:ascii="Times New Roman" w:eastAsia="Times New Roman" w:hAnsi="Times New Roman" w:cs="Times New Roman"/>
                <w:sz w:val="24"/>
                <w:szCs w:val="24"/>
                <w:lang w:eastAsia="ru-RU"/>
              </w:rPr>
            </w:pP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Охранные зоны устанавливаются:</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w:t>
            </w:r>
            <w:r>
              <w:rPr>
                <w:rFonts w:ascii="Times New Roman" w:eastAsia="Times New Roman" w:hAnsi="Times New Roman" w:cs="Times New Roman"/>
                <w:sz w:val="24"/>
                <w:szCs w:val="24"/>
                <w:lang w:eastAsia="ru-RU"/>
              </w:rPr>
              <w:t>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Проектный номинальный класс</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напряжения </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1 кВ       2м                                </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 20 кВ      10м (5м - для линий с самонесущими или изолированными проводами, размещенных в границах населенных пунктов)</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кВ                              15м</w:t>
            </w:r>
          </w:p>
          <w:p w:rsidR="0022266C" w:rsidRDefault="00281EEE">
            <w:pPr>
              <w:tabs>
                <w:tab w:val="left" w:pos="2374"/>
                <w:tab w:val="left" w:pos="2592"/>
              </w:tabs>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 кВ                            20м</w:t>
            </w:r>
          </w:p>
          <w:p w:rsidR="0022266C" w:rsidRDefault="00281EEE">
            <w:pPr>
              <w:tabs>
                <w:tab w:val="left" w:pos="2374"/>
                <w:tab w:val="left" w:pos="2592"/>
              </w:tabs>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 220 кВ                    25м</w:t>
            </w:r>
          </w:p>
          <w:p w:rsidR="0022266C" w:rsidRDefault="00281EEE">
            <w:pPr>
              <w:tabs>
                <w:tab w:val="left" w:pos="2374"/>
                <w:tab w:val="left" w:pos="2592"/>
              </w:tabs>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300, 500, +/- 400 кВ   </w:t>
            </w:r>
            <w:r>
              <w:rPr>
                <w:rFonts w:ascii="Times New Roman" w:eastAsia="Times New Roman" w:hAnsi="Times New Roman" w:cs="Times New Roman"/>
                <w:sz w:val="24"/>
                <w:szCs w:val="24"/>
                <w:lang w:eastAsia="ru-RU"/>
              </w:rPr>
              <w:t xml:space="preserve">   30м</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 +/- 750 кВ              40м</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1150 кВ                          55м;</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w:t>
            </w:r>
            <w:r>
              <w:rPr>
                <w:rFonts w:ascii="Times New Roman" w:eastAsia="Times New Roman" w:hAnsi="Times New Roman" w:cs="Times New Roman"/>
                <w:sz w:val="24"/>
                <w:szCs w:val="24"/>
                <w:lang w:eastAsia="ru-RU"/>
              </w:rPr>
              <w:t>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w:t>
            </w:r>
            <w:r>
              <w:rPr>
                <w:rFonts w:ascii="Times New Roman" w:eastAsia="Times New Roman" w:hAnsi="Times New Roman" w:cs="Times New Roman"/>
                <w:sz w:val="24"/>
                <w:szCs w:val="24"/>
                <w:lang w:eastAsia="ru-RU"/>
              </w:rPr>
              <w:t>арами - на 0,6 метра в сторону зданий и сооружений и на 1 метр в сторону проезжей части улицы);</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w:t>
            </w:r>
            <w:r>
              <w:rPr>
                <w:rFonts w:ascii="Times New Roman" w:eastAsia="Times New Roman" w:hAnsi="Times New Roman" w:cs="Times New Roman"/>
                <w:sz w:val="24"/>
                <w:szCs w:val="24"/>
                <w:lang w:eastAsia="ru-RU"/>
              </w:rPr>
              <w:t>ми по обе стороны линии от крайних кабелей на расстоянии 100 метров;</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w:t>
            </w:r>
            <w:r>
              <w:rPr>
                <w:rFonts w:ascii="Times New Roman" w:eastAsia="Times New Roman" w:hAnsi="Times New Roman" w:cs="Times New Roman"/>
                <w:sz w:val="24"/>
                <w:szCs w:val="24"/>
                <w:lang w:eastAsia="ru-RU"/>
              </w:rPr>
              <w:t>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метров, для несудоходных вод</w:t>
            </w:r>
            <w:r>
              <w:rPr>
                <w:rFonts w:ascii="Times New Roman" w:eastAsia="Times New Roman" w:hAnsi="Times New Roman" w:cs="Times New Roman"/>
                <w:sz w:val="24"/>
                <w:szCs w:val="24"/>
                <w:lang w:eastAsia="ru-RU"/>
              </w:rPr>
              <w:t>оемов - на расстоянии, предусмотренном для установления охранных зон вдоль воздушных линий электропередачи.</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Устанавливаемые ограничения в использовании земельных участков и объектов капиталь-ного строительства</w:t>
            </w:r>
          </w:p>
        </w:tc>
        <w:tc>
          <w:tcPr>
            <w:tcW w:w="5925"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охранных зонах запрещается осуществлять люб</w:t>
            </w:r>
            <w:r>
              <w:rPr>
                <w:rFonts w:ascii="Times New Roman" w:eastAsia="Times New Roman" w:hAnsi="Times New Roman" w:cs="Times New Roman"/>
                <w:sz w:val="24"/>
                <w:szCs w:val="24"/>
                <w:lang w:eastAsia="ru-RU"/>
              </w:rPr>
              <w:t>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w:t>
            </w:r>
            <w:r>
              <w:rPr>
                <w:rFonts w:ascii="Times New Roman" w:eastAsia="Times New Roman" w:hAnsi="Times New Roman" w:cs="Times New Roman"/>
                <w:sz w:val="24"/>
                <w:szCs w:val="24"/>
                <w:lang w:eastAsia="ru-RU"/>
              </w:rPr>
              <w:t>влечь нанесение экологического ущерба и возникновение пожаров, в том числе:</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размещать любые объекты и п</w:t>
            </w:r>
            <w:r>
              <w:rPr>
                <w:rFonts w:ascii="Times New Roman" w:eastAsia="Times New Roman" w:hAnsi="Times New Roman" w:cs="Times New Roman"/>
                <w:sz w:val="24"/>
                <w:szCs w:val="24"/>
                <w:lang w:eastAsia="ru-RU"/>
              </w:rPr>
              <w:t>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w:t>
            </w:r>
            <w:r>
              <w:rPr>
                <w:rFonts w:ascii="Times New Roman" w:eastAsia="Times New Roman" w:hAnsi="Times New Roman" w:cs="Times New Roman"/>
                <w:sz w:val="24"/>
                <w:szCs w:val="24"/>
                <w:lang w:eastAsia="ru-RU"/>
              </w:rPr>
              <w:t>ать доступу к объектам электросетевого хозяйства, без создания необходимых для такого доступа проходов и подъездов;</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находиться в пределах огороженной территории и помещениях распределительных устройств и подстанций, открывать двери и люки </w:t>
            </w:r>
            <w:r>
              <w:rPr>
                <w:rFonts w:ascii="Times New Roman" w:eastAsia="Times New Roman" w:hAnsi="Times New Roman" w:cs="Times New Roman"/>
                <w:sz w:val="24"/>
                <w:szCs w:val="24"/>
                <w:lang w:eastAsia="ru-RU"/>
              </w:rPr>
              <w:t>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w:t>
            </w:r>
            <w:r>
              <w:rPr>
                <w:rFonts w:ascii="Times New Roman" w:eastAsia="Times New Roman" w:hAnsi="Times New Roman" w:cs="Times New Roman"/>
                <w:sz w:val="24"/>
                <w:szCs w:val="24"/>
                <w:lang w:eastAsia="ru-RU"/>
              </w:rPr>
              <w:t>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размещать свалки;</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производить работы ударными механизмами, сбрасывать тяжести массой свыше 5 тонн, п</w:t>
            </w:r>
            <w:r>
              <w:rPr>
                <w:rFonts w:ascii="Times New Roman" w:eastAsia="Times New Roman" w:hAnsi="Times New Roman" w:cs="Times New Roman"/>
                <w:sz w:val="24"/>
                <w:szCs w:val="24"/>
                <w:lang w:eastAsia="ru-RU"/>
              </w:rPr>
              <w:t>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В охранных зонах, установленных для объектов электросетевого хозяйства напряжением свыше 1000 вольт, помимо </w:t>
            </w:r>
            <w:r>
              <w:rPr>
                <w:rFonts w:ascii="Times New Roman" w:eastAsia="Times New Roman" w:hAnsi="Times New Roman" w:cs="Times New Roman"/>
                <w:sz w:val="24"/>
                <w:szCs w:val="24"/>
                <w:lang w:eastAsia="ru-RU"/>
              </w:rPr>
              <w:t>действий, предусмотренных пунктом 8 настоящих Правил, запрещается:</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складировать или размещать хранилища любых, в том числе горюче-смазочных, материалов;</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размещать детские и спортивные площадки, стадионы, рынки, торговые точки, полевые станы, загоны д</w:t>
            </w:r>
            <w:r>
              <w:rPr>
                <w:rFonts w:ascii="Times New Roman" w:eastAsia="Times New Roman" w:hAnsi="Times New Roman" w:cs="Times New Roman"/>
                <w:sz w:val="24"/>
                <w:szCs w:val="24"/>
                <w:lang w:eastAsia="ru-RU"/>
              </w:rPr>
              <w:t>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w:t>
            </w:r>
            <w:r>
              <w:rPr>
                <w:rFonts w:ascii="Times New Roman" w:eastAsia="Times New Roman" w:hAnsi="Times New Roman" w:cs="Times New Roman"/>
                <w:sz w:val="24"/>
                <w:szCs w:val="24"/>
                <w:lang w:eastAsia="ru-RU"/>
              </w:rPr>
              <w:t>дке работ (в охранных зонах воздушных линий электропередачи);</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бросать якоря </w:t>
            </w:r>
            <w:r>
              <w:rPr>
                <w:rFonts w:ascii="Times New Roman" w:eastAsia="Times New Roman" w:hAnsi="Times New Roman" w:cs="Times New Roman"/>
                <w:sz w:val="24"/>
                <w:szCs w:val="24"/>
                <w:lang w:eastAsia="ru-RU"/>
              </w:rPr>
              <w:t>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осуществлять проход судов с поднятыми стрелами кранов и других механизмов (в охранных зонах воздушны</w:t>
            </w:r>
            <w:r>
              <w:rPr>
                <w:rFonts w:ascii="Times New Roman" w:eastAsia="Times New Roman" w:hAnsi="Times New Roman" w:cs="Times New Roman"/>
                <w:sz w:val="24"/>
                <w:szCs w:val="24"/>
                <w:lang w:eastAsia="ru-RU"/>
              </w:rPr>
              <w:t>х линий электропередачи).</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В пределах охранных зон без письменного решения о согласовании сетевых организаций юридическим и физическим лицам запрещаются:</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 строительство, капитальный ремонт, реконструкция или снос зданий и сооружений;</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горные, взрыв</w:t>
            </w:r>
            <w:r>
              <w:rPr>
                <w:rFonts w:ascii="Times New Roman" w:eastAsia="Times New Roman" w:hAnsi="Times New Roman" w:cs="Times New Roman"/>
                <w:sz w:val="24"/>
                <w:szCs w:val="24"/>
                <w:lang w:eastAsia="ru-RU"/>
              </w:rPr>
              <w:t>ные, мелиоративные работы, в том числе связанные с временным затоплением земель;</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посадка и вырубка деревьев и кустарников;</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дноуглубительные, землечерпальные и погрузочно-разгрузочные работы, добыча рыбы, других водных животных и растений придонными о</w:t>
            </w:r>
            <w:r>
              <w:rPr>
                <w:rFonts w:ascii="Times New Roman" w:eastAsia="Times New Roman" w:hAnsi="Times New Roman" w:cs="Times New Roman"/>
                <w:sz w:val="24"/>
                <w:szCs w:val="24"/>
                <w:lang w:eastAsia="ru-RU"/>
              </w:rPr>
              <w:t>рудиями лова, устройство водопоев, колка и заготовка льда (в охранных зонах подводных кабельных линий электропередачи);</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проход судов, у которых расстояние по вертикали от верхнего крайнего габарита с грузом или без груза до нижней точки провеса проводов</w:t>
            </w:r>
            <w:r>
              <w:rPr>
                <w:rFonts w:ascii="Times New Roman" w:eastAsia="Times New Roman" w:hAnsi="Times New Roman" w:cs="Times New Roman"/>
                <w:sz w:val="24"/>
                <w:szCs w:val="24"/>
                <w:lang w:eastAsia="ru-RU"/>
              </w:rPr>
              <w:t xml:space="preserve">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проезд машин и механизмов, имеющих общую высоту с грузом или без груза от поверхности д</w:t>
            </w:r>
            <w:r>
              <w:rPr>
                <w:rFonts w:ascii="Times New Roman" w:eastAsia="Times New Roman" w:hAnsi="Times New Roman" w:cs="Times New Roman"/>
                <w:sz w:val="24"/>
                <w:szCs w:val="24"/>
                <w:lang w:eastAsia="ru-RU"/>
              </w:rPr>
              <w:t>ороги более 4,5 метра (в охранных зонах воздушных линий электропередачи);</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w:t>
            </w:r>
            <w:r>
              <w:rPr>
                <w:rFonts w:ascii="Times New Roman" w:eastAsia="Times New Roman" w:hAnsi="Times New Roman" w:cs="Times New Roman"/>
                <w:sz w:val="24"/>
                <w:szCs w:val="24"/>
                <w:lang w:eastAsia="ru-RU"/>
              </w:rPr>
              <w:t>дачи);</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полевые сельскохозяйственные работы с приме-нением сельскохозяйственных машин и оборудования</w:t>
            </w:r>
            <w:r>
              <w:rPr>
                <w:rFonts w:ascii="Times New Roman" w:eastAsia="Times New Roman" w:hAnsi="Times New Roman" w:cs="Times New Roman"/>
                <w:sz w:val="24"/>
                <w:szCs w:val="24"/>
                <w:lang w:eastAsia="ru-RU"/>
              </w:rPr>
              <w:t xml:space="preserve">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В охранных зонах, установленных для объектов электросетев</w:t>
            </w:r>
            <w:r>
              <w:rPr>
                <w:rFonts w:ascii="Times New Roman" w:eastAsia="Times New Roman" w:hAnsi="Times New Roman" w:cs="Times New Roman"/>
                <w:sz w:val="24"/>
                <w:szCs w:val="24"/>
                <w:lang w:eastAsia="ru-RU"/>
              </w:rPr>
              <w:t>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размещать детские и спортивные площадки, стадионы, рынки, торговые точки, поле</w:t>
            </w:r>
            <w:r>
              <w:rPr>
                <w:rFonts w:ascii="Times New Roman" w:eastAsia="Times New Roman" w:hAnsi="Times New Roman" w:cs="Times New Roman"/>
                <w:sz w:val="24"/>
                <w:szCs w:val="24"/>
                <w:lang w:eastAsia="ru-RU"/>
              </w:rPr>
              <w:t>вые станы, загоны для скота, гаражи и стоянки всех видов машин и механизмов (в охранных зонах воздушных линий электропередачи);</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складировать или размещать хранилища любых, в том числе горюче-смазочных, материалов;</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устраивать причалы для стоянки </w:t>
            </w:r>
            <w:r>
              <w:rPr>
                <w:rFonts w:ascii="Times New Roman" w:eastAsia="Times New Roman" w:hAnsi="Times New Roman" w:cs="Times New Roman"/>
                <w:sz w:val="24"/>
                <w:szCs w:val="24"/>
                <w:lang w:eastAsia="ru-RU"/>
              </w:rPr>
              <w:t>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установления ог-раничений</w:t>
            </w:r>
          </w:p>
        </w:tc>
        <w:tc>
          <w:tcPr>
            <w:tcW w:w="5925"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Правительства Российской Федерации от 24.02.2009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bl>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86. Градостроительные регламенты</w:t>
      </w:r>
      <w:r>
        <w:rPr>
          <w:rFonts w:ascii="Times New Roman" w:eastAsia="Times New Roman" w:hAnsi="Times New Roman" w:cs="Times New Roman"/>
          <w:b/>
          <w:bCs/>
          <w:sz w:val="28"/>
          <w:szCs w:val="28"/>
          <w:lang w:eastAsia="ru-RU"/>
        </w:rPr>
        <w:t xml:space="preserve"> в части ограничения использования </w:t>
      </w:r>
      <w:r>
        <w:rPr>
          <w:rFonts w:ascii="Times New Roman" w:eastAsia="Times New Roman" w:hAnsi="Times New Roman" w:cs="Times New Roman"/>
          <w:b/>
          <w:bCs/>
          <w:sz w:val="28"/>
          <w:szCs w:val="26"/>
          <w:lang w:eastAsia="ru-RU"/>
        </w:rPr>
        <w:t>земельных участков и объектов капитального строительства</w:t>
      </w:r>
      <w:r>
        <w:rPr>
          <w:rFonts w:ascii="Times New Roman" w:eastAsia="Times New Roman" w:hAnsi="Times New Roman" w:cs="Times New Roman"/>
          <w:b/>
          <w:bCs/>
          <w:sz w:val="28"/>
          <w:szCs w:val="28"/>
          <w:lang w:eastAsia="ru-RU"/>
        </w:rPr>
        <w:t xml:space="preserve"> в придорожных полосах автомобильных дорог</w:t>
      </w:r>
    </w:p>
    <w:p w:rsidR="0022266C" w:rsidRDefault="00281EEE">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Таблица 33</w:t>
      </w:r>
    </w:p>
    <w:p w:rsidR="0022266C" w:rsidRDefault="00281E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Ограничения использования </w:t>
      </w:r>
      <w:r>
        <w:rPr>
          <w:rFonts w:ascii="Times New Roman" w:eastAsia="Times New Roman" w:hAnsi="Times New Roman" w:cs="Times New Roman"/>
          <w:sz w:val="28"/>
          <w:szCs w:val="24"/>
          <w:lang w:eastAsia="ru-RU"/>
        </w:rPr>
        <w:t>земельных участков и объектов капиталь-ного строительства</w:t>
      </w:r>
      <w:r>
        <w:rPr>
          <w:rFonts w:ascii="Times New Roman" w:eastAsia="Times New Roman" w:hAnsi="Times New Roman" w:cs="Times New Roman"/>
          <w:sz w:val="28"/>
          <w:szCs w:val="28"/>
          <w:lang w:eastAsia="ru-RU"/>
        </w:rPr>
        <w:t xml:space="preserve"> в придорожных полосах автом</w:t>
      </w:r>
      <w:r>
        <w:rPr>
          <w:rFonts w:ascii="Times New Roman" w:eastAsia="Times New Roman" w:hAnsi="Times New Roman" w:cs="Times New Roman"/>
          <w:sz w:val="28"/>
          <w:szCs w:val="28"/>
          <w:lang w:eastAsia="ru-RU"/>
        </w:rPr>
        <w:t>обильных дорог</w:t>
      </w:r>
    </w:p>
    <w:p w:rsidR="0022266C" w:rsidRDefault="0022266C">
      <w:pPr>
        <w:spacing w:after="0" w:line="240" w:lineRule="auto"/>
        <w:ind w:firstLine="709"/>
        <w:jc w:val="both"/>
        <w:rPr>
          <w:rFonts w:ascii="Times New Roman" w:eastAsia="Times New Roman" w:hAnsi="Times New Roman" w:cs="Times New Roman"/>
          <w:sz w:val="28"/>
          <w:szCs w:val="24"/>
          <w:lang w:eastAsia="ru-RU"/>
        </w:rPr>
      </w:pPr>
    </w:p>
    <w:tbl>
      <w:tblPr>
        <w:tblStyle w:val="111"/>
        <w:tblW w:w="9464" w:type="dxa"/>
        <w:tblLayout w:type="fixed"/>
        <w:tblLook w:val="04A0" w:firstRow="1" w:lastRow="0" w:firstColumn="1" w:lastColumn="0" w:noHBand="0" w:noVBand="1"/>
      </w:tblPr>
      <w:tblGrid>
        <w:gridCol w:w="3539"/>
        <w:gridCol w:w="5925"/>
      </w:tblGrid>
      <w:tr w:rsidR="0022266C">
        <w:tc>
          <w:tcPr>
            <w:tcW w:w="3539"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зоны с особыми условиями использования территории</w:t>
            </w:r>
          </w:p>
        </w:tc>
        <w:tc>
          <w:tcPr>
            <w:tcW w:w="5925"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Придорожные полосы автомобильных дорог</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характеристики и размеры зон с особыми усло-виями использования терри-тории</w:t>
            </w:r>
          </w:p>
        </w:tc>
        <w:tc>
          <w:tcPr>
            <w:tcW w:w="5925"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Придорожные полосы автомобильной дороги - </w:t>
            </w:r>
            <w:r>
              <w:rPr>
                <w:rFonts w:ascii="Times New Roman" w:eastAsia="Times New Roman" w:hAnsi="Times New Roman" w:cs="Times New Roman"/>
                <w:sz w:val="24"/>
                <w:szCs w:val="24"/>
                <w:lang w:eastAsia="ru-RU"/>
              </w:rPr>
              <w:t>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w:t>
            </w:r>
            <w:r>
              <w:rPr>
                <w:rFonts w:ascii="Times New Roman" w:eastAsia="Times New Roman" w:hAnsi="Times New Roman" w:cs="Times New Roman"/>
                <w:sz w:val="24"/>
                <w:szCs w:val="24"/>
                <w:lang w:eastAsia="ru-RU"/>
              </w:rPr>
              <w:t xml:space="preserve">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автомобильных дорог, за исключением автомобильных дорог, расположенных в границ</w:t>
            </w:r>
            <w:r>
              <w:rPr>
                <w:rFonts w:ascii="Times New Roman" w:eastAsia="Times New Roman" w:hAnsi="Times New Roman" w:cs="Times New Roman"/>
                <w:sz w:val="24"/>
                <w:szCs w:val="24"/>
                <w:lang w:eastAsia="ru-RU"/>
              </w:rPr>
              <w:t>ах населенных пунктов, устанавливаются придорожные полосы.</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семидесяти пяти метров - для автомобильн</w:t>
            </w:r>
            <w:r>
              <w:rPr>
                <w:rFonts w:ascii="Times New Roman" w:eastAsia="Times New Roman" w:hAnsi="Times New Roman" w:cs="Times New Roman"/>
                <w:sz w:val="24"/>
                <w:szCs w:val="24"/>
                <w:lang w:eastAsia="ru-RU"/>
              </w:rPr>
              <w:t>ых дорог первой и второй категорий;</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пятидесяти метров - для автомобильных дорог третьей и четвертой категорий;</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двадцати пяти метров - для автомобильных дорог пятой категории;</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ста метров - для подъездных дорог, соединяющих административные центры </w:t>
            </w:r>
            <w:r>
              <w:rPr>
                <w:rFonts w:ascii="Times New Roman" w:eastAsia="Times New Roman" w:hAnsi="Times New Roman" w:cs="Times New Roman"/>
                <w:sz w:val="24"/>
                <w:szCs w:val="24"/>
                <w:lang w:eastAsia="ru-RU"/>
              </w:rPr>
              <w:t>(столицы)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w:t>
            </w:r>
            <w:r>
              <w:rPr>
                <w:rFonts w:ascii="Times New Roman" w:eastAsia="Times New Roman" w:hAnsi="Times New Roman" w:cs="Times New Roman"/>
                <w:sz w:val="24"/>
                <w:szCs w:val="24"/>
                <w:lang w:eastAsia="ru-RU"/>
              </w:rPr>
              <w:t>ью населения до двухсот пятидесяти тысяч человек;</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Устанавливаемые ограничения в использовании зе</w:t>
            </w:r>
            <w:r>
              <w:rPr>
                <w:rFonts w:ascii="Times New Roman" w:eastAsia="Times New Roman" w:hAnsi="Times New Roman" w:cs="Times New Roman"/>
                <w:sz w:val="24"/>
                <w:szCs w:val="24"/>
                <w:lang w:eastAsia="ru-RU"/>
              </w:rPr>
              <w:t>мельных участков и объектов капиталь-ного строительства</w:t>
            </w:r>
          </w:p>
        </w:tc>
        <w:tc>
          <w:tcPr>
            <w:tcW w:w="5925"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w:t>
            </w:r>
            <w:r>
              <w:rPr>
                <w:rFonts w:ascii="Times New Roman" w:eastAsia="Times New Roman" w:hAnsi="Times New Roman" w:cs="Times New Roman"/>
                <w:sz w:val="24"/>
                <w:szCs w:val="24"/>
                <w:lang w:eastAsia="ru-RU"/>
              </w:rPr>
              <w:t>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w:t>
            </w:r>
            <w:r>
              <w:rPr>
                <w:rFonts w:ascii="Times New Roman" w:eastAsia="Times New Roman" w:hAnsi="Times New Roman" w:cs="Times New Roman"/>
                <w:sz w:val="24"/>
                <w:szCs w:val="24"/>
                <w:lang w:eastAsia="ru-RU"/>
              </w:rPr>
              <w:t>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w:t>
            </w:r>
            <w:r>
              <w:rPr>
                <w:rFonts w:ascii="Times New Roman" w:eastAsia="Times New Roman" w:hAnsi="Times New Roman" w:cs="Times New Roman"/>
                <w:sz w:val="24"/>
                <w:szCs w:val="24"/>
                <w:lang w:eastAsia="ru-RU"/>
              </w:rPr>
              <w:t>длежащие обязательному исполнению).</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w:t>
            </w:r>
            <w:r>
              <w:rPr>
                <w:rFonts w:ascii="Times New Roman" w:eastAsia="Times New Roman" w:hAnsi="Times New Roman" w:cs="Times New Roman"/>
                <w:sz w:val="24"/>
                <w:szCs w:val="24"/>
                <w:lang w:eastAsia="ru-RU"/>
              </w:rPr>
              <w:t xml:space="preserve">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w:t>
            </w:r>
            <w:r>
              <w:rPr>
                <w:rFonts w:ascii="Times New Roman" w:eastAsia="Times New Roman" w:hAnsi="Times New Roman" w:cs="Times New Roman"/>
                <w:sz w:val="24"/>
                <w:szCs w:val="24"/>
                <w:lang w:eastAsia="ru-RU"/>
              </w:rPr>
              <w:t>пользования запрещается строительство капитальных сооружений, за исключением:</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объектов Государственной инспек</w:t>
            </w:r>
            <w:r>
              <w:rPr>
                <w:rFonts w:ascii="Times New Roman" w:eastAsia="Times New Roman" w:hAnsi="Times New Roman" w:cs="Times New Roman"/>
                <w:sz w:val="24"/>
                <w:szCs w:val="24"/>
                <w:lang w:eastAsia="ru-RU"/>
              </w:rPr>
              <w:t>ции безопасности дорожного движения Министерства внутренних дел Российской Федерации;</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объектов дорожного сервиса, рекламных конструкций, информационных щитов и указателей;</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инженерных коммуникаций.</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установления ог-раничений</w:t>
            </w:r>
          </w:p>
        </w:tc>
        <w:tc>
          <w:tcPr>
            <w:tcW w:w="5925"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от 8</w:t>
            </w:r>
            <w:r>
              <w:rPr>
                <w:rFonts w:ascii="Times New Roman" w:eastAsia="Times New Roman" w:hAnsi="Times New Roman" w:cs="Times New Roman"/>
                <w:sz w:val="24"/>
                <w:szCs w:val="24"/>
                <w:lang w:eastAsia="ru-RU"/>
              </w:rPr>
              <w:t xml:space="preserve">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Минтранса РФ от 13.01.2010 N 4 "Об установлении и использовании придор</w:t>
            </w:r>
            <w:r>
              <w:rPr>
                <w:rFonts w:ascii="Times New Roman" w:eastAsia="Times New Roman" w:hAnsi="Times New Roman" w:cs="Times New Roman"/>
                <w:sz w:val="24"/>
                <w:szCs w:val="24"/>
                <w:lang w:eastAsia="ru-RU"/>
              </w:rPr>
              <w:t>ожных полос автомобильных дорог федерального значения"</w:t>
            </w:r>
          </w:p>
        </w:tc>
      </w:tr>
    </w:tbl>
    <w:p w:rsidR="0022266C" w:rsidRDefault="00281EEE">
      <w:pPr>
        <w:keepNext/>
        <w:keepLines/>
        <w:spacing w:after="0" w:line="240" w:lineRule="exact"/>
        <w:ind w:firstLine="709"/>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Статья 87. Градостроительные регламенты в части ограничения использования </w:t>
      </w:r>
      <w:r>
        <w:rPr>
          <w:rFonts w:ascii="Times New Roman" w:eastAsia="Times New Roman" w:hAnsi="Times New Roman" w:cs="Times New Roman"/>
          <w:b/>
          <w:bCs/>
          <w:sz w:val="28"/>
          <w:szCs w:val="26"/>
          <w:lang w:eastAsia="ru-RU"/>
        </w:rPr>
        <w:t>земельных участков и объектов капитального строительства</w:t>
      </w:r>
      <w:r>
        <w:rPr>
          <w:rFonts w:ascii="Times New Roman" w:eastAsia="Times New Roman" w:hAnsi="Times New Roman" w:cs="Times New Roman"/>
          <w:b/>
          <w:bCs/>
          <w:sz w:val="28"/>
          <w:szCs w:val="28"/>
          <w:lang w:eastAsia="ru-RU"/>
        </w:rPr>
        <w:t xml:space="preserve"> в полосе отвода автомобильной дороги</w:t>
      </w:r>
    </w:p>
    <w:p w:rsidR="0022266C" w:rsidRDefault="00281EEE">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Таблица 34</w:t>
      </w:r>
    </w:p>
    <w:p w:rsidR="0022266C" w:rsidRDefault="00281EE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Ограничения использования </w:t>
      </w:r>
      <w:r>
        <w:rPr>
          <w:rFonts w:ascii="Times New Roman" w:eastAsia="Times New Roman" w:hAnsi="Times New Roman" w:cs="Times New Roman"/>
          <w:sz w:val="28"/>
          <w:szCs w:val="24"/>
          <w:lang w:eastAsia="ru-RU"/>
        </w:rPr>
        <w:t>земельных участков и объектов капиталь-ного строительства</w:t>
      </w:r>
      <w:r>
        <w:rPr>
          <w:rFonts w:ascii="Times New Roman" w:eastAsia="Times New Roman" w:hAnsi="Times New Roman" w:cs="Times New Roman"/>
          <w:sz w:val="28"/>
          <w:szCs w:val="28"/>
          <w:lang w:eastAsia="ru-RU"/>
        </w:rPr>
        <w:t xml:space="preserve"> в полосе отвода автомобильной дороги</w:t>
      </w:r>
    </w:p>
    <w:tbl>
      <w:tblPr>
        <w:tblStyle w:val="111"/>
        <w:tblW w:w="9464" w:type="dxa"/>
        <w:tblLayout w:type="fixed"/>
        <w:tblLook w:val="04A0" w:firstRow="1" w:lastRow="0" w:firstColumn="1" w:lastColumn="0" w:noHBand="0" w:noVBand="1"/>
      </w:tblPr>
      <w:tblGrid>
        <w:gridCol w:w="3539"/>
        <w:gridCol w:w="5925"/>
      </w:tblGrid>
      <w:tr w:rsidR="0022266C">
        <w:tc>
          <w:tcPr>
            <w:tcW w:w="3539"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зоны с особыми условиями использования территории</w:t>
            </w:r>
          </w:p>
        </w:tc>
        <w:tc>
          <w:tcPr>
            <w:tcW w:w="5925"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Полоса отвода автомобильной дороги</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характеристики и размеры зо</w:t>
            </w:r>
            <w:r>
              <w:rPr>
                <w:rFonts w:ascii="Times New Roman" w:eastAsia="Times New Roman" w:hAnsi="Times New Roman" w:cs="Times New Roman"/>
                <w:sz w:val="24"/>
                <w:szCs w:val="24"/>
                <w:lang w:eastAsia="ru-RU"/>
              </w:rPr>
              <w:t>н с особыми усло-виями использования терри-тории</w:t>
            </w:r>
          </w:p>
        </w:tc>
        <w:tc>
          <w:tcPr>
            <w:tcW w:w="5925"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w:t>
            </w:r>
            <w:r>
              <w:rPr>
                <w:rFonts w:ascii="Times New Roman" w:eastAsia="Times New Roman" w:hAnsi="Times New Roman" w:cs="Times New Roman"/>
                <w:sz w:val="24"/>
                <w:szCs w:val="24"/>
                <w:lang w:eastAsia="ru-RU"/>
              </w:rPr>
              <w:t>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Устанавливаемые ограничения в использовании земельных участков и объектов капиталь-ного</w:t>
            </w:r>
            <w:r>
              <w:rPr>
                <w:rFonts w:ascii="Times New Roman" w:eastAsia="Times New Roman" w:hAnsi="Times New Roman" w:cs="Times New Roman"/>
                <w:sz w:val="24"/>
                <w:szCs w:val="24"/>
                <w:lang w:eastAsia="ru-RU"/>
              </w:rPr>
              <w:t xml:space="preserve"> строительства</w:t>
            </w:r>
          </w:p>
        </w:tc>
        <w:tc>
          <w:tcPr>
            <w:tcW w:w="5925"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границах полосы отвода автомобильной дороги, за исключением случаев, предусмотренных Федеральным законом, запрещаются:</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выполнение работ, не связанных со строительством, с реконструкцией, капитальным ремонтом, ремонтом и содержанием авто</w:t>
            </w:r>
            <w:r>
              <w:rPr>
                <w:rFonts w:ascii="Times New Roman" w:eastAsia="Times New Roman" w:hAnsi="Times New Roman" w:cs="Times New Roman"/>
                <w:sz w:val="24"/>
                <w:szCs w:val="24"/>
                <w:lang w:eastAsia="ru-RU"/>
              </w:rPr>
              <w:t>мобильной дороги, а также с размещением объектов дорожного сервиса;</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w:t>
            </w:r>
            <w:r>
              <w:rPr>
                <w:rFonts w:ascii="Times New Roman" w:eastAsia="Times New Roman" w:hAnsi="Times New Roman" w:cs="Times New Roman"/>
                <w:sz w:val="24"/>
                <w:szCs w:val="24"/>
                <w:lang w:eastAsia="ru-RU"/>
              </w:rPr>
              <w:t>содержания и не относящихся к объектам дорожного сервиса;</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w:t>
            </w:r>
            <w:r>
              <w:rPr>
                <w:rFonts w:ascii="Times New Roman" w:eastAsia="Times New Roman" w:hAnsi="Times New Roman" w:cs="Times New Roman"/>
                <w:sz w:val="24"/>
                <w:szCs w:val="24"/>
                <w:lang w:eastAsia="ru-RU"/>
              </w:rPr>
              <w:t>ы отвода автомобильной дороги или ремонту автомобильной дороги, ее участков;</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установка рекламных конструк</w:t>
            </w:r>
            <w:r>
              <w:rPr>
                <w:rFonts w:ascii="Times New Roman" w:eastAsia="Times New Roman" w:hAnsi="Times New Roman" w:cs="Times New Roman"/>
                <w:sz w:val="24"/>
                <w:szCs w:val="24"/>
                <w:lang w:eastAsia="ru-RU"/>
              </w:rPr>
              <w:t>ций, не соответствующих требованиям технических регламентов и (или) нормативным правовым актам о безопасности дорожного движения;</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установка информационных щитов и указателей, не имеющих отношения к обеспечению безопасности дорожного движения или осущест</w:t>
            </w:r>
            <w:r>
              <w:rPr>
                <w:rFonts w:ascii="Times New Roman" w:eastAsia="Times New Roman" w:hAnsi="Times New Roman" w:cs="Times New Roman"/>
                <w:sz w:val="24"/>
                <w:szCs w:val="24"/>
                <w:lang w:eastAsia="ru-RU"/>
              </w:rPr>
              <w:t>влению дорожной деятельности.</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установления ог-раничений</w:t>
            </w:r>
          </w:p>
        </w:tc>
        <w:tc>
          <w:tcPr>
            <w:tcW w:w="5925"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Федеральный закон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w:t>
            </w:r>
            <w:r>
              <w:rPr>
                <w:rFonts w:ascii="Times New Roman" w:eastAsia="Times New Roman" w:hAnsi="Times New Roman" w:cs="Times New Roman"/>
                <w:sz w:val="24"/>
                <w:szCs w:val="24"/>
                <w:lang w:eastAsia="ru-RU"/>
              </w:rPr>
              <w:t xml:space="preserve">Федерации" </w:t>
            </w:r>
          </w:p>
        </w:tc>
      </w:tr>
    </w:tbl>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Статья 88. Градостроительные регламенты в части ограничения использования </w:t>
      </w:r>
      <w:r>
        <w:rPr>
          <w:rFonts w:ascii="Times New Roman" w:eastAsia="Times New Roman" w:hAnsi="Times New Roman" w:cs="Times New Roman"/>
          <w:b/>
          <w:bCs/>
          <w:sz w:val="28"/>
          <w:szCs w:val="26"/>
          <w:lang w:eastAsia="ru-RU"/>
        </w:rPr>
        <w:t>земельных участков и объектов капитального строительства</w:t>
      </w:r>
      <w:r>
        <w:rPr>
          <w:rFonts w:ascii="Times New Roman" w:eastAsia="Times New Roman" w:hAnsi="Times New Roman" w:cs="Times New Roman"/>
          <w:b/>
          <w:bCs/>
          <w:sz w:val="28"/>
          <w:szCs w:val="28"/>
          <w:lang w:eastAsia="ru-RU"/>
        </w:rPr>
        <w:t xml:space="preserve"> в охранных зонах магистральных трубопроводов </w:t>
      </w:r>
    </w:p>
    <w:p w:rsidR="0022266C" w:rsidRDefault="00281EEE">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Таблица 35</w:t>
      </w:r>
    </w:p>
    <w:p w:rsidR="0022266C" w:rsidRDefault="00281EE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Ограничения использования </w:t>
      </w:r>
      <w:r>
        <w:rPr>
          <w:rFonts w:ascii="Times New Roman" w:eastAsia="Times New Roman" w:hAnsi="Times New Roman" w:cs="Times New Roman"/>
          <w:sz w:val="28"/>
          <w:szCs w:val="24"/>
          <w:lang w:eastAsia="ru-RU"/>
        </w:rPr>
        <w:t>земельных участков и объектов</w:t>
      </w:r>
      <w:r>
        <w:rPr>
          <w:rFonts w:ascii="Times New Roman" w:eastAsia="Times New Roman" w:hAnsi="Times New Roman" w:cs="Times New Roman"/>
          <w:sz w:val="28"/>
          <w:szCs w:val="24"/>
          <w:lang w:eastAsia="ru-RU"/>
        </w:rPr>
        <w:t xml:space="preserve"> капитального строительства</w:t>
      </w:r>
      <w:r>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8"/>
          <w:lang w:eastAsia="ru-RU"/>
        </w:rPr>
        <w:t xml:space="preserve">охранных зонах магистральных трубопроводов </w:t>
      </w:r>
    </w:p>
    <w:tbl>
      <w:tblPr>
        <w:tblStyle w:val="111"/>
        <w:tblW w:w="9464" w:type="dxa"/>
        <w:tblLayout w:type="fixed"/>
        <w:tblLook w:val="04A0" w:firstRow="1" w:lastRow="0" w:firstColumn="1" w:lastColumn="0" w:noHBand="0" w:noVBand="1"/>
      </w:tblPr>
      <w:tblGrid>
        <w:gridCol w:w="3388"/>
        <w:gridCol w:w="6076"/>
      </w:tblGrid>
      <w:tr w:rsidR="0022266C">
        <w:trPr>
          <w:trHeight w:val="722"/>
        </w:trPr>
        <w:tc>
          <w:tcPr>
            <w:tcW w:w="3388"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зоны с особыми условиями использования территории</w:t>
            </w:r>
          </w:p>
        </w:tc>
        <w:tc>
          <w:tcPr>
            <w:tcW w:w="6076"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Охранные зоны магистральных трубопроводов</w:t>
            </w:r>
          </w:p>
        </w:tc>
      </w:tr>
      <w:tr w:rsidR="0022266C">
        <w:trPr>
          <w:trHeight w:val="3368"/>
        </w:trPr>
        <w:tc>
          <w:tcPr>
            <w:tcW w:w="3388"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характеристики и размеры зон с особыми усло-виями использования </w:t>
            </w:r>
            <w:r>
              <w:rPr>
                <w:rFonts w:ascii="Times New Roman" w:eastAsia="Times New Roman" w:hAnsi="Times New Roman" w:cs="Times New Roman"/>
                <w:sz w:val="24"/>
                <w:szCs w:val="24"/>
                <w:lang w:eastAsia="ru-RU"/>
              </w:rPr>
              <w:t>терри-тории</w:t>
            </w:r>
          </w:p>
        </w:tc>
        <w:tc>
          <w:tcPr>
            <w:tcW w:w="6076" w:type="dxa"/>
          </w:tcPr>
          <w:p w:rsidR="0022266C" w:rsidRDefault="00281EEE">
            <w:pPr>
              <w:spacing w:after="0" w:line="24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Охранные зоны устанавливаются:</w:t>
            </w:r>
          </w:p>
          <w:p w:rsidR="0022266C" w:rsidRDefault="00281EEE">
            <w:pPr>
              <w:spacing w:after="0" w:line="24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вдоль трасс трубопроводов, транспортирующих нефть, природный газ, нефтепродукты, нефтяной и искусственный углеводородные газы – 25 метров от оси трубопровода с каждой стороны;</w:t>
            </w:r>
          </w:p>
          <w:p w:rsidR="0022266C" w:rsidRDefault="00281EEE">
            <w:pPr>
              <w:spacing w:after="0" w:line="24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вдоль трасс трубопроводов, транспорти</w:t>
            </w:r>
            <w:r>
              <w:rPr>
                <w:rFonts w:ascii="Times New Roman" w:eastAsia="Times New Roman" w:hAnsi="Times New Roman" w:cs="Times New Roman"/>
                <w:color w:val="000000"/>
                <w:sz w:val="24"/>
                <w:szCs w:val="24"/>
                <w:lang w:eastAsia="ru-RU"/>
              </w:rPr>
              <w:t xml:space="preserve">рующих сжиженные углеводородные газы, нестабильные бензин и конденсат – 100 метров от оси трубопровода с каждой стороны; </w:t>
            </w:r>
          </w:p>
          <w:p w:rsidR="0022266C" w:rsidRDefault="00281EEE">
            <w:pPr>
              <w:spacing w:after="0" w:line="24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вдоль трасс многониточных трубопроводов - в виде участка земли, ограниченного условными линиями, проходящими на указанных выше расстоя</w:t>
            </w:r>
            <w:r>
              <w:rPr>
                <w:rFonts w:ascii="Times New Roman" w:eastAsia="Times New Roman" w:hAnsi="Times New Roman" w:cs="Times New Roman"/>
                <w:color w:val="000000"/>
                <w:sz w:val="24"/>
                <w:szCs w:val="24"/>
                <w:lang w:eastAsia="ru-RU"/>
              </w:rPr>
              <w:t xml:space="preserve">ниях от осей крайних трубопроводов; </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вдоль подводных переходов - в виде участка водного пространства от водной поверхности до дна, от осей крайних ниток переходов на 100 метров с каждой стороны;</w:t>
            </w:r>
          </w:p>
        </w:tc>
      </w:tr>
      <w:tr w:rsidR="0022266C">
        <w:trPr>
          <w:trHeight w:val="1188"/>
        </w:trPr>
        <w:tc>
          <w:tcPr>
            <w:tcW w:w="3388"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Устанавливаемые ограниче-ния в использовании земель-ных </w:t>
            </w:r>
            <w:r>
              <w:rPr>
                <w:rFonts w:ascii="Times New Roman" w:eastAsia="Times New Roman" w:hAnsi="Times New Roman" w:cs="Times New Roman"/>
                <w:sz w:val="24"/>
                <w:szCs w:val="24"/>
                <w:lang w:eastAsia="ru-RU"/>
              </w:rPr>
              <w:t>участков и объектов капитального строительства</w:t>
            </w:r>
          </w:p>
        </w:tc>
        <w:tc>
          <w:tcPr>
            <w:tcW w:w="6076"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Запрещается любая хозяйственная деятельность, за исключением хозяйственной и иной деятельности, при которой обеспечивается безопасность эксплуатации объекта капитального строительства, в том числе и линейного </w:t>
            </w:r>
            <w:r>
              <w:rPr>
                <w:rFonts w:ascii="Times New Roman" w:eastAsia="Times New Roman" w:hAnsi="Times New Roman" w:cs="Times New Roman"/>
                <w:sz w:val="24"/>
                <w:szCs w:val="24"/>
                <w:lang w:eastAsia="ru-RU"/>
              </w:rPr>
              <w:t>объекта капитального строительства</w:t>
            </w:r>
          </w:p>
        </w:tc>
      </w:tr>
      <w:tr w:rsidR="0022266C">
        <w:trPr>
          <w:trHeight w:val="1218"/>
        </w:trPr>
        <w:tc>
          <w:tcPr>
            <w:tcW w:w="3388"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установления ог-раничений</w:t>
            </w:r>
          </w:p>
        </w:tc>
        <w:tc>
          <w:tcPr>
            <w:tcW w:w="6076"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охраны магистральных трубопроводов, утвержденные Минтопэнерго РФ 29.04.1992, Постановлением Госгортехнадзора РФ от 22.04.1992г. № 9; Правила технической эксплуатации магистраль</w:t>
            </w:r>
            <w:r>
              <w:rPr>
                <w:rFonts w:ascii="Times New Roman" w:eastAsia="Times New Roman" w:hAnsi="Times New Roman" w:cs="Times New Roman"/>
                <w:sz w:val="24"/>
                <w:szCs w:val="24"/>
                <w:lang w:eastAsia="ru-RU"/>
              </w:rPr>
              <w:t>ных нефтепроводов, утвержденные Миннефтепромом СССР 14.12.1978</w:t>
            </w:r>
          </w:p>
        </w:tc>
      </w:tr>
    </w:tbl>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Статья 89. Градостроительные регламенты в части ограничения использования </w:t>
      </w:r>
      <w:r>
        <w:rPr>
          <w:rFonts w:ascii="Times New Roman" w:eastAsia="Times New Roman" w:hAnsi="Times New Roman" w:cs="Times New Roman"/>
          <w:b/>
          <w:bCs/>
          <w:sz w:val="28"/>
          <w:szCs w:val="26"/>
          <w:lang w:eastAsia="ru-RU"/>
        </w:rPr>
        <w:t>земельных участков и объектов капитального строительства</w:t>
      </w:r>
      <w:r>
        <w:rPr>
          <w:rFonts w:ascii="Times New Roman" w:eastAsia="Times New Roman" w:hAnsi="Times New Roman" w:cs="Times New Roman"/>
          <w:b/>
          <w:bCs/>
          <w:sz w:val="28"/>
          <w:szCs w:val="28"/>
          <w:lang w:eastAsia="ru-RU"/>
        </w:rPr>
        <w:t xml:space="preserve"> в охранной зоне газопроводов и систем газоснабжения</w:t>
      </w:r>
    </w:p>
    <w:p w:rsidR="0022266C" w:rsidRDefault="0022266C">
      <w:pPr>
        <w:spacing w:after="0" w:line="240" w:lineRule="auto"/>
        <w:jc w:val="right"/>
        <w:rPr>
          <w:rFonts w:ascii="Times New Roman" w:eastAsia="Calibri" w:hAnsi="Times New Roman" w:cs="Times New Roman"/>
          <w:bCs/>
          <w:sz w:val="28"/>
          <w:szCs w:val="28"/>
        </w:rPr>
      </w:pPr>
    </w:p>
    <w:p w:rsidR="0022266C" w:rsidRDefault="00281EEE">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Таблица </w:t>
      </w:r>
      <w:r>
        <w:rPr>
          <w:rFonts w:ascii="Times New Roman" w:eastAsia="Calibri" w:hAnsi="Times New Roman" w:cs="Times New Roman"/>
          <w:bCs/>
          <w:sz w:val="28"/>
          <w:szCs w:val="28"/>
        </w:rPr>
        <w:t>35</w:t>
      </w:r>
    </w:p>
    <w:p w:rsidR="0022266C" w:rsidRDefault="00281EE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Ограничения использования </w:t>
      </w:r>
      <w:r>
        <w:rPr>
          <w:rFonts w:ascii="Times New Roman" w:eastAsia="Times New Roman" w:hAnsi="Times New Roman" w:cs="Times New Roman"/>
          <w:sz w:val="28"/>
          <w:szCs w:val="24"/>
          <w:lang w:eastAsia="ru-RU"/>
        </w:rPr>
        <w:t>земельных участков и объектов капиталь-ного строительства</w:t>
      </w:r>
      <w:r>
        <w:rPr>
          <w:rFonts w:ascii="Times New Roman" w:eastAsia="Times New Roman" w:hAnsi="Times New Roman" w:cs="Times New Roman"/>
          <w:sz w:val="28"/>
          <w:szCs w:val="28"/>
          <w:lang w:eastAsia="ru-RU"/>
        </w:rPr>
        <w:t xml:space="preserve"> в охранной зоне газопроводов и систем газоснабжения</w:t>
      </w:r>
    </w:p>
    <w:tbl>
      <w:tblPr>
        <w:tblStyle w:val="111"/>
        <w:tblW w:w="9464" w:type="dxa"/>
        <w:tblLayout w:type="fixed"/>
        <w:tblLook w:val="04A0" w:firstRow="1" w:lastRow="0" w:firstColumn="1" w:lastColumn="0" w:noHBand="0" w:noVBand="1"/>
      </w:tblPr>
      <w:tblGrid>
        <w:gridCol w:w="3539"/>
        <w:gridCol w:w="5925"/>
      </w:tblGrid>
      <w:tr w:rsidR="0022266C">
        <w:tc>
          <w:tcPr>
            <w:tcW w:w="3539"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зоны с особыми условиями использования территории</w:t>
            </w:r>
          </w:p>
        </w:tc>
        <w:tc>
          <w:tcPr>
            <w:tcW w:w="5925"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Охранная зона газопроводов и систем газоснабжения</w:t>
            </w:r>
          </w:p>
          <w:p w:rsidR="0022266C" w:rsidRDefault="0022266C">
            <w:pPr>
              <w:spacing w:after="0" w:line="240" w:lineRule="exact"/>
              <w:jc w:val="center"/>
              <w:rPr>
                <w:rFonts w:ascii="Times New Roman" w:eastAsia="Times New Roman" w:hAnsi="Times New Roman" w:cs="Times New Roman"/>
                <w:b/>
                <w:sz w:val="24"/>
                <w:szCs w:val="24"/>
                <w:lang w:eastAsia="ru-RU"/>
              </w:rPr>
            </w:pP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характеристики и размеры зон с особыми усло-виями использования терри-тории</w:t>
            </w:r>
          </w:p>
        </w:tc>
        <w:tc>
          <w:tcPr>
            <w:tcW w:w="5925"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газораспределительных сетей устанавливаются следующие охранные зоны:</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вдоль трасс наружных газопроводов - в виде территории, ограниченной условными линиями, проходящ</w:t>
            </w:r>
            <w:r>
              <w:rPr>
                <w:rFonts w:ascii="Times New Roman" w:eastAsia="Times New Roman" w:hAnsi="Times New Roman" w:cs="Times New Roman"/>
                <w:sz w:val="24"/>
                <w:szCs w:val="24"/>
                <w:lang w:eastAsia="ru-RU"/>
              </w:rPr>
              <w:t>ими на расстоянии 2 метров с каждой стороны газопровода;</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w:t>
            </w:r>
            <w:r>
              <w:rPr>
                <w:rFonts w:ascii="Times New Roman" w:eastAsia="Times New Roman" w:hAnsi="Times New Roman" w:cs="Times New Roman"/>
                <w:sz w:val="24"/>
                <w:szCs w:val="24"/>
                <w:lang w:eastAsia="ru-RU"/>
              </w:rPr>
              <w:t>асстоянии 3 метров от газопровода со стороны провода и 2 метров - с противоположной стороны;</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w:t>
            </w:r>
            <w:r>
              <w:rPr>
                <w:rFonts w:ascii="Times New Roman" w:eastAsia="Times New Roman" w:hAnsi="Times New Roman" w:cs="Times New Roman"/>
                <w:sz w:val="24"/>
                <w:szCs w:val="24"/>
                <w:lang w:eastAsia="ru-RU"/>
              </w:rPr>
              <w:t>. Для газорегуляторных пунктов, пристроенных к зданиям, охранная зона не регламентируется;</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w:t>
            </w:r>
            <w:r>
              <w:rPr>
                <w:rFonts w:ascii="Times New Roman" w:eastAsia="Times New Roman" w:hAnsi="Times New Roman" w:cs="Times New Roman"/>
                <w:sz w:val="24"/>
                <w:szCs w:val="24"/>
                <w:lang w:eastAsia="ru-RU"/>
              </w:rPr>
              <w:t>до дна, заключенного между параллельными плоскостями, отстоящими на 100 м с каждой стороны газопровода;</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вдоль трасс межпоселковых газопроводов, проходящих по лесам и древесно-кустарниковой растительности, - в виде просек шириной 6 метров, по 3 метра с к</w:t>
            </w:r>
            <w:r>
              <w:rPr>
                <w:rFonts w:ascii="Times New Roman" w:eastAsia="Times New Roman" w:hAnsi="Times New Roman" w:cs="Times New Roman"/>
                <w:sz w:val="24"/>
                <w:szCs w:val="24"/>
                <w:lang w:eastAsia="ru-RU"/>
              </w:rPr>
              <w:t>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исключения возможности повреждения трубопроводов (при любом виде </w:t>
            </w:r>
            <w:r>
              <w:rPr>
                <w:rFonts w:ascii="Times New Roman" w:eastAsia="Times New Roman" w:hAnsi="Times New Roman" w:cs="Times New Roman"/>
                <w:sz w:val="24"/>
                <w:szCs w:val="24"/>
                <w:lang w:eastAsia="ru-RU"/>
              </w:rPr>
              <w:t>их прокладки) устанавливаются охранные зоны:</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w:t>
            </w:r>
            <w:r>
              <w:rPr>
                <w:rFonts w:ascii="Times New Roman" w:eastAsia="Times New Roman" w:hAnsi="Times New Roman" w:cs="Times New Roman"/>
                <w:sz w:val="24"/>
                <w:szCs w:val="24"/>
                <w:lang w:eastAsia="ru-RU"/>
              </w:rPr>
              <w:t>оси трубопровода с каждой стороны;</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w:t>
            </w:r>
            <w:r>
              <w:rPr>
                <w:rFonts w:ascii="Times New Roman" w:eastAsia="Times New Roman" w:hAnsi="Times New Roman" w:cs="Times New Roman"/>
                <w:sz w:val="24"/>
                <w:szCs w:val="24"/>
                <w:lang w:eastAsia="ru-RU"/>
              </w:rPr>
              <w:t>ороны;</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вдоль подводных переходов - в виде участка водного пространства от водной повер</w:t>
            </w:r>
            <w:r>
              <w:rPr>
                <w:rFonts w:ascii="Times New Roman" w:eastAsia="Times New Roman" w:hAnsi="Times New Roman" w:cs="Times New Roman"/>
                <w:sz w:val="24"/>
                <w:szCs w:val="24"/>
                <w:lang w:eastAsia="ru-RU"/>
              </w:rPr>
              <w:t>хности до дна, заключенного между параллельными плоскостями, отстоящими от осей крайних ниток переходов на 100 метров с каждой стороны;</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вокруг емкостей для хранения и разгазирования конденсата, земляных амбаров для аварийного выпуска продукции - в виде уча</w:t>
            </w:r>
            <w:r>
              <w:rPr>
                <w:rFonts w:ascii="Times New Roman" w:eastAsia="Times New Roman" w:hAnsi="Times New Roman" w:cs="Times New Roman"/>
                <w:sz w:val="24"/>
                <w:szCs w:val="24"/>
                <w:lang w:eastAsia="ru-RU"/>
              </w:rPr>
              <w:t>стка земли, ограниченного замкнутой линией, отстоящей от границ территорий указанных объектов на 50 метров во все стороны;</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вокруг технологических установок подготовки продукции к транспорту, головных и промежуточных перекачивающих и наливных насосных станц</w:t>
            </w:r>
            <w:r>
              <w:rPr>
                <w:rFonts w:ascii="Times New Roman" w:eastAsia="Times New Roman" w:hAnsi="Times New Roman" w:cs="Times New Roman"/>
                <w:sz w:val="24"/>
                <w:szCs w:val="24"/>
                <w:lang w:eastAsia="ru-RU"/>
              </w:rPr>
              <w:t>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w:t>
            </w:r>
            <w:r>
              <w:rPr>
                <w:rFonts w:ascii="Times New Roman" w:eastAsia="Times New Roman" w:hAnsi="Times New Roman" w:cs="Times New Roman"/>
                <w:sz w:val="24"/>
                <w:szCs w:val="24"/>
                <w:lang w:eastAsia="ru-RU"/>
              </w:rPr>
              <w:t xml:space="preserve"> отстоящей от границ территорий указанных объектов на 100 метров во все стороны.</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Устанавливаемые ограничения в использовании земельных участков и объектов капиталь-ного строительства</w:t>
            </w:r>
          </w:p>
        </w:tc>
        <w:tc>
          <w:tcPr>
            <w:tcW w:w="5925"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Запрещается любая хозяйственная деятельность, за исключением </w:t>
            </w:r>
            <w:r>
              <w:rPr>
                <w:rFonts w:ascii="Times New Roman" w:eastAsia="Times New Roman" w:hAnsi="Times New Roman" w:cs="Times New Roman"/>
                <w:sz w:val="24"/>
                <w:szCs w:val="24"/>
                <w:lang w:eastAsia="ru-RU"/>
              </w:rPr>
              <w:t>хозяйственной и иной деятельности, при которой обеспечивается безопасность эксплуатации объекта капитального строительства, в том числе и линейного.</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установления ог-раничений</w:t>
            </w:r>
          </w:p>
        </w:tc>
        <w:tc>
          <w:tcPr>
            <w:tcW w:w="5925"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от 31.03.1999 г. № 69-ФЗ «О газоснабжении в Российск</w:t>
            </w:r>
            <w:r>
              <w:rPr>
                <w:rFonts w:ascii="Times New Roman" w:eastAsia="Times New Roman" w:hAnsi="Times New Roman" w:cs="Times New Roman"/>
                <w:sz w:val="24"/>
                <w:szCs w:val="24"/>
                <w:lang w:eastAsia="ru-RU"/>
              </w:rPr>
              <w:t>ой Федерации»; Постановление Правительства Российской Федерации от 20.11.2000г. № 878 «Об утверждении Правил охраны газораспределительных сетей»</w:t>
            </w:r>
          </w:p>
        </w:tc>
      </w:tr>
    </w:tbl>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Статья 90. Градостроительные регламенты в части ограничения использования </w:t>
      </w:r>
      <w:r>
        <w:rPr>
          <w:rFonts w:ascii="Times New Roman" w:eastAsia="Times New Roman" w:hAnsi="Times New Roman" w:cs="Times New Roman"/>
          <w:b/>
          <w:bCs/>
          <w:sz w:val="28"/>
          <w:szCs w:val="26"/>
          <w:lang w:eastAsia="ru-RU"/>
        </w:rPr>
        <w:t>земельных участков и объектов капита</w:t>
      </w:r>
      <w:r>
        <w:rPr>
          <w:rFonts w:ascii="Times New Roman" w:eastAsia="Times New Roman" w:hAnsi="Times New Roman" w:cs="Times New Roman"/>
          <w:b/>
          <w:bCs/>
          <w:sz w:val="28"/>
          <w:szCs w:val="26"/>
          <w:lang w:eastAsia="ru-RU"/>
        </w:rPr>
        <w:t>льного строительства</w:t>
      </w:r>
      <w:r>
        <w:rPr>
          <w:rFonts w:ascii="Times New Roman" w:eastAsia="Times New Roman" w:hAnsi="Times New Roman" w:cs="Times New Roman"/>
          <w:b/>
          <w:bCs/>
          <w:sz w:val="28"/>
          <w:szCs w:val="28"/>
          <w:lang w:eastAsia="ru-RU"/>
        </w:rPr>
        <w:t xml:space="preserve"> в санитарном разрыве (санитарной полосе отчуждения) объектов газоснабжения </w:t>
      </w:r>
    </w:p>
    <w:p w:rsidR="0022266C" w:rsidRDefault="00281EEE">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Таблица 36</w:t>
      </w:r>
    </w:p>
    <w:p w:rsidR="0022266C" w:rsidRDefault="00281EE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Ограничения использования </w:t>
      </w:r>
      <w:r>
        <w:rPr>
          <w:rFonts w:ascii="Times New Roman" w:eastAsia="Times New Roman" w:hAnsi="Times New Roman" w:cs="Times New Roman"/>
          <w:sz w:val="28"/>
          <w:szCs w:val="24"/>
          <w:lang w:eastAsia="ru-RU"/>
        </w:rPr>
        <w:t>земельных участков и объектов капиталь-ного строительства</w:t>
      </w:r>
      <w:r>
        <w:rPr>
          <w:rFonts w:ascii="Times New Roman" w:eastAsia="Times New Roman" w:hAnsi="Times New Roman" w:cs="Times New Roman"/>
          <w:sz w:val="28"/>
          <w:szCs w:val="28"/>
          <w:lang w:eastAsia="ru-RU"/>
        </w:rPr>
        <w:t xml:space="preserve"> в санитарном разрыве (санитарной полосе отчуждения) объектов газоснабжения</w:t>
      </w:r>
    </w:p>
    <w:tbl>
      <w:tblPr>
        <w:tblStyle w:val="111"/>
        <w:tblW w:w="9464" w:type="dxa"/>
        <w:tblLayout w:type="fixed"/>
        <w:tblLook w:val="04A0" w:firstRow="1" w:lastRow="0" w:firstColumn="1" w:lastColumn="0" w:noHBand="0" w:noVBand="1"/>
      </w:tblPr>
      <w:tblGrid>
        <w:gridCol w:w="3357"/>
        <w:gridCol w:w="6107"/>
      </w:tblGrid>
      <w:tr w:rsidR="0022266C">
        <w:trPr>
          <w:trHeight w:val="717"/>
        </w:trPr>
        <w:tc>
          <w:tcPr>
            <w:tcW w:w="3357"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зоны с особыми условиями использования территории</w:t>
            </w:r>
          </w:p>
        </w:tc>
        <w:tc>
          <w:tcPr>
            <w:tcW w:w="6107"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Санитарный разрыв (санитарная полоса отчуждения) объектов газоснабжения</w:t>
            </w:r>
          </w:p>
        </w:tc>
      </w:tr>
      <w:tr w:rsidR="0022266C">
        <w:trPr>
          <w:trHeight w:val="956"/>
        </w:trPr>
        <w:tc>
          <w:tcPr>
            <w:tcW w:w="3357"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характеристики и размеры зон с </w:t>
            </w:r>
            <w:r>
              <w:rPr>
                <w:rFonts w:ascii="Times New Roman" w:eastAsia="Times New Roman" w:hAnsi="Times New Roman" w:cs="Times New Roman"/>
                <w:sz w:val="24"/>
                <w:szCs w:val="24"/>
                <w:lang w:eastAsia="ru-RU"/>
              </w:rPr>
              <w:t>особыми усло-виями использования терри-тории</w:t>
            </w:r>
          </w:p>
        </w:tc>
        <w:tc>
          <w:tcPr>
            <w:tcW w:w="6107"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Устанавливаются в соответствии с таблицами 1-6 СанПиН 2.2.1/2.1.1.1200-03</w:t>
            </w:r>
          </w:p>
        </w:tc>
      </w:tr>
      <w:tr w:rsidR="0022266C">
        <w:trPr>
          <w:trHeight w:val="1180"/>
        </w:trPr>
        <w:tc>
          <w:tcPr>
            <w:tcW w:w="3357"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Устанавливаемые ограниче-ния в использовании земель-ных участков и объектов капитального строительства</w:t>
            </w:r>
          </w:p>
        </w:tc>
        <w:tc>
          <w:tcPr>
            <w:tcW w:w="6107"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Запрещается любая хозяйственная д</w:t>
            </w:r>
            <w:r>
              <w:rPr>
                <w:rFonts w:ascii="Times New Roman" w:eastAsia="Times New Roman" w:hAnsi="Times New Roman" w:cs="Times New Roman"/>
                <w:sz w:val="24"/>
                <w:szCs w:val="24"/>
                <w:lang w:eastAsia="ru-RU"/>
              </w:rPr>
              <w:t>еятельность, за исключением хозяйственной и иной деятельности, при которой обеспечивается безопасность эксплуатации соответствующего объекта капитального строительства, в том числе и линейного.</w:t>
            </w:r>
          </w:p>
        </w:tc>
      </w:tr>
      <w:tr w:rsidR="0022266C">
        <w:trPr>
          <w:trHeight w:val="732"/>
        </w:trPr>
        <w:tc>
          <w:tcPr>
            <w:tcW w:w="3357"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установления ог-раничений</w:t>
            </w:r>
          </w:p>
        </w:tc>
        <w:tc>
          <w:tcPr>
            <w:tcW w:w="6107"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СанПиН 2.2.1/2.1.1.1200-0</w:t>
            </w:r>
            <w:r>
              <w:rPr>
                <w:rFonts w:ascii="Times New Roman" w:eastAsia="Times New Roman" w:hAnsi="Times New Roman" w:cs="Times New Roman"/>
                <w:sz w:val="24"/>
                <w:szCs w:val="24"/>
                <w:lang w:eastAsia="ru-RU"/>
              </w:rPr>
              <w:t>3 «Санитарно-защитные зоны и санитарная классификация предприятий, сооружений и иных объектов»</w:t>
            </w:r>
          </w:p>
        </w:tc>
      </w:tr>
    </w:tbl>
    <w:p w:rsidR="0022266C" w:rsidRDefault="00281EEE">
      <w:pPr>
        <w:keepNext/>
        <w:keepLines/>
        <w:spacing w:after="0" w:line="240" w:lineRule="exact"/>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Статья 91. Градостроительные регламенты в части ограничения использования </w:t>
      </w:r>
      <w:r>
        <w:rPr>
          <w:rFonts w:ascii="Times New Roman" w:eastAsia="Times New Roman" w:hAnsi="Times New Roman" w:cs="Times New Roman"/>
          <w:b/>
          <w:bCs/>
          <w:sz w:val="28"/>
          <w:szCs w:val="26"/>
          <w:lang w:eastAsia="ru-RU"/>
        </w:rPr>
        <w:t>земельных участков и объектов капитального строительства</w:t>
      </w:r>
      <w:r>
        <w:rPr>
          <w:rFonts w:ascii="Times New Roman" w:eastAsia="Times New Roman" w:hAnsi="Times New Roman" w:cs="Times New Roman"/>
          <w:b/>
          <w:bCs/>
          <w:sz w:val="28"/>
          <w:szCs w:val="28"/>
          <w:lang w:eastAsia="ru-RU"/>
        </w:rPr>
        <w:t xml:space="preserve"> в охранных зонах тепловых сетей </w:t>
      </w:r>
    </w:p>
    <w:p w:rsidR="0022266C" w:rsidRDefault="00281EEE">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Таблица 37</w:t>
      </w:r>
    </w:p>
    <w:p w:rsidR="0022266C" w:rsidRDefault="00281EE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Ограничения использования </w:t>
      </w:r>
      <w:r>
        <w:rPr>
          <w:rFonts w:ascii="Times New Roman" w:eastAsia="Times New Roman" w:hAnsi="Times New Roman" w:cs="Times New Roman"/>
          <w:sz w:val="28"/>
          <w:szCs w:val="24"/>
          <w:lang w:eastAsia="ru-RU"/>
        </w:rPr>
        <w:t>земельных участков и объектов капиталь-ного строительства</w:t>
      </w:r>
      <w:r>
        <w:rPr>
          <w:rFonts w:ascii="Times New Roman" w:eastAsia="Times New Roman" w:hAnsi="Times New Roman" w:cs="Times New Roman"/>
          <w:sz w:val="28"/>
          <w:szCs w:val="28"/>
          <w:lang w:eastAsia="ru-RU"/>
        </w:rPr>
        <w:t xml:space="preserve"> в охранных зонах тепловых сетей</w:t>
      </w:r>
    </w:p>
    <w:tbl>
      <w:tblPr>
        <w:tblStyle w:val="111"/>
        <w:tblW w:w="9464" w:type="dxa"/>
        <w:tblLayout w:type="fixed"/>
        <w:tblLook w:val="04A0" w:firstRow="1" w:lastRow="0" w:firstColumn="1" w:lastColumn="0" w:noHBand="0" w:noVBand="1"/>
      </w:tblPr>
      <w:tblGrid>
        <w:gridCol w:w="3393"/>
        <w:gridCol w:w="6071"/>
      </w:tblGrid>
      <w:tr w:rsidR="0022266C">
        <w:trPr>
          <w:trHeight w:val="724"/>
        </w:trPr>
        <w:tc>
          <w:tcPr>
            <w:tcW w:w="3393"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зоны с особыми условиями использования территории</w:t>
            </w:r>
          </w:p>
        </w:tc>
        <w:tc>
          <w:tcPr>
            <w:tcW w:w="6071"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Охранные зоны тепловых сетей</w:t>
            </w:r>
          </w:p>
        </w:tc>
      </w:tr>
      <w:tr w:rsidR="0022266C">
        <w:trPr>
          <w:trHeight w:val="241"/>
        </w:trPr>
        <w:tc>
          <w:tcPr>
            <w:tcW w:w="3393"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характеристики и размеры зон с особыми усло-виями использования терри-тории</w:t>
            </w:r>
          </w:p>
        </w:tc>
        <w:tc>
          <w:tcPr>
            <w:tcW w:w="6071"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w:t>
            </w:r>
            <w:r>
              <w:rPr>
                <w:rFonts w:ascii="Times New Roman" w:eastAsia="Times New Roman" w:hAnsi="Times New Roman" w:cs="Times New Roman"/>
                <w:sz w:val="24"/>
                <w:szCs w:val="24"/>
                <w:lang w:eastAsia="ru-RU"/>
              </w:rPr>
              <w:t>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tc>
      </w:tr>
      <w:tr w:rsidR="0022266C">
        <w:trPr>
          <w:trHeight w:val="145"/>
        </w:trPr>
        <w:tc>
          <w:tcPr>
            <w:tcW w:w="3393"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Устанавливаемые ограниче-ния в использовании земель-ных участков и объектов капитального</w:t>
            </w:r>
            <w:r>
              <w:rPr>
                <w:rFonts w:ascii="Times New Roman" w:eastAsia="Times New Roman" w:hAnsi="Times New Roman" w:cs="Times New Roman"/>
                <w:sz w:val="24"/>
                <w:szCs w:val="24"/>
                <w:lang w:eastAsia="ru-RU"/>
              </w:rPr>
              <w:t xml:space="preserve"> строительства</w:t>
            </w:r>
          </w:p>
        </w:tc>
        <w:tc>
          <w:tcPr>
            <w:tcW w:w="6071"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Запрещается любая хозяйственная деятельность, за исключением хозяйственной и иной деятельности, при которой обеспечивается безопасность эксплуатации объекта капитального строительства, в том числе и линейного.</w:t>
            </w:r>
          </w:p>
        </w:tc>
      </w:tr>
      <w:tr w:rsidR="0022266C">
        <w:trPr>
          <w:trHeight w:val="145"/>
        </w:trPr>
        <w:tc>
          <w:tcPr>
            <w:tcW w:w="3393"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Основание установления </w:t>
            </w:r>
            <w:r>
              <w:rPr>
                <w:rFonts w:ascii="Times New Roman" w:eastAsia="Times New Roman" w:hAnsi="Times New Roman" w:cs="Times New Roman"/>
                <w:sz w:val="24"/>
                <w:szCs w:val="24"/>
                <w:lang w:eastAsia="ru-RU"/>
              </w:rPr>
              <w:t>ог-раничений</w:t>
            </w:r>
          </w:p>
        </w:tc>
        <w:tc>
          <w:tcPr>
            <w:tcW w:w="6071"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Минстроя РФ от 17.08.1992 №197 «О типовых правилах охраны коммунальных тепловых сетей»</w:t>
            </w:r>
          </w:p>
        </w:tc>
      </w:tr>
    </w:tbl>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Статья 92. Градостроительные регламенты в части ограничения использования </w:t>
      </w:r>
      <w:r>
        <w:rPr>
          <w:rFonts w:ascii="Times New Roman" w:eastAsia="Times New Roman" w:hAnsi="Times New Roman" w:cs="Times New Roman"/>
          <w:b/>
          <w:bCs/>
          <w:sz w:val="28"/>
          <w:szCs w:val="26"/>
          <w:lang w:eastAsia="ru-RU"/>
        </w:rPr>
        <w:t>земельных участков и объектов капитального строительства</w:t>
      </w:r>
      <w:r>
        <w:rPr>
          <w:rFonts w:ascii="Times New Roman" w:eastAsia="Times New Roman" w:hAnsi="Times New Roman" w:cs="Times New Roman"/>
          <w:b/>
          <w:bCs/>
          <w:sz w:val="28"/>
          <w:szCs w:val="28"/>
          <w:lang w:eastAsia="ru-RU"/>
        </w:rPr>
        <w:t xml:space="preserve"> в охранных зонах канализационных систем и сооружений</w:t>
      </w:r>
    </w:p>
    <w:p w:rsidR="0022266C" w:rsidRDefault="00281EEE">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Таблица 38</w:t>
      </w:r>
    </w:p>
    <w:p w:rsidR="0022266C" w:rsidRDefault="00281EE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Ограничения использования </w:t>
      </w:r>
      <w:r>
        <w:rPr>
          <w:rFonts w:ascii="Times New Roman" w:eastAsia="Times New Roman" w:hAnsi="Times New Roman" w:cs="Times New Roman"/>
          <w:sz w:val="28"/>
          <w:szCs w:val="24"/>
          <w:lang w:eastAsia="ru-RU"/>
        </w:rPr>
        <w:t>земельных участков и объектов капиталь-ного строительства</w:t>
      </w:r>
      <w:r>
        <w:rPr>
          <w:rFonts w:ascii="Times New Roman" w:eastAsia="Times New Roman" w:hAnsi="Times New Roman" w:cs="Times New Roman"/>
          <w:sz w:val="28"/>
          <w:szCs w:val="28"/>
          <w:lang w:eastAsia="ru-RU"/>
        </w:rPr>
        <w:t xml:space="preserve"> в охранных зонах канализационных систем и сооружений</w:t>
      </w:r>
    </w:p>
    <w:tbl>
      <w:tblPr>
        <w:tblStyle w:val="111"/>
        <w:tblW w:w="9464" w:type="dxa"/>
        <w:tblLayout w:type="fixed"/>
        <w:tblLook w:val="04A0" w:firstRow="1" w:lastRow="0" w:firstColumn="1" w:lastColumn="0" w:noHBand="0" w:noVBand="1"/>
      </w:tblPr>
      <w:tblGrid>
        <w:gridCol w:w="3346"/>
        <w:gridCol w:w="6118"/>
      </w:tblGrid>
      <w:tr w:rsidR="0022266C">
        <w:trPr>
          <w:trHeight w:val="686"/>
        </w:trPr>
        <w:tc>
          <w:tcPr>
            <w:tcW w:w="3346" w:type="dxa"/>
            <w:vAlign w:val="center"/>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зоны с особыми условиями использования те</w:t>
            </w:r>
            <w:r>
              <w:rPr>
                <w:rFonts w:ascii="Times New Roman" w:eastAsia="Times New Roman" w:hAnsi="Times New Roman" w:cs="Times New Roman"/>
                <w:b/>
                <w:sz w:val="24"/>
                <w:szCs w:val="24"/>
                <w:lang w:eastAsia="ru-RU"/>
              </w:rPr>
              <w:t>рритории</w:t>
            </w:r>
          </w:p>
        </w:tc>
        <w:tc>
          <w:tcPr>
            <w:tcW w:w="6118"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Охранные зоны канализационных систем и сооружений</w:t>
            </w:r>
          </w:p>
        </w:tc>
      </w:tr>
      <w:tr w:rsidR="0022266C">
        <w:trPr>
          <w:trHeight w:val="900"/>
        </w:trPr>
        <w:tc>
          <w:tcPr>
            <w:tcW w:w="3346"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характеристики и размеры зон с особыми усло-виями использования терри-тории</w:t>
            </w:r>
          </w:p>
        </w:tc>
        <w:tc>
          <w:tcPr>
            <w:tcW w:w="6118" w:type="dxa"/>
          </w:tcPr>
          <w:p w:rsidR="0022266C" w:rsidRDefault="00281EEE">
            <w:pPr>
              <w:spacing w:after="0" w:line="240" w:lineRule="exac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Согласно Правилам технической эксплуатации систем и сооружений коммунального водоснабжения и канализации</w:t>
            </w:r>
          </w:p>
        </w:tc>
      </w:tr>
      <w:tr w:rsidR="0022266C">
        <w:trPr>
          <w:trHeight w:val="914"/>
        </w:trPr>
        <w:tc>
          <w:tcPr>
            <w:tcW w:w="3346" w:type="dxa"/>
            <w:vAlign w:val="center"/>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Устанавливаемые ограниче-ния в использовании земель-ных участков и объектов капитального строительства</w:t>
            </w:r>
          </w:p>
        </w:tc>
        <w:tc>
          <w:tcPr>
            <w:tcW w:w="6118"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Запрещается любая хозяйственная деятельность, за исключением хозяйственной и иной деятельности, при которой обеспечивается безопасность эксплуатации объе</w:t>
            </w:r>
            <w:r>
              <w:rPr>
                <w:rFonts w:ascii="Times New Roman" w:eastAsia="Times New Roman" w:hAnsi="Times New Roman" w:cs="Times New Roman"/>
                <w:sz w:val="24"/>
                <w:szCs w:val="24"/>
                <w:lang w:eastAsia="ru-RU"/>
              </w:rPr>
              <w:t>ктов</w:t>
            </w:r>
          </w:p>
        </w:tc>
      </w:tr>
      <w:tr w:rsidR="0022266C">
        <w:trPr>
          <w:trHeight w:val="457"/>
        </w:trPr>
        <w:tc>
          <w:tcPr>
            <w:tcW w:w="3346"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установления ог-раничений</w:t>
            </w:r>
          </w:p>
        </w:tc>
        <w:tc>
          <w:tcPr>
            <w:tcW w:w="6118" w:type="dxa"/>
          </w:tcPr>
          <w:p w:rsidR="0022266C" w:rsidRDefault="00281EEE">
            <w:pPr>
              <w:spacing w:after="0" w:line="240" w:lineRule="exac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МДК 3-02.2001. Правила технической эксплуатации систем и сооружений коммунального водоснабжения и канализации</w:t>
            </w:r>
          </w:p>
        </w:tc>
      </w:tr>
    </w:tbl>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Статья 93. Градостроительные регламенты в части ограничения использования </w:t>
      </w:r>
      <w:r>
        <w:rPr>
          <w:rFonts w:ascii="Times New Roman" w:eastAsia="Times New Roman" w:hAnsi="Times New Roman" w:cs="Times New Roman"/>
          <w:b/>
          <w:bCs/>
          <w:sz w:val="28"/>
          <w:szCs w:val="26"/>
          <w:lang w:eastAsia="ru-RU"/>
        </w:rPr>
        <w:t>земельных участков и объектов</w:t>
      </w:r>
      <w:r>
        <w:rPr>
          <w:rFonts w:ascii="Times New Roman" w:eastAsia="Times New Roman" w:hAnsi="Times New Roman" w:cs="Times New Roman"/>
          <w:b/>
          <w:bCs/>
          <w:sz w:val="28"/>
          <w:szCs w:val="26"/>
          <w:lang w:eastAsia="ru-RU"/>
        </w:rPr>
        <w:t xml:space="preserve"> капитального строительства</w:t>
      </w:r>
      <w:r>
        <w:rPr>
          <w:rFonts w:ascii="Times New Roman" w:eastAsia="Times New Roman" w:hAnsi="Times New Roman" w:cs="Times New Roman"/>
          <w:b/>
          <w:bCs/>
          <w:sz w:val="28"/>
          <w:szCs w:val="28"/>
          <w:lang w:eastAsia="ru-RU"/>
        </w:rPr>
        <w:t xml:space="preserve"> в</w:t>
      </w:r>
      <w:r>
        <w:rPr>
          <w:rFonts w:ascii="Times New Roman" w:eastAsia="Times New Roman" w:hAnsi="Times New Roman" w:cs="Times New Roman"/>
          <w:b/>
          <w:bCs/>
          <w:sz w:val="28"/>
          <w:szCs w:val="26"/>
          <w:lang w:eastAsia="ru-RU"/>
        </w:rPr>
        <w:t xml:space="preserve"> </w:t>
      </w:r>
      <w:r>
        <w:rPr>
          <w:rFonts w:ascii="Times New Roman" w:eastAsia="Times New Roman" w:hAnsi="Times New Roman" w:cs="Times New Roman"/>
          <w:b/>
          <w:bCs/>
          <w:sz w:val="28"/>
          <w:szCs w:val="28"/>
          <w:lang w:eastAsia="ru-RU"/>
        </w:rPr>
        <w:t xml:space="preserve">охранных зонах государственных природных заповед-ников, национальных парков, природных парков, государственных природных заказников, памятников природы, дендрологических парков и ботанических садов </w:t>
      </w:r>
    </w:p>
    <w:p w:rsidR="0022266C" w:rsidRDefault="00281EEE">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Таблица 39</w:t>
      </w:r>
    </w:p>
    <w:p w:rsidR="0022266C" w:rsidRDefault="00281EE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Ограничения использования </w:t>
      </w:r>
      <w:r>
        <w:rPr>
          <w:rFonts w:ascii="Times New Roman" w:eastAsia="Times New Roman" w:hAnsi="Times New Roman" w:cs="Times New Roman"/>
          <w:sz w:val="28"/>
          <w:szCs w:val="24"/>
          <w:lang w:eastAsia="ru-RU"/>
        </w:rPr>
        <w:t>земельных участков и объектов капитального строительства</w:t>
      </w:r>
      <w:r>
        <w:rPr>
          <w:rFonts w:ascii="Times New Roman" w:eastAsia="Times New Roman" w:hAnsi="Times New Roman" w:cs="Times New Roman"/>
          <w:sz w:val="28"/>
          <w:szCs w:val="28"/>
          <w:lang w:eastAsia="ru-RU"/>
        </w:rPr>
        <w:t xml:space="preserve"> в охранных зонах государственных природных заповедников, национальных парков, природных парков, государственных природных заказников, памятников природы, дендрологических парков и ботанических садов</w:t>
      </w:r>
    </w:p>
    <w:tbl>
      <w:tblPr>
        <w:tblStyle w:val="111"/>
        <w:tblW w:w="9464" w:type="dxa"/>
        <w:tblLayout w:type="fixed"/>
        <w:tblLook w:val="04A0" w:firstRow="1" w:lastRow="0" w:firstColumn="1" w:lastColumn="0" w:noHBand="0" w:noVBand="1"/>
      </w:tblPr>
      <w:tblGrid>
        <w:gridCol w:w="3539"/>
        <w:gridCol w:w="5925"/>
      </w:tblGrid>
      <w:tr w:rsidR="0022266C">
        <w:tc>
          <w:tcPr>
            <w:tcW w:w="3539"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зоны с особыми условиями использования терр</w:t>
            </w:r>
            <w:r>
              <w:rPr>
                <w:rFonts w:ascii="Times New Roman" w:eastAsia="Times New Roman" w:hAnsi="Times New Roman" w:cs="Times New Roman"/>
                <w:b/>
                <w:sz w:val="24"/>
                <w:szCs w:val="24"/>
                <w:lang w:eastAsia="ru-RU"/>
              </w:rPr>
              <w:t>итории</w:t>
            </w:r>
          </w:p>
        </w:tc>
        <w:tc>
          <w:tcPr>
            <w:tcW w:w="5925"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Охранные зоны государственных природных заповедников, национальных парков, природных парков, государственных природных заказников, памятников природы, дендрологических парков и ботанических садов</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характеристики и размеры зон с особыми усло</w:t>
            </w:r>
            <w:r>
              <w:rPr>
                <w:rFonts w:ascii="Times New Roman" w:eastAsia="Times New Roman" w:hAnsi="Times New Roman" w:cs="Times New Roman"/>
                <w:sz w:val="24"/>
                <w:szCs w:val="24"/>
                <w:lang w:eastAsia="ru-RU"/>
              </w:rPr>
              <w:t>-виями использования терри-тории</w:t>
            </w:r>
          </w:p>
        </w:tc>
        <w:tc>
          <w:tcPr>
            <w:tcW w:w="5925"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характеристики установлены в Государст-венном кадастре особо охраняемых природных территорий. Государственный кадастр особо охраняе-мых природных территорий включает в себя сведения о статусе этих территорий, об их</w:t>
            </w:r>
            <w:r>
              <w:rPr>
                <w:rFonts w:ascii="Times New Roman" w:eastAsia="Times New Roman" w:hAnsi="Times New Roman" w:cs="Times New Roman"/>
                <w:sz w:val="24"/>
                <w:szCs w:val="24"/>
                <w:lang w:eastAsia="ru-RU"/>
              </w:rPr>
              <w:t xml:space="preserve">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Устанавливаемые ограничения в использовании земельных участков и объект</w:t>
            </w:r>
            <w:r>
              <w:rPr>
                <w:rFonts w:ascii="Times New Roman" w:eastAsia="Times New Roman" w:hAnsi="Times New Roman" w:cs="Times New Roman"/>
                <w:sz w:val="24"/>
                <w:szCs w:val="24"/>
                <w:lang w:eastAsia="ru-RU"/>
              </w:rPr>
              <w:t>ов капиталь-ного строительства</w:t>
            </w:r>
          </w:p>
        </w:tc>
        <w:tc>
          <w:tcPr>
            <w:tcW w:w="5925"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 территории государственного природного запо-ведника запрещается любая деятельность, противоречащая задачам государственного природного заповедника и режиму особой охраны его территории, установленному в положении о данн</w:t>
            </w:r>
            <w:r>
              <w:rPr>
                <w:rFonts w:ascii="Times New Roman" w:eastAsia="Times New Roman" w:hAnsi="Times New Roman" w:cs="Times New Roman"/>
                <w:sz w:val="24"/>
                <w:szCs w:val="24"/>
                <w:lang w:eastAsia="ru-RU"/>
              </w:rPr>
              <w:t>ом государственном природном заповеднике.</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территориях государственных природных заповедников запрещается интродукция живых организмов в целях их акклиматизации.</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На территориях национальных парков запрещается любая деятельность, которая может нанести </w:t>
            </w:r>
            <w:r>
              <w:rPr>
                <w:rFonts w:ascii="Times New Roman" w:eastAsia="Times New Roman" w:hAnsi="Times New Roman" w:cs="Times New Roman"/>
                <w:sz w:val="24"/>
                <w:szCs w:val="24"/>
                <w:lang w:eastAsia="ru-RU"/>
              </w:rPr>
              <w:t>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том числе:</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разведка и разработка полезных ископаемых;</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деятельность, влекущая за собой </w:t>
            </w:r>
            <w:r>
              <w:rPr>
                <w:rFonts w:ascii="Times New Roman" w:eastAsia="Times New Roman" w:hAnsi="Times New Roman" w:cs="Times New Roman"/>
                <w:sz w:val="24"/>
                <w:szCs w:val="24"/>
                <w:lang w:eastAsia="ru-RU"/>
              </w:rPr>
              <w:t>нарушение почвенного покрова и геологических обнажений;</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деятельность, влекущая за собой изменения гидрологического режима;</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предоставление на территориях национальных парков садоводческих и дачных участков;</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строительство магистральных дорог, трубоп</w:t>
            </w:r>
            <w:r>
              <w:rPr>
                <w:rFonts w:ascii="Times New Roman" w:eastAsia="Times New Roman" w:hAnsi="Times New Roman" w:cs="Times New Roman"/>
                <w:sz w:val="24"/>
                <w:szCs w:val="24"/>
                <w:lang w:eastAsia="ru-RU"/>
              </w:rPr>
              <w:t>ро-водов, линий электропередачи и других коммуникаций, а также строительство и эксплуатация хозяйственных и жилых объектов, за исключением объектов, размещение которых предусмотрено пунктом 1 настоящей статьи, объектов, связанных с функционированием национ</w:t>
            </w:r>
            <w:r>
              <w:rPr>
                <w:rFonts w:ascii="Times New Roman" w:eastAsia="Times New Roman" w:hAnsi="Times New Roman" w:cs="Times New Roman"/>
                <w:sz w:val="24"/>
                <w:szCs w:val="24"/>
                <w:lang w:eastAsia="ru-RU"/>
              </w:rPr>
              <w:t>альных парков и с обеспечением функционирования расположенных в их границах населенных пунктов;</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ред. Федерального закона от 30.11.2011 N 365-ФЗ)</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заготовка древесины (за исключением заготовки гражданами древесины для собственных нужд), заготовка живиц</w:t>
            </w:r>
            <w:r>
              <w:rPr>
                <w:rFonts w:ascii="Times New Roman" w:eastAsia="Times New Roman" w:hAnsi="Times New Roman" w:cs="Times New Roman"/>
                <w:sz w:val="24"/>
                <w:szCs w:val="24"/>
                <w:lang w:eastAsia="ru-RU"/>
              </w:rPr>
              <w:t>ы, промысловая охота, промышленное рыболовство и прибрежное рыболовство, заготовка пригодных для употребления в пищу лесных ресурсов (пищевых лесных ресурсов), других недревесных лесных ресурсов (за исключением заготовки гражданами таких ресурсов для собст</w:t>
            </w:r>
            <w:r>
              <w:rPr>
                <w:rFonts w:ascii="Times New Roman" w:eastAsia="Times New Roman" w:hAnsi="Times New Roman" w:cs="Times New Roman"/>
                <w:sz w:val="24"/>
                <w:szCs w:val="24"/>
                <w:lang w:eastAsia="ru-RU"/>
              </w:rPr>
              <w:t>венных нужд), деятельность, влекущая за собой нарушение условий обитания объектов растительного и животного мира, сбор биологических коллекций, интродукция живых организмов в целях их акклиматизации;</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ред. Федеральных законов от 04.12.2006 N 201-ФЗ, от 0</w:t>
            </w:r>
            <w:r>
              <w:rPr>
                <w:rFonts w:ascii="Times New Roman" w:eastAsia="Times New Roman" w:hAnsi="Times New Roman" w:cs="Times New Roman"/>
                <w:sz w:val="24"/>
                <w:szCs w:val="24"/>
                <w:lang w:eastAsia="ru-RU"/>
              </w:rPr>
              <w:t>3.12.2008 N 250-ФЗ)</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 движение и стоянка механизированных транспорт-ных средств, не связанные с функционированием национальных парков, прогон домашних животных вне дорог и водных путей общего пользования и вне специально предусмотренных для этого мест, </w:t>
            </w:r>
            <w:r>
              <w:rPr>
                <w:rFonts w:ascii="Times New Roman" w:eastAsia="Times New Roman" w:hAnsi="Times New Roman" w:cs="Times New Roman"/>
                <w:sz w:val="24"/>
                <w:szCs w:val="24"/>
                <w:lang w:eastAsia="ru-RU"/>
              </w:rPr>
              <w:t>сплав древесины по водотокам и водоемам;</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ред. Федерального закона от 04.12.2006 N 201-ФЗ)</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 организация массовых спортивных и зрелищных мероприятий, организация туристских стоянок и разведение костров за пределами специально предусмотренных для этого м</w:t>
            </w:r>
            <w:r>
              <w:rPr>
                <w:rFonts w:ascii="Times New Roman" w:eastAsia="Times New Roman" w:hAnsi="Times New Roman" w:cs="Times New Roman"/>
                <w:sz w:val="24"/>
                <w:szCs w:val="24"/>
                <w:lang w:eastAsia="ru-RU"/>
              </w:rPr>
              <w:t>ест;</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вывоз предметов, имеющих историко-культурную ценность.</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территориях природных парков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w:t>
            </w:r>
            <w:r>
              <w:rPr>
                <w:rFonts w:ascii="Times New Roman" w:eastAsia="Times New Roman" w:hAnsi="Times New Roman" w:cs="Times New Roman"/>
                <w:sz w:val="24"/>
                <w:szCs w:val="24"/>
                <w:lang w:eastAsia="ru-RU"/>
              </w:rPr>
              <w:t>ационных качеств природных парков, нарушение режима содержания памятников истории и культуры.</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w:t>
            </w:r>
            <w:r>
              <w:rPr>
                <w:rFonts w:ascii="Times New Roman" w:eastAsia="Times New Roman" w:hAnsi="Times New Roman" w:cs="Times New Roman"/>
                <w:sz w:val="24"/>
                <w:szCs w:val="24"/>
                <w:lang w:eastAsia="ru-RU"/>
              </w:rPr>
              <w:t xml:space="preserve"> государственных природных заказников или причиняет вред природным комплексам и их компонентам.</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Задачи и особенности режима особой охраны территории конкретного государственного природного заказника федерального значения определяются положением о нем, у</w:t>
            </w:r>
            <w:r>
              <w:rPr>
                <w:rFonts w:ascii="Times New Roman" w:eastAsia="Times New Roman" w:hAnsi="Times New Roman" w:cs="Times New Roman"/>
                <w:sz w:val="24"/>
                <w:szCs w:val="24"/>
                <w:lang w:eastAsia="ru-RU"/>
              </w:rPr>
              <w:t>тверждаемым федеральным органом исполнительной власти в области охраны окружающей среды.</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ред. Федерального закона от 29.12.2004 N 199-ФЗ)</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Задачи и особенности режима особой охраны конкретного государственного природного заказника регионального значен</w:t>
            </w:r>
            <w:r>
              <w:rPr>
                <w:rFonts w:ascii="Times New Roman" w:eastAsia="Times New Roman" w:hAnsi="Times New Roman" w:cs="Times New Roman"/>
                <w:sz w:val="24"/>
                <w:szCs w:val="24"/>
                <w:lang w:eastAsia="ru-RU"/>
              </w:rPr>
              <w:t>ия определяются органами исполнительной власти субъектов Российской Федерации, принявшими решение о создании этого государственного природного заказника.</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На территориях государственных природных заказ-ников, где проживают малочисленные этнические общнос</w:t>
            </w:r>
            <w:r>
              <w:rPr>
                <w:rFonts w:ascii="Times New Roman" w:eastAsia="Times New Roman" w:hAnsi="Times New Roman" w:cs="Times New Roman"/>
                <w:sz w:val="24"/>
                <w:szCs w:val="24"/>
                <w:lang w:eastAsia="ru-RU"/>
              </w:rPr>
              <w:t>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Собственники, владельцы и пользователи земельных участков, которые распол</w:t>
            </w:r>
            <w:r>
              <w:rPr>
                <w:rFonts w:ascii="Times New Roman" w:eastAsia="Times New Roman" w:hAnsi="Times New Roman" w:cs="Times New Roman"/>
                <w:sz w:val="24"/>
                <w:szCs w:val="24"/>
                <w:lang w:eastAsia="ru-RU"/>
              </w:rPr>
              <w:t>ожены в границах государственных природных заказников, обязаны соблюдать установленный в государственных природных заказниках режим особой охраны и несут за его нарушение административную, уголовную и иную установленную законом ответственность.</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территор</w:t>
            </w:r>
            <w:r>
              <w:rPr>
                <w:rFonts w:ascii="Times New Roman" w:eastAsia="Times New Roman" w:hAnsi="Times New Roman" w:cs="Times New Roman"/>
                <w:sz w:val="24"/>
                <w:szCs w:val="24"/>
                <w:lang w:eastAsia="ru-RU"/>
              </w:rPr>
              <w:t>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Собственники, владельцы и пользователи земельных участков, на которых находятся </w:t>
            </w:r>
            <w:r>
              <w:rPr>
                <w:rFonts w:ascii="Times New Roman" w:eastAsia="Times New Roman" w:hAnsi="Times New Roman" w:cs="Times New Roman"/>
                <w:sz w:val="24"/>
                <w:szCs w:val="24"/>
                <w:lang w:eastAsia="ru-RU"/>
              </w:rPr>
              <w:t>памятники природы, принимают на себя обязательства по обеспечению режима особой охраны памятников природы.</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 территориях дендрологических парков и ботани-ческих садов запрещается всякая деятельность, не связанная с выполнением их задач и влекущая за со</w:t>
            </w:r>
            <w:r>
              <w:rPr>
                <w:rFonts w:ascii="Times New Roman" w:eastAsia="Times New Roman" w:hAnsi="Times New Roman" w:cs="Times New Roman"/>
                <w:sz w:val="24"/>
                <w:szCs w:val="24"/>
                <w:lang w:eastAsia="ru-RU"/>
              </w:rPr>
              <w:t>бой нарушение сохранности флористических объектов.</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установления ог-раничений</w:t>
            </w:r>
          </w:p>
        </w:tc>
        <w:tc>
          <w:tcPr>
            <w:tcW w:w="5925"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от 14.03.1995г. № 33-ФЗ «Об особо охраняемых природных территориях»</w:t>
            </w:r>
          </w:p>
        </w:tc>
      </w:tr>
    </w:tbl>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Статья 94. Градостроительные регламенты в части ограничения использования </w:t>
      </w:r>
      <w:r>
        <w:rPr>
          <w:rFonts w:ascii="Times New Roman" w:eastAsia="Times New Roman" w:hAnsi="Times New Roman" w:cs="Times New Roman"/>
          <w:b/>
          <w:bCs/>
          <w:sz w:val="28"/>
          <w:szCs w:val="26"/>
          <w:lang w:eastAsia="ru-RU"/>
        </w:rPr>
        <w:t>земельн</w:t>
      </w:r>
      <w:r>
        <w:rPr>
          <w:rFonts w:ascii="Times New Roman" w:eastAsia="Times New Roman" w:hAnsi="Times New Roman" w:cs="Times New Roman"/>
          <w:b/>
          <w:bCs/>
          <w:sz w:val="28"/>
          <w:szCs w:val="26"/>
          <w:lang w:eastAsia="ru-RU"/>
        </w:rPr>
        <w:t>ых участков и объектов капитального строительства</w:t>
      </w:r>
      <w:r>
        <w:rPr>
          <w:rFonts w:ascii="Times New Roman" w:eastAsia="Times New Roman" w:hAnsi="Times New Roman" w:cs="Times New Roman"/>
          <w:b/>
          <w:bCs/>
          <w:sz w:val="28"/>
          <w:szCs w:val="28"/>
          <w:lang w:eastAsia="ru-RU"/>
        </w:rPr>
        <w:t xml:space="preserve"> в зонах охраны объектов культурного наследия</w:t>
      </w:r>
    </w:p>
    <w:p w:rsidR="0022266C" w:rsidRDefault="00281EEE">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Таблица 40</w:t>
      </w:r>
    </w:p>
    <w:p w:rsidR="0022266C" w:rsidRDefault="00281E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Ограничения использования </w:t>
      </w:r>
      <w:r>
        <w:rPr>
          <w:rFonts w:ascii="Times New Roman" w:eastAsia="Times New Roman" w:hAnsi="Times New Roman" w:cs="Times New Roman"/>
          <w:sz w:val="28"/>
          <w:szCs w:val="24"/>
          <w:lang w:eastAsia="ru-RU"/>
        </w:rPr>
        <w:t>земельных участков и объектов капиталь-ного строительства</w:t>
      </w:r>
      <w:r>
        <w:rPr>
          <w:rFonts w:ascii="Times New Roman" w:eastAsia="Times New Roman" w:hAnsi="Times New Roman" w:cs="Times New Roman"/>
          <w:sz w:val="28"/>
          <w:szCs w:val="28"/>
          <w:lang w:eastAsia="ru-RU"/>
        </w:rPr>
        <w:t xml:space="preserve"> в зонах охраны объектов культурного наследия</w:t>
      </w:r>
    </w:p>
    <w:p w:rsidR="0022266C" w:rsidRDefault="0022266C">
      <w:pPr>
        <w:spacing w:after="0" w:line="240" w:lineRule="auto"/>
        <w:ind w:firstLine="709"/>
        <w:jc w:val="both"/>
        <w:rPr>
          <w:rFonts w:ascii="Times New Roman" w:eastAsia="Times New Roman" w:hAnsi="Times New Roman" w:cs="Times New Roman"/>
          <w:sz w:val="28"/>
          <w:szCs w:val="28"/>
          <w:lang w:eastAsia="ru-RU"/>
        </w:rPr>
      </w:pPr>
    </w:p>
    <w:p w:rsidR="0022266C" w:rsidRDefault="0022266C">
      <w:pPr>
        <w:spacing w:after="0" w:line="240" w:lineRule="auto"/>
        <w:ind w:firstLine="709"/>
        <w:jc w:val="both"/>
        <w:rPr>
          <w:rFonts w:ascii="Times New Roman" w:eastAsia="Times New Roman" w:hAnsi="Times New Roman" w:cs="Times New Roman"/>
          <w:sz w:val="28"/>
          <w:szCs w:val="24"/>
          <w:lang w:eastAsia="ru-RU"/>
        </w:rPr>
      </w:pPr>
    </w:p>
    <w:tbl>
      <w:tblPr>
        <w:tblStyle w:val="111"/>
        <w:tblW w:w="9464" w:type="dxa"/>
        <w:tblLayout w:type="fixed"/>
        <w:tblLook w:val="04A0" w:firstRow="1" w:lastRow="0" w:firstColumn="1" w:lastColumn="0" w:noHBand="0" w:noVBand="1"/>
      </w:tblPr>
      <w:tblGrid>
        <w:gridCol w:w="3362"/>
        <w:gridCol w:w="6102"/>
      </w:tblGrid>
      <w:tr w:rsidR="0022266C">
        <w:trPr>
          <w:trHeight w:val="145"/>
        </w:trPr>
        <w:tc>
          <w:tcPr>
            <w:tcW w:w="3362"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зоны с</w:t>
            </w:r>
            <w:r>
              <w:rPr>
                <w:rFonts w:ascii="Times New Roman" w:eastAsia="Times New Roman" w:hAnsi="Times New Roman" w:cs="Times New Roman"/>
                <w:b/>
                <w:sz w:val="24"/>
                <w:szCs w:val="24"/>
                <w:lang w:eastAsia="ru-RU"/>
              </w:rPr>
              <w:t xml:space="preserve"> особыми условиями использования территории</w:t>
            </w:r>
          </w:p>
        </w:tc>
        <w:tc>
          <w:tcPr>
            <w:tcW w:w="6102"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Зоны охраны объектов культурного наследия</w:t>
            </w:r>
          </w:p>
        </w:tc>
      </w:tr>
      <w:tr w:rsidR="0022266C">
        <w:trPr>
          <w:trHeight w:val="145"/>
        </w:trPr>
        <w:tc>
          <w:tcPr>
            <w:tcW w:w="3362"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характеристики и размеры зон с особыми усло-виями использования терри-тории</w:t>
            </w:r>
          </w:p>
        </w:tc>
        <w:tc>
          <w:tcPr>
            <w:tcW w:w="6102"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обеспечения сохранности объекта культурного наследия в его исторической сред</w:t>
            </w:r>
            <w:r>
              <w:rPr>
                <w:rFonts w:ascii="Times New Roman" w:eastAsia="Times New Roman" w:hAnsi="Times New Roman" w:cs="Times New Roman"/>
                <w:sz w:val="24"/>
                <w:szCs w:val="24"/>
                <w:lang w:eastAsia="ru-RU"/>
              </w:rPr>
              <w:t>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Необходимый состав зон охраны объекта культурного н</w:t>
            </w:r>
            <w:r>
              <w:rPr>
                <w:rFonts w:ascii="Times New Roman" w:eastAsia="Times New Roman" w:hAnsi="Times New Roman" w:cs="Times New Roman"/>
                <w:sz w:val="24"/>
                <w:szCs w:val="24"/>
                <w:lang w:eastAsia="ru-RU"/>
              </w:rPr>
              <w:t>аследия определяется проектом зон охраны объекта культурного наследия.</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Требование об установлении зон охраны объекта</w:t>
            </w:r>
            <w:r>
              <w:rPr>
                <w:rFonts w:ascii="Times New Roman" w:eastAsia="Times New Roman" w:hAnsi="Times New Roman" w:cs="Times New Roman"/>
                <w:sz w:val="24"/>
                <w:szCs w:val="24"/>
                <w:lang w:eastAsia="ru-RU"/>
              </w:rPr>
              <w:t xml:space="preserve"> культурного наследия к выявленному объекту культурного наследия не предъявляется. </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w:t>
            </w:r>
            <w:r>
              <w:rPr>
                <w:rFonts w:ascii="Times New Roman" w:eastAsia="Times New Roman" w:hAnsi="Times New Roman" w:cs="Times New Roman"/>
                <w:sz w:val="24"/>
                <w:szCs w:val="24"/>
                <w:lang w:eastAsia="ru-RU"/>
              </w:rPr>
              <w:t>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w:t>
            </w:r>
            <w:r>
              <w:rPr>
                <w:rFonts w:ascii="Times New Roman" w:eastAsia="Times New Roman" w:hAnsi="Times New Roman" w:cs="Times New Roman"/>
                <w:sz w:val="24"/>
                <w:szCs w:val="24"/>
                <w:lang w:eastAsia="ru-RU"/>
              </w:rPr>
              <w:t>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w:t>
            </w:r>
            <w:r>
              <w:rPr>
                <w:rFonts w:ascii="Times New Roman" w:eastAsia="Times New Roman" w:hAnsi="Times New Roman" w:cs="Times New Roman"/>
                <w:sz w:val="24"/>
                <w:szCs w:val="24"/>
                <w:lang w:eastAsia="ru-RU"/>
              </w:rPr>
              <w:t>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w:t>
            </w:r>
            <w:r>
              <w:rPr>
                <w:rFonts w:ascii="Times New Roman" w:eastAsia="Times New Roman" w:hAnsi="Times New Roman" w:cs="Times New Roman"/>
                <w:sz w:val="24"/>
                <w:szCs w:val="24"/>
                <w:lang w:eastAsia="ru-RU"/>
              </w:rPr>
              <w:t>ядке, установленном законами субъектов Российской Федерации.</w:t>
            </w:r>
          </w:p>
        </w:tc>
      </w:tr>
      <w:tr w:rsidR="0022266C">
        <w:trPr>
          <w:trHeight w:val="145"/>
        </w:trPr>
        <w:tc>
          <w:tcPr>
            <w:tcW w:w="3362"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Устанавливаемые ограниче-ния в использовании земель-ных участков и объектов капитального строительства</w:t>
            </w:r>
          </w:p>
        </w:tc>
        <w:tc>
          <w:tcPr>
            <w:tcW w:w="6102"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Строительные и иные работы на земельном участке, непосредственно связанном с земельным учас</w:t>
            </w:r>
            <w:r>
              <w:rPr>
                <w:rFonts w:ascii="Times New Roman" w:eastAsia="Times New Roman" w:hAnsi="Times New Roman" w:cs="Times New Roman"/>
                <w:sz w:val="24"/>
                <w:szCs w:val="24"/>
                <w:lang w:eastAsia="ru-RU"/>
              </w:rPr>
              <w:t>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w:t>
            </w:r>
            <w:r>
              <w:rPr>
                <w:rFonts w:ascii="Times New Roman" w:eastAsia="Times New Roman" w:hAnsi="Times New Roman" w:cs="Times New Roman"/>
                <w:sz w:val="24"/>
                <w:szCs w:val="24"/>
                <w:lang w:eastAsia="ru-RU"/>
              </w:rPr>
              <w:t>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w:t>
            </w:r>
            <w:r>
              <w:rPr>
                <w:rFonts w:ascii="Times New Roman" w:eastAsia="Times New Roman" w:hAnsi="Times New Roman" w:cs="Times New Roman"/>
                <w:sz w:val="24"/>
                <w:szCs w:val="24"/>
                <w:lang w:eastAsia="ru-RU"/>
              </w:rPr>
              <w:t>аны объектов культурного наследия.</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 73-ФЗ работ по использованию лесов и иных работ о</w:t>
            </w:r>
            <w:r>
              <w:rPr>
                <w:rFonts w:ascii="Times New Roman" w:eastAsia="Times New Roman" w:hAnsi="Times New Roman" w:cs="Times New Roman"/>
                <w:sz w:val="24"/>
                <w:szCs w:val="24"/>
                <w:lang w:eastAsia="ru-RU"/>
              </w:rPr>
              <w:t>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w:t>
            </w:r>
            <w:r>
              <w:rPr>
                <w:rFonts w:ascii="Times New Roman" w:eastAsia="Times New Roman" w:hAnsi="Times New Roman" w:cs="Times New Roman"/>
                <w:sz w:val="24"/>
                <w:szCs w:val="24"/>
                <w:lang w:eastAsia="ru-RU"/>
              </w:rPr>
              <w:t>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tc>
      </w:tr>
      <w:tr w:rsidR="0022266C">
        <w:trPr>
          <w:trHeight w:val="485"/>
        </w:trPr>
        <w:tc>
          <w:tcPr>
            <w:tcW w:w="3362"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установления ог-</w:t>
            </w:r>
            <w:r>
              <w:rPr>
                <w:rFonts w:ascii="Times New Roman" w:eastAsia="Times New Roman" w:hAnsi="Times New Roman" w:cs="Times New Roman"/>
                <w:sz w:val="24"/>
                <w:szCs w:val="24"/>
                <w:lang w:eastAsia="ru-RU"/>
              </w:rPr>
              <w:t>раничений</w:t>
            </w:r>
          </w:p>
        </w:tc>
        <w:tc>
          <w:tcPr>
            <w:tcW w:w="6102"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от 25.06.2002 N 73-ФЗ "Об объектах культурного наследия (памятниках истории и культуры) народов Российской Федерации"</w:t>
            </w:r>
          </w:p>
        </w:tc>
      </w:tr>
    </w:tbl>
    <w:p w:rsidR="0022266C" w:rsidRDefault="00281EEE">
      <w:pPr>
        <w:keepNext/>
        <w:keepLines/>
        <w:spacing w:before="120" w:after="120" w:line="240" w:lineRule="exact"/>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Статья 95. Градостроительные регламенты в части ограничения использования </w:t>
      </w:r>
      <w:r>
        <w:rPr>
          <w:rFonts w:ascii="Times New Roman" w:eastAsia="Times New Roman" w:hAnsi="Times New Roman" w:cs="Times New Roman"/>
          <w:b/>
          <w:bCs/>
          <w:sz w:val="28"/>
          <w:szCs w:val="26"/>
          <w:lang w:eastAsia="ru-RU"/>
        </w:rPr>
        <w:t xml:space="preserve">земельных участков и объектов </w:t>
      </w:r>
      <w:r>
        <w:rPr>
          <w:rFonts w:ascii="Times New Roman" w:eastAsia="Times New Roman" w:hAnsi="Times New Roman" w:cs="Times New Roman"/>
          <w:b/>
          <w:bCs/>
          <w:sz w:val="28"/>
          <w:szCs w:val="26"/>
          <w:lang w:eastAsia="ru-RU"/>
        </w:rPr>
        <w:t>капитального строительства</w:t>
      </w:r>
      <w:r>
        <w:rPr>
          <w:rFonts w:ascii="Times New Roman" w:eastAsia="Times New Roman" w:hAnsi="Times New Roman" w:cs="Times New Roman"/>
          <w:b/>
          <w:bCs/>
          <w:sz w:val="28"/>
          <w:szCs w:val="28"/>
          <w:lang w:eastAsia="ru-RU"/>
        </w:rPr>
        <w:t xml:space="preserve"> в защитных зонах объектов культурного наследия </w:t>
      </w:r>
    </w:p>
    <w:p w:rsidR="0022266C" w:rsidRDefault="00281EEE">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Таблица 41</w:t>
      </w:r>
    </w:p>
    <w:p w:rsidR="0022266C" w:rsidRDefault="00281EE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Ограничения использования </w:t>
      </w:r>
      <w:r>
        <w:rPr>
          <w:rFonts w:ascii="Times New Roman" w:eastAsia="Times New Roman" w:hAnsi="Times New Roman" w:cs="Times New Roman"/>
          <w:sz w:val="28"/>
          <w:szCs w:val="24"/>
          <w:lang w:eastAsia="ru-RU"/>
        </w:rPr>
        <w:t>земельных участков и объектов капиталь-ного строительства</w:t>
      </w:r>
      <w:r>
        <w:rPr>
          <w:rFonts w:ascii="Times New Roman" w:eastAsia="Times New Roman" w:hAnsi="Times New Roman" w:cs="Times New Roman"/>
          <w:sz w:val="28"/>
          <w:szCs w:val="28"/>
          <w:lang w:eastAsia="ru-RU"/>
        </w:rPr>
        <w:t xml:space="preserve"> в защитных зонах объектов культурного наследия</w:t>
      </w:r>
    </w:p>
    <w:tbl>
      <w:tblPr>
        <w:tblStyle w:val="111"/>
        <w:tblW w:w="9464" w:type="dxa"/>
        <w:tblLayout w:type="fixed"/>
        <w:tblLook w:val="04A0" w:firstRow="1" w:lastRow="0" w:firstColumn="1" w:lastColumn="0" w:noHBand="0" w:noVBand="1"/>
      </w:tblPr>
      <w:tblGrid>
        <w:gridCol w:w="3539"/>
        <w:gridCol w:w="5925"/>
      </w:tblGrid>
      <w:tr w:rsidR="0022266C">
        <w:tc>
          <w:tcPr>
            <w:tcW w:w="3539"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Наименование зоны с особыми условиями </w:t>
            </w:r>
            <w:r>
              <w:rPr>
                <w:rFonts w:ascii="Times New Roman" w:eastAsia="Times New Roman" w:hAnsi="Times New Roman" w:cs="Times New Roman"/>
                <w:b/>
                <w:sz w:val="24"/>
                <w:szCs w:val="24"/>
                <w:lang w:eastAsia="ru-RU"/>
              </w:rPr>
              <w:t>использования территории</w:t>
            </w:r>
          </w:p>
        </w:tc>
        <w:tc>
          <w:tcPr>
            <w:tcW w:w="5925"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Защитные зоны объектов культурного наследия</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характеристики и размеры зон с особыми усло-виями использования терри-тории</w:t>
            </w:r>
          </w:p>
        </w:tc>
        <w:tc>
          <w:tcPr>
            <w:tcW w:w="5925"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Границы защитной зоны объекта культурного наследия устанавливаются:</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для памятника, расположенного </w:t>
            </w:r>
            <w:r>
              <w:rPr>
                <w:rFonts w:ascii="Times New Roman" w:eastAsia="Times New Roman" w:hAnsi="Times New Roman" w:cs="Times New Roman"/>
                <w:sz w:val="24"/>
                <w:szCs w:val="24"/>
                <w:lang w:eastAsia="ru-RU"/>
              </w:rPr>
              <w:t>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для ансамбля, расположенного в</w:t>
            </w:r>
            <w:r>
              <w:rPr>
                <w:rFonts w:ascii="Times New Roman" w:eastAsia="Times New Roman" w:hAnsi="Times New Roman" w:cs="Times New Roman"/>
                <w:sz w:val="24"/>
                <w:szCs w:val="24"/>
                <w:lang w:eastAsia="ru-RU"/>
              </w:rPr>
              <w:t xml:space="preserve">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Устанавливаемые ограничения в </w:t>
            </w:r>
            <w:r>
              <w:rPr>
                <w:rFonts w:ascii="Times New Roman" w:eastAsia="Times New Roman" w:hAnsi="Times New Roman" w:cs="Times New Roman"/>
                <w:sz w:val="24"/>
                <w:szCs w:val="24"/>
                <w:lang w:eastAsia="ru-RU"/>
              </w:rPr>
              <w:t>использовании земельных участков и объектов капиталь-ного строительства</w:t>
            </w:r>
          </w:p>
        </w:tc>
        <w:tc>
          <w:tcPr>
            <w:tcW w:w="5925"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w:t>
            </w:r>
            <w:r>
              <w:rPr>
                <w:rFonts w:ascii="Times New Roman" w:eastAsia="Times New Roman" w:hAnsi="Times New Roman" w:cs="Times New Roman"/>
                <w:sz w:val="24"/>
                <w:szCs w:val="24"/>
                <w:lang w:eastAsia="ru-RU"/>
              </w:rPr>
              <w:t>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w:t>
            </w:r>
            <w:r>
              <w:rPr>
                <w:rFonts w:ascii="Times New Roman" w:eastAsia="Times New Roman" w:hAnsi="Times New Roman" w:cs="Times New Roman"/>
                <w:sz w:val="24"/>
                <w:szCs w:val="24"/>
                <w:lang w:eastAsia="ru-RU"/>
              </w:rPr>
              <w:t xml:space="preserve"> и реконструкции линейных объектов.</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w:t>
            </w:r>
            <w:r>
              <w:rPr>
                <w:rFonts w:ascii="Times New Roman" w:eastAsia="Times New Roman" w:hAnsi="Times New Roman" w:cs="Times New Roman"/>
                <w:sz w:val="24"/>
                <w:szCs w:val="24"/>
                <w:lang w:eastAsia="ru-RU"/>
              </w:rPr>
              <w:t xml:space="preserve"> в границах достопримечательного места, в которых соответствующим органом охраны объектов культурного наследия установлены требования и ограничения, предусмотренные статьей 56.4 Федерального закона от 25.06.2002 N 73-ФЗ</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установления ог-раничений</w:t>
            </w:r>
          </w:p>
        </w:tc>
        <w:tc>
          <w:tcPr>
            <w:tcW w:w="5925"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от 25.06.2002 N 73-ФЗ "Об объектах культурного наследия (памятниках истории и культуры) народов Российской Федерации"</w:t>
            </w:r>
          </w:p>
        </w:tc>
      </w:tr>
    </w:tbl>
    <w:p w:rsidR="0022266C" w:rsidRDefault="00281EEE">
      <w:pPr>
        <w:keepNext/>
        <w:keepLines/>
        <w:spacing w:before="120" w:after="120" w:line="240" w:lineRule="exact"/>
        <w:ind w:firstLine="709"/>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Статья 96. Градостроительные регламенты в части ограничения использования </w:t>
      </w:r>
      <w:r>
        <w:rPr>
          <w:rFonts w:ascii="Times New Roman" w:eastAsia="Times New Roman" w:hAnsi="Times New Roman" w:cs="Times New Roman"/>
          <w:b/>
          <w:bCs/>
          <w:sz w:val="28"/>
          <w:szCs w:val="26"/>
          <w:lang w:eastAsia="ru-RU"/>
        </w:rPr>
        <w:t xml:space="preserve">земельных участков и объектов капитального </w:t>
      </w:r>
      <w:r>
        <w:rPr>
          <w:rFonts w:ascii="Times New Roman" w:eastAsia="Times New Roman" w:hAnsi="Times New Roman" w:cs="Times New Roman"/>
          <w:b/>
          <w:bCs/>
          <w:sz w:val="28"/>
          <w:szCs w:val="26"/>
          <w:lang w:eastAsia="ru-RU"/>
        </w:rPr>
        <w:t>строительства</w:t>
      </w:r>
      <w:r>
        <w:rPr>
          <w:rFonts w:ascii="Times New Roman" w:eastAsia="Times New Roman" w:hAnsi="Times New Roman" w:cs="Times New Roman"/>
          <w:b/>
          <w:bCs/>
          <w:sz w:val="28"/>
          <w:szCs w:val="28"/>
          <w:lang w:eastAsia="ru-RU"/>
        </w:rPr>
        <w:t xml:space="preserve"> в зонах затопления, подтопления</w:t>
      </w:r>
    </w:p>
    <w:p w:rsidR="0022266C" w:rsidRDefault="00281EEE">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Таблица 42</w:t>
      </w:r>
    </w:p>
    <w:p w:rsidR="0022266C" w:rsidRDefault="00281EE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Ограничения использования </w:t>
      </w:r>
      <w:r>
        <w:rPr>
          <w:rFonts w:ascii="Times New Roman" w:eastAsia="Times New Roman" w:hAnsi="Times New Roman" w:cs="Times New Roman"/>
          <w:sz w:val="28"/>
          <w:szCs w:val="24"/>
          <w:lang w:eastAsia="ru-RU"/>
        </w:rPr>
        <w:t>земельных участков и объектов капиталь-ного строительства</w:t>
      </w:r>
      <w:r>
        <w:rPr>
          <w:rFonts w:ascii="Times New Roman" w:eastAsia="Times New Roman" w:hAnsi="Times New Roman" w:cs="Times New Roman"/>
          <w:sz w:val="28"/>
          <w:szCs w:val="28"/>
          <w:lang w:eastAsia="ru-RU"/>
        </w:rPr>
        <w:t xml:space="preserve"> в зонах затопления, подтопления</w:t>
      </w:r>
    </w:p>
    <w:tbl>
      <w:tblPr>
        <w:tblStyle w:val="111"/>
        <w:tblW w:w="9464" w:type="dxa"/>
        <w:tblLayout w:type="fixed"/>
        <w:tblLook w:val="04A0" w:firstRow="1" w:lastRow="0" w:firstColumn="1" w:lastColumn="0" w:noHBand="0" w:noVBand="1"/>
      </w:tblPr>
      <w:tblGrid>
        <w:gridCol w:w="3539"/>
        <w:gridCol w:w="5925"/>
      </w:tblGrid>
      <w:tr w:rsidR="0022266C">
        <w:tc>
          <w:tcPr>
            <w:tcW w:w="3539"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зоны с особыми условиями использования территории</w:t>
            </w:r>
          </w:p>
        </w:tc>
        <w:tc>
          <w:tcPr>
            <w:tcW w:w="5925" w:type="dxa"/>
          </w:tcPr>
          <w:p w:rsidR="0022266C" w:rsidRDefault="00281EEE">
            <w:pPr>
              <w:spacing w:after="0"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Зоны затопления, под</w:t>
            </w:r>
            <w:r>
              <w:rPr>
                <w:rFonts w:ascii="Times New Roman" w:eastAsia="Times New Roman" w:hAnsi="Times New Roman" w:cs="Times New Roman"/>
                <w:b/>
                <w:sz w:val="24"/>
                <w:szCs w:val="24"/>
                <w:lang w:eastAsia="ru-RU"/>
              </w:rPr>
              <w:t>топления</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характеристики и размеры зон с особыми усло-виями использования терри-тории</w:t>
            </w:r>
          </w:p>
        </w:tc>
        <w:tc>
          <w:tcPr>
            <w:tcW w:w="5925"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w:t>
            </w:r>
            <w:r>
              <w:rPr>
                <w:rFonts w:ascii="Times New Roman" w:eastAsia="Times New Roman" w:hAnsi="Times New Roman" w:cs="Times New Roman"/>
                <w:sz w:val="24"/>
                <w:szCs w:val="24"/>
                <w:lang w:eastAsia="ru-RU"/>
              </w:rPr>
              <w:t>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(Водный кодекс часть 4 статья 67.1)</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Устанавливаемые ограничения в использовании </w:t>
            </w:r>
            <w:r>
              <w:rPr>
                <w:rFonts w:ascii="Times New Roman" w:eastAsia="Times New Roman" w:hAnsi="Times New Roman" w:cs="Times New Roman"/>
                <w:sz w:val="24"/>
                <w:szCs w:val="24"/>
                <w:lang w:eastAsia="ru-RU"/>
              </w:rPr>
              <w:t>земельных участков и объектов капиталь-ного строительства</w:t>
            </w:r>
          </w:p>
        </w:tc>
        <w:tc>
          <w:tcPr>
            <w:tcW w:w="5925"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Запрещается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w:t>
            </w:r>
            <w:r>
              <w:rPr>
                <w:rFonts w:ascii="Times New Roman" w:eastAsia="Times New Roman" w:hAnsi="Times New Roman" w:cs="Times New Roman"/>
                <w:sz w:val="24"/>
                <w:szCs w:val="24"/>
                <w:lang w:eastAsia="ru-RU"/>
              </w:rPr>
              <w:t>аницах зон затопления, подтопления.</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границах зон затопления, подтопления запрещаются:</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использование сточных вод в целях регулирования плодородия почв;</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размещение кладбищ, скотомогильников, мест захо-ронения отходов производства и потребления, химич</w:t>
            </w:r>
            <w:r>
              <w:rPr>
                <w:rFonts w:ascii="Times New Roman" w:eastAsia="Times New Roman" w:hAnsi="Times New Roman" w:cs="Times New Roman"/>
                <w:sz w:val="24"/>
                <w:szCs w:val="24"/>
                <w:lang w:eastAsia="ru-RU"/>
              </w:rPr>
              <w:t>еских, взрывчатых, токсичных, отравляющих и ядовитых веществ, пунктов хранения и захоронения радиоактивных отходов;</w:t>
            </w:r>
          </w:p>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осуществление авиационных мер по борьбе с вред-ными организмами.</w:t>
            </w:r>
          </w:p>
        </w:tc>
      </w:tr>
      <w:tr w:rsidR="0022266C">
        <w:tc>
          <w:tcPr>
            <w:tcW w:w="3539"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установления огра-ничений</w:t>
            </w:r>
          </w:p>
        </w:tc>
        <w:tc>
          <w:tcPr>
            <w:tcW w:w="5925" w:type="dxa"/>
          </w:tcPr>
          <w:p w:rsidR="0022266C" w:rsidRDefault="00281EEE">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67.1 Водного кодекса Российс</w:t>
            </w:r>
            <w:r>
              <w:rPr>
                <w:rFonts w:ascii="Times New Roman" w:eastAsia="Times New Roman" w:hAnsi="Times New Roman" w:cs="Times New Roman"/>
                <w:sz w:val="24"/>
                <w:szCs w:val="24"/>
                <w:lang w:eastAsia="ru-RU"/>
              </w:rPr>
              <w:t xml:space="preserve">кой Федерации </w:t>
            </w:r>
          </w:p>
        </w:tc>
      </w:tr>
    </w:tbl>
    <w:p w:rsidR="0022266C" w:rsidRDefault="0022266C"/>
    <w:p w:rsidR="0022266C" w:rsidRDefault="00281EEE">
      <w:pPr>
        <w:jc w:val="center"/>
      </w:pPr>
      <w:r>
        <w:t>_______________________________________</w:t>
      </w:r>
    </w:p>
    <w:sectPr w:rsidR="0022266C">
      <w:pgSz w:w="11906" w:h="16838"/>
      <w:pgMar w:top="567"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EEE" w:rsidRDefault="00281EEE">
      <w:pPr>
        <w:spacing w:after="0" w:line="240" w:lineRule="auto"/>
      </w:pPr>
      <w:r>
        <w:separator/>
      </w:r>
    </w:p>
  </w:endnote>
  <w:endnote w:type="continuationSeparator" w:id="0">
    <w:p w:rsidR="00281EEE" w:rsidRDefault="00281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default"/>
    <w:sig w:usb0="80001AFF" w:usb1="0000396B" w:usb2="00000000" w:usb3="00000000" w:csb0="0000003F" w:csb1="D7F70000"/>
  </w:font>
  <w:font w:name="Mangal">
    <w:panose1 w:val="00000400000000000000"/>
    <w:charset w:val="01"/>
    <w:family w:val="roman"/>
    <w:pitch w:val="default"/>
    <w:sig w:usb0="00008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66C" w:rsidRDefault="00281EEE">
    <w:pPr>
      <w:pStyle w:val="af"/>
      <w:framePr w:wrap="around" w:vAnchor="text" w:hAnchor="margin" w:xAlign="right" w:y="1"/>
      <w:rPr>
        <w:rStyle w:val="af6"/>
        <w:rFonts w:eastAsia="Lucida Sans Unicode"/>
      </w:rPr>
    </w:pPr>
    <w:r>
      <w:rPr>
        <w:rStyle w:val="af6"/>
        <w:rFonts w:eastAsia="Lucida Sans Unicode"/>
      </w:rPr>
      <w:fldChar w:fldCharType="begin"/>
    </w:r>
    <w:r>
      <w:rPr>
        <w:rStyle w:val="af6"/>
        <w:rFonts w:eastAsia="Lucida Sans Unicode"/>
      </w:rPr>
      <w:instrText xml:space="preserve">PAGE  </w:instrText>
    </w:r>
    <w:r>
      <w:rPr>
        <w:rStyle w:val="af6"/>
        <w:rFonts w:eastAsia="Lucida Sans Unicode"/>
      </w:rPr>
      <w:fldChar w:fldCharType="end"/>
    </w:r>
  </w:p>
  <w:p w:rsidR="0022266C" w:rsidRDefault="0022266C">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EEE" w:rsidRDefault="00281EEE">
      <w:pPr>
        <w:spacing w:after="0" w:line="240" w:lineRule="auto"/>
      </w:pPr>
      <w:r>
        <w:separator/>
      </w:r>
    </w:p>
  </w:footnote>
  <w:footnote w:type="continuationSeparator" w:id="0">
    <w:p w:rsidR="00281EEE" w:rsidRDefault="00281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4D23"/>
    <w:multiLevelType w:val="multilevel"/>
    <w:tmpl w:val="06744D2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1E4853"/>
    <w:multiLevelType w:val="multilevel"/>
    <w:tmpl w:val="071E485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0E1B4F"/>
    <w:multiLevelType w:val="multilevel"/>
    <w:tmpl w:val="170E1B4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3B133A"/>
    <w:multiLevelType w:val="multilevel"/>
    <w:tmpl w:val="193B13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5AB6159"/>
    <w:multiLevelType w:val="multilevel"/>
    <w:tmpl w:val="45AB615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0807C2B"/>
    <w:multiLevelType w:val="multilevel"/>
    <w:tmpl w:val="50807C2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6C0730A"/>
    <w:multiLevelType w:val="multilevel"/>
    <w:tmpl w:val="76C073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FF5"/>
    <w:rsid w:val="0008468F"/>
    <w:rsid w:val="000F091A"/>
    <w:rsid w:val="001348A2"/>
    <w:rsid w:val="002154B5"/>
    <w:rsid w:val="0022266C"/>
    <w:rsid w:val="00281EEE"/>
    <w:rsid w:val="002B573D"/>
    <w:rsid w:val="003F2AB1"/>
    <w:rsid w:val="004645C6"/>
    <w:rsid w:val="00466B3E"/>
    <w:rsid w:val="0062496F"/>
    <w:rsid w:val="008466AC"/>
    <w:rsid w:val="00AD4FF5"/>
    <w:rsid w:val="00B808D6"/>
    <w:rsid w:val="00C35D54"/>
    <w:rsid w:val="00CD3149"/>
    <w:rsid w:val="00D16DAC"/>
    <w:rsid w:val="00ED48F7"/>
    <w:rsid w:val="3789540E"/>
    <w:rsid w:val="66EF316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3EA71-497C-4BBB-9D29-D126E503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uiPriority="39" w:unhideWhenUsed="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iPriority="0" w:unhideWhenUsed="1"/>
    <w:lsdException w:name="annotation text" w:semiHidden="1" w:unhideWhenUsed="1"/>
    <w:lsdException w:name="header" w:unhideWhenUsed="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spacing w:before="119" w:after="119" w:line="240" w:lineRule="auto"/>
      <w:jc w:val="center"/>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qFormat/>
    <w:pPr>
      <w:spacing w:before="119" w:after="119" w:line="240" w:lineRule="auto"/>
      <w:jc w:val="both"/>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pPr>
      <w:keepNext/>
      <w:keepLines/>
      <w:spacing w:before="200" w:after="0" w:line="240" w:lineRule="auto"/>
      <w:jc w:val="center"/>
      <w:outlineLvl w:val="2"/>
    </w:pPr>
    <w:rPr>
      <w:rFonts w:ascii="Times New Roman" w:eastAsia="Times New Roman" w:hAnsi="Times New Roman" w:cs="Times New Roman"/>
      <w:bCs/>
      <w:sz w:val="28"/>
      <w:szCs w:val="24"/>
      <w:lang w:eastAsia="ru-RU"/>
    </w:rPr>
  </w:style>
  <w:style w:type="paragraph" w:styleId="4">
    <w:name w:val="heading 4"/>
    <w:basedOn w:val="a"/>
    <w:next w:val="a"/>
    <w:link w:val="40"/>
    <w:uiPriority w:val="9"/>
    <w:unhideWhenUsed/>
    <w:qFormat/>
    <w:pPr>
      <w:keepNext/>
      <w:keepLines/>
      <w:spacing w:before="200" w:after="0" w:line="240" w:lineRule="auto"/>
      <w:jc w:val="both"/>
      <w:outlineLvl w:val="3"/>
    </w:pPr>
    <w:rPr>
      <w:rFonts w:ascii="Times New Roman" w:eastAsia="Times New Roman" w:hAnsi="Times New Roman" w:cs="Times New Roman"/>
      <w:b/>
      <w:bCs/>
      <w:i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pPr>
      <w:widowControl w:val="0"/>
      <w:suppressAutoHyphens/>
      <w:spacing w:after="0" w:line="240" w:lineRule="auto"/>
    </w:pPr>
    <w:rPr>
      <w:rFonts w:ascii="Tahoma" w:eastAsia="Lucida Sans Unicode" w:hAnsi="Tahoma" w:cs="Mangal"/>
      <w:kern w:val="1"/>
      <w:sz w:val="16"/>
      <w:szCs w:val="14"/>
      <w:lang w:eastAsia="zh-CN" w:bidi="hi-IN"/>
    </w:rPr>
  </w:style>
  <w:style w:type="paragraph" w:styleId="a5">
    <w:name w:val="endnote text"/>
    <w:basedOn w:val="a"/>
    <w:link w:val="a6"/>
    <w:uiPriority w:val="99"/>
    <w:unhideWhenUsed/>
    <w:qFormat/>
    <w:pPr>
      <w:spacing w:after="0" w:line="240" w:lineRule="auto"/>
    </w:pPr>
    <w:rPr>
      <w:rFonts w:ascii="Times New Roman" w:eastAsia="Times New Roman" w:hAnsi="Times New Roman" w:cs="Times New Roman"/>
      <w:sz w:val="20"/>
      <w:szCs w:val="20"/>
      <w:lang w:eastAsia="ru-RU"/>
    </w:rPr>
  </w:style>
  <w:style w:type="paragraph" w:styleId="a7">
    <w:name w:val="caption"/>
    <w:basedOn w:val="a"/>
    <w:next w:val="a"/>
    <w:uiPriority w:val="35"/>
    <w:unhideWhenUsed/>
    <w:qFormat/>
    <w:pPr>
      <w:spacing w:line="240" w:lineRule="auto"/>
    </w:pPr>
    <w:rPr>
      <w:rFonts w:ascii="Times New Roman" w:eastAsia="Times New Roman" w:hAnsi="Times New Roman" w:cs="Times New Roman"/>
      <w:b/>
      <w:bCs/>
      <w:color w:val="4F81BD"/>
      <w:sz w:val="18"/>
      <w:szCs w:val="18"/>
      <w:lang w:eastAsia="ru-RU"/>
    </w:rPr>
  </w:style>
  <w:style w:type="paragraph" w:styleId="a8">
    <w:name w:val="Document Map"/>
    <w:basedOn w:val="a"/>
    <w:link w:val="a9"/>
    <w:semiHidden/>
    <w:qFormat/>
    <w:pPr>
      <w:shd w:val="clear" w:color="auto" w:fill="000080"/>
      <w:spacing w:after="0" w:line="240" w:lineRule="auto"/>
    </w:pPr>
    <w:rPr>
      <w:rFonts w:ascii="Tahoma" w:eastAsia="Times New Roman" w:hAnsi="Tahoma" w:cs="Tahoma"/>
      <w:sz w:val="20"/>
      <w:szCs w:val="20"/>
      <w:lang w:eastAsia="ru-RU"/>
    </w:rPr>
  </w:style>
  <w:style w:type="paragraph" w:styleId="aa">
    <w:name w:val="footnote text"/>
    <w:basedOn w:val="a"/>
    <w:link w:val="ab"/>
    <w:unhideWhenUsed/>
    <w:pPr>
      <w:spacing w:after="0" w:line="240" w:lineRule="auto"/>
    </w:pPr>
    <w:rPr>
      <w:rFonts w:ascii="Times New Roman" w:eastAsia="Times New Roman" w:hAnsi="Times New Roman" w:cs="Times New Roman"/>
      <w:sz w:val="20"/>
      <w:szCs w:val="20"/>
      <w:lang w:eastAsia="ru-RU"/>
    </w:rPr>
  </w:style>
  <w:style w:type="paragraph" w:styleId="8">
    <w:name w:val="toc 8"/>
    <w:basedOn w:val="a"/>
    <w:next w:val="a"/>
    <w:uiPriority w:val="39"/>
    <w:unhideWhenUsed/>
    <w:qFormat/>
    <w:pPr>
      <w:spacing w:after="100"/>
      <w:ind w:left="1540"/>
    </w:pPr>
    <w:rPr>
      <w:rFonts w:ascii="Calibri" w:eastAsia="Times New Roman" w:hAnsi="Calibri" w:cs="Times New Roman"/>
      <w:lang w:eastAsia="ru-RU"/>
    </w:rPr>
  </w:style>
  <w:style w:type="paragraph" w:styleId="ac">
    <w:name w:val="header"/>
    <w:basedOn w:val="a"/>
    <w:link w:val="ad"/>
    <w:uiPriority w:val="99"/>
    <w:unhideWhenUs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9">
    <w:name w:val="toc 9"/>
    <w:basedOn w:val="a"/>
    <w:next w:val="a"/>
    <w:uiPriority w:val="39"/>
    <w:unhideWhenUsed/>
    <w:qFormat/>
    <w:pPr>
      <w:spacing w:after="100"/>
      <w:ind w:left="1760"/>
    </w:pPr>
    <w:rPr>
      <w:rFonts w:ascii="Calibri" w:eastAsia="Times New Roman" w:hAnsi="Calibri" w:cs="Times New Roman"/>
      <w:lang w:eastAsia="ru-RU"/>
    </w:rPr>
  </w:style>
  <w:style w:type="paragraph" w:styleId="7">
    <w:name w:val="toc 7"/>
    <w:basedOn w:val="a"/>
    <w:next w:val="a"/>
    <w:uiPriority w:val="39"/>
    <w:unhideWhenUsed/>
    <w:qFormat/>
    <w:pPr>
      <w:spacing w:after="100"/>
      <w:ind w:left="1320"/>
    </w:pPr>
    <w:rPr>
      <w:rFonts w:ascii="Calibri" w:eastAsia="Times New Roman" w:hAnsi="Calibri" w:cs="Times New Roman"/>
      <w:lang w:eastAsia="ru-RU"/>
    </w:rPr>
  </w:style>
  <w:style w:type="paragraph" w:styleId="ae">
    <w:name w:val="Body Text"/>
    <w:basedOn w:val="a"/>
    <w:link w:val="11"/>
    <w:qFormat/>
    <w:pPr>
      <w:widowControl w:val="0"/>
      <w:suppressAutoHyphens/>
      <w:spacing w:after="120" w:line="240" w:lineRule="auto"/>
    </w:pPr>
    <w:rPr>
      <w:rFonts w:ascii="Times New Roman" w:eastAsia="Lucida Sans Unicode" w:hAnsi="Times New Roman" w:cs="Mangal"/>
      <w:kern w:val="1"/>
      <w:sz w:val="24"/>
      <w:szCs w:val="24"/>
      <w:lang w:eastAsia="zh-CN" w:bidi="hi-IN"/>
    </w:rPr>
  </w:style>
  <w:style w:type="paragraph" w:styleId="12">
    <w:name w:val="toc 1"/>
    <w:basedOn w:val="a"/>
    <w:next w:val="a"/>
    <w:uiPriority w:val="39"/>
    <w:unhideWhenUsed/>
    <w:pPr>
      <w:spacing w:after="100" w:line="240" w:lineRule="auto"/>
    </w:pPr>
    <w:rPr>
      <w:rFonts w:ascii="Times New Roman" w:eastAsia="Times New Roman" w:hAnsi="Times New Roman" w:cs="Times New Roman"/>
      <w:b/>
      <w:sz w:val="24"/>
      <w:szCs w:val="24"/>
      <w:lang w:eastAsia="ru-RU"/>
    </w:rPr>
  </w:style>
  <w:style w:type="paragraph" w:styleId="6">
    <w:name w:val="toc 6"/>
    <w:basedOn w:val="a"/>
    <w:next w:val="a"/>
    <w:uiPriority w:val="39"/>
    <w:unhideWhenUsed/>
    <w:qFormat/>
    <w:pPr>
      <w:spacing w:after="100"/>
      <w:ind w:left="1100"/>
    </w:pPr>
    <w:rPr>
      <w:rFonts w:ascii="Calibri" w:eastAsia="Times New Roman" w:hAnsi="Calibri" w:cs="Times New Roman"/>
      <w:lang w:eastAsia="ru-RU"/>
    </w:rPr>
  </w:style>
  <w:style w:type="paragraph" w:styleId="31">
    <w:name w:val="toc 3"/>
    <w:basedOn w:val="a"/>
    <w:next w:val="a"/>
    <w:uiPriority w:val="39"/>
    <w:unhideWhenUsed/>
    <w:qFormat/>
    <w:pPr>
      <w:spacing w:after="100" w:line="240" w:lineRule="auto"/>
      <w:ind w:left="480"/>
      <w:jc w:val="both"/>
    </w:pPr>
    <w:rPr>
      <w:rFonts w:ascii="Times New Roman" w:eastAsia="Times New Roman" w:hAnsi="Times New Roman" w:cs="Times New Roman"/>
      <w:sz w:val="24"/>
      <w:szCs w:val="24"/>
      <w:lang w:eastAsia="ru-RU"/>
    </w:rPr>
  </w:style>
  <w:style w:type="paragraph" w:styleId="21">
    <w:name w:val="toc 2"/>
    <w:basedOn w:val="a"/>
    <w:next w:val="a"/>
    <w:uiPriority w:val="39"/>
    <w:unhideWhenUsed/>
    <w:qFormat/>
    <w:pPr>
      <w:tabs>
        <w:tab w:val="right" w:leader="dot" w:pos="9344"/>
      </w:tabs>
      <w:spacing w:after="100" w:line="240" w:lineRule="auto"/>
      <w:ind w:left="240"/>
      <w:jc w:val="both"/>
    </w:pPr>
    <w:rPr>
      <w:rFonts w:ascii="Times New Roman" w:eastAsia="Times New Roman" w:hAnsi="Times New Roman" w:cs="Times New Roman"/>
      <w:sz w:val="24"/>
      <w:szCs w:val="24"/>
      <w:lang w:eastAsia="ru-RU"/>
    </w:rPr>
  </w:style>
  <w:style w:type="paragraph" w:styleId="41">
    <w:name w:val="toc 4"/>
    <w:basedOn w:val="a"/>
    <w:next w:val="a"/>
    <w:uiPriority w:val="39"/>
    <w:unhideWhenUsed/>
    <w:pPr>
      <w:spacing w:after="100" w:line="240" w:lineRule="auto"/>
      <w:ind w:left="720"/>
      <w:jc w:val="both"/>
    </w:pPr>
    <w:rPr>
      <w:rFonts w:ascii="Times New Roman" w:eastAsia="Times New Roman" w:hAnsi="Times New Roman" w:cs="Times New Roman"/>
      <w:sz w:val="28"/>
      <w:szCs w:val="24"/>
      <w:lang w:eastAsia="ru-RU"/>
    </w:rPr>
  </w:style>
  <w:style w:type="paragraph" w:styleId="5">
    <w:name w:val="toc 5"/>
    <w:basedOn w:val="a"/>
    <w:next w:val="a"/>
    <w:uiPriority w:val="39"/>
    <w:unhideWhenUsed/>
    <w:qFormat/>
    <w:pPr>
      <w:spacing w:after="100"/>
      <w:ind w:left="880"/>
    </w:pPr>
    <w:rPr>
      <w:rFonts w:ascii="Calibri" w:eastAsia="Times New Roman" w:hAnsi="Calibri" w:cs="Times New Roman"/>
      <w:lang w:eastAsia="ru-RU"/>
    </w:rPr>
  </w:style>
  <w:style w:type="paragraph" w:styleId="af">
    <w:name w:val="footer"/>
    <w:basedOn w:val="a"/>
    <w:link w:val="af0"/>
    <w:uiPriority w:val="99"/>
    <w:qFormat/>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qFormat/>
    <w:pPr>
      <w:spacing w:before="100" w:beforeAutospacing="1" w:after="0" w:line="240" w:lineRule="auto"/>
      <w:jc w:val="both"/>
    </w:pPr>
    <w:rPr>
      <w:rFonts w:ascii="Times New Roman" w:eastAsia="Times New Roman" w:hAnsi="Times New Roman" w:cs="Times New Roman"/>
      <w:sz w:val="24"/>
      <w:szCs w:val="24"/>
      <w:lang w:eastAsia="ru-RU"/>
    </w:rPr>
  </w:style>
  <w:style w:type="character" w:styleId="af2">
    <w:name w:val="FollowedHyperlink"/>
    <w:uiPriority w:val="99"/>
    <w:unhideWhenUsed/>
    <w:qFormat/>
    <w:rPr>
      <w:color w:val="800080"/>
      <w:u w:val="single"/>
    </w:rPr>
  </w:style>
  <w:style w:type="character" w:styleId="af3">
    <w:name w:val="footnote reference"/>
    <w:uiPriority w:val="99"/>
    <w:unhideWhenUsed/>
    <w:qFormat/>
    <w:rPr>
      <w:vertAlign w:val="superscript"/>
    </w:rPr>
  </w:style>
  <w:style w:type="character" w:styleId="af4">
    <w:name w:val="endnote reference"/>
    <w:uiPriority w:val="99"/>
    <w:unhideWhenUsed/>
    <w:qFormat/>
    <w:rPr>
      <w:vertAlign w:val="superscript"/>
    </w:rPr>
  </w:style>
  <w:style w:type="character" w:styleId="af5">
    <w:name w:val="Hyperlink"/>
    <w:uiPriority w:val="99"/>
    <w:unhideWhenUsed/>
    <w:qFormat/>
    <w:rPr>
      <w:color w:val="0000FF"/>
      <w:u w:val="single"/>
    </w:rPr>
  </w:style>
  <w:style w:type="character" w:styleId="af6">
    <w:name w:val="page number"/>
    <w:qFormat/>
  </w:style>
  <w:style w:type="character" w:styleId="af7">
    <w:name w:val="Strong"/>
    <w:uiPriority w:val="22"/>
    <w:qFormat/>
    <w:rPr>
      <w:b/>
      <w:bCs/>
    </w:rPr>
  </w:style>
  <w:style w:type="table" w:styleId="af8">
    <w:name w:val="Table Grid"/>
    <w:basedOn w:val="a1"/>
    <w:uiPriority w:val="59"/>
    <w:qFormat/>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qFormat/>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Pr>
      <w:rFonts w:ascii="Times New Roman" w:eastAsia="Times New Roman" w:hAnsi="Times New Roman" w:cs="Times New Roman"/>
      <w:bCs/>
      <w:sz w:val="28"/>
      <w:szCs w:val="24"/>
      <w:lang w:eastAsia="ru-RU"/>
    </w:rPr>
  </w:style>
  <w:style w:type="character" w:customStyle="1" w:styleId="40">
    <w:name w:val="Заголовок 4 Знак"/>
    <w:basedOn w:val="a0"/>
    <w:link w:val="4"/>
    <w:uiPriority w:val="9"/>
    <w:qFormat/>
    <w:rPr>
      <w:rFonts w:ascii="Times New Roman" w:eastAsia="Times New Roman" w:hAnsi="Times New Roman" w:cs="Times New Roman"/>
      <w:b/>
      <w:bCs/>
      <w:iCs/>
      <w:sz w:val="28"/>
      <w:szCs w:val="24"/>
      <w:lang w:eastAsia="ru-RU"/>
    </w:rPr>
  </w:style>
  <w:style w:type="character" w:customStyle="1" w:styleId="22">
    <w:name w:val="Основной шрифт абзаца2"/>
    <w:qFormat/>
  </w:style>
  <w:style w:type="character" w:customStyle="1" w:styleId="af9">
    <w:name w:val="Основной текст Знак"/>
    <w:basedOn w:val="a0"/>
    <w:qFormat/>
  </w:style>
  <w:style w:type="paragraph" w:customStyle="1" w:styleId="afa">
    <w:name w:val="Заголовок таблицы"/>
    <w:basedOn w:val="a"/>
    <w:qFormat/>
    <w:pPr>
      <w:widowControl w:val="0"/>
      <w:suppressLineNumbers/>
      <w:suppressAutoHyphens/>
      <w:spacing w:after="0" w:line="240" w:lineRule="auto"/>
      <w:jc w:val="center"/>
    </w:pPr>
    <w:rPr>
      <w:rFonts w:ascii="Times New Roman" w:eastAsia="Lucida Sans Unicode" w:hAnsi="Times New Roman" w:cs="Mangal"/>
      <w:b/>
      <w:bCs/>
      <w:kern w:val="1"/>
      <w:sz w:val="24"/>
      <w:szCs w:val="24"/>
      <w:lang w:eastAsia="zh-CN" w:bidi="hi-IN"/>
    </w:rPr>
  </w:style>
  <w:style w:type="paragraph" w:customStyle="1" w:styleId="ConsPlusNormal">
    <w:name w:val="ConsPlusNormal"/>
    <w:pPr>
      <w:suppressAutoHyphens/>
      <w:autoSpaceDE w:val="0"/>
      <w:spacing w:after="0" w:line="240" w:lineRule="auto"/>
    </w:pPr>
    <w:rPr>
      <w:rFonts w:ascii="Arial" w:eastAsia="Times New Roman" w:hAnsi="Arial" w:cs="Arial"/>
      <w:lang w:eastAsia="zh-CN"/>
    </w:rPr>
  </w:style>
  <w:style w:type="paragraph" w:customStyle="1" w:styleId="Standard">
    <w:name w:val="Standard"/>
    <w:qFormat/>
    <w:pPr>
      <w:widowControl w:val="0"/>
      <w:suppressAutoHyphens/>
      <w:spacing w:after="0" w:line="100" w:lineRule="atLeast"/>
      <w:textAlignment w:val="baseline"/>
    </w:pPr>
    <w:rPr>
      <w:rFonts w:ascii="Times New Roman" w:eastAsia="Lucida Sans Unicode" w:hAnsi="Times New Roman" w:cs="Mangal"/>
      <w:kern w:val="1"/>
      <w:sz w:val="24"/>
      <w:szCs w:val="24"/>
      <w:lang w:eastAsia="zh-CN" w:bidi="hi-IN"/>
    </w:rPr>
  </w:style>
  <w:style w:type="character" w:customStyle="1" w:styleId="11">
    <w:name w:val="Основной текст Знак1"/>
    <w:link w:val="ae"/>
    <w:qFormat/>
    <w:rPr>
      <w:rFonts w:ascii="Times New Roman" w:eastAsia="Lucida Sans Unicode" w:hAnsi="Times New Roman" w:cs="Mangal"/>
      <w:kern w:val="1"/>
      <w:sz w:val="24"/>
      <w:szCs w:val="24"/>
      <w:lang w:eastAsia="zh-CN" w:bidi="hi-IN"/>
    </w:rPr>
  </w:style>
  <w:style w:type="paragraph" w:customStyle="1" w:styleId="western">
    <w:name w:val="western"/>
    <w:basedOn w:val="a"/>
    <w:qFormat/>
    <w:pPr>
      <w:spacing w:before="100" w:beforeAutospacing="1" w:after="0" w:line="240" w:lineRule="auto"/>
      <w:jc w:val="both"/>
    </w:pPr>
    <w:rPr>
      <w:rFonts w:ascii="Times New Roman" w:eastAsia="Times New Roman" w:hAnsi="Times New Roman" w:cs="Times New Roman"/>
      <w:sz w:val="28"/>
      <w:szCs w:val="28"/>
      <w:lang w:eastAsia="ru-RU"/>
    </w:rPr>
  </w:style>
  <w:style w:type="paragraph" w:customStyle="1" w:styleId="cjk">
    <w:name w:val="cjk"/>
    <w:basedOn w:val="a"/>
    <w:qFormat/>
    <w:pPr>
      <w:spacing w:before="100" w:beforeAutospacing="1" w:after="0" w:line="240" w:lineRule="auto"/>
      <w:jc w:val="both"/>
    </w:pPr>
    <w:rPr>
      <w:rFonts w:ascii="Times New Roman" w:eastAsia="Times New Roman" w:hAnsi="Times New Roman" w:cs="Times New Roman"/>
      <w:sz w:val="28"/>
      <w:szCs w:val="28"/>
      <w:lang w:eastAsia="ru-RU"/>
    </w:rPr>
  </w:style>
  <w:style w:type="paragraph" w:customStyle="1" w:styleId="ctl">
    <w:name w:val="ctl"/>
    <w:basedOn w:val="a"/>
    <w:qFormat/>
    <w:pPr>
      <w:spacing w:before="100" w:beforeAutospacing="1" w:after="0" w:line="240" w:lineRule="auto"/>
      <w:jc w:val="both"/>
    </w:pPr>
    <w:rPr>
      <w:rFonts w:ascii="Times New Roman" w:eastAsia="Times New Roman" w:hAnsi="Times New Roman" w:cs="Times New Roman"/>
      <w:sz w:val="24"/>
      <w:szCs w:val="24"/>
      <w:lang w:eastAsia="ru-RU"/>
    </w:rPr>
  </w:style>
  <w:style w:type="paragraph" w:customStyle="1" w:styleId="western1">
    <w:name w:val="western1"/>
    <w:basedOn w:val="a"/>
    <w:qFormat/>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cjk1">
    <w:name w:val="cjk1"/>
    <w:basedOn w:val="a"/>
    <w:qFormat/>
    <w:pPr>
      <w:spacing w:before="100" w:beforeAutospacing="1" w:after="0" w:line="240" w:lineRule="auto"/>
    </w:pPr>
    <w:rPr>
      <w:rFonts w:ascii="SimSun" w:eastAsia="SimSun" w:hAnsi="SimSun" w:cs="Times New Roman"/>
      <w:sz w:val="24"/>
      <w:szCs w:val="24"/>
      <w:lang w:eastAsia="ru-RU"/>
    </w:rPr>
  </w:style>
  <w:style w:type="paragraph" w:customStyle="1" w:styleId="ctl1">
    <w:name w:val="ctl1"/>
    <w:basedOn w:val="a"/>
    <w:qFormat/>
    <w:pPr>
      <w:spacing w:before="100" w:beforeAutospacing="1" w:after="0" w:line="240" w:lineRule="auto"/>
    </w:pPr>
    <w:rPr>
      <w:rFonts w:ascii="Mangal" w:eastAsia="Times New Roman" w:hAnsi="Mangal" w:cs="Mangal"/>
      <w:sz w:val="24"/>
      <w:szCs w:val="24"/>
      <w:lang w:eastAsia="ru-RU"/>
    </w:rPr>
  </w:style>
  <w:style w:type="character" w:customStyle="1" w:styleId="a4">
    <w:name w:val="Текст выноски Знак"/>
    <w:basedOn w:val="a0"/>
    <w:link w:val="a3"/>
    <w:uiPriority w:val="99"/>
    <w:semiHidden/>
    <w:qFormat/>
    <w:rPr>
      <w:rFonts w:ascii="Tahoma" w:eastAsia="Lucida Sans Unicode" w:hAnsi="Tahoma" w:cs="Mangal"/>
      <w:kern w:val="1"/>
      <w:sz w:val="16"/>
      <w:szCs w:val="14"/>
      <w:lang w:eastAsia="zh-CN" w:bidi="hi-IN"/>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rPr>
  </w:style>
  <w:style w:type="paragraph" w:customStyle="1" w:styleId="ConsPlusTitle">
    <w:name w:val="ConsPlusTitle"/>
    <w:qFormat/>
    <w:pPr>
      <w:widowControl w:val="0"/>
      <w:autoSpaceDE w:val="0"/>
      <w:autoSpaceDN w:val="0"/>
      <w:adjustRightInd w:val="0"/>
      <w:spacing w:after="0" w:line="240" w:lineRule="auto"/>
    </w:pPr>
    <w:rPr>
      <w:rFonts w:ascii="Arial" w:eastAsia="Times New Roman" w:hAnsi="Arial" w:cs="Arial"/>
      <w:b/>
      <w:bCs/>
    </w:rPr>
  </w:style>
  <w:style w:type="paragraph" w:customStyle="1" w:styleId="ConsPlusCell">
    <w:name w:val="ConsPlusCell"/>
    <w:qFormat/>
    <w:pPr>
      <w:widowControl w:val="0"/>
      <w:autoSpaceDE w:val="0"/>
      <w:autoSpaceDN w:val="0"/>
      <w:adjustRightInd w:val="0"/>
      <w:spacing w:after="0" w:line="240" w:lineRule="auto"/>
    </w:pPr>
    <w:rPr>
      <w:rFonts w:ascii="Arial" w:eastAsia="Times New Roman" w:hAnsi="Arial" w:cs="Arial"/>
    </w:rPr>
  </w:style>
  <w:style w:type="paragraph" w:customStyle="1" w:styleId="ConsPlusDocList">
    <w:name w:val="ConsPlusDocList"/>
    <w:qFormat/>
    <w:pPr>
      <w:widowControl w:val="0"/>
      <w:autoSpaceDE w:val="0"/>
      <w:autoSpaceDN w:val="0"/>
      <w:adjustRightInd w:val="0"/>
      <w:spacing w:after="0" w:line="240" w:lineRule="auto"/>
    </w:pPr>
    <w:rPr>
      <w:rFonts w:ascii="Courier New" w:eastAsia="Times New Roman" w:hAnsi="Courier New" w:cs="Courier New"/>
    </w:rPr>
  </w:style>
  <w:style w:type="character" w:customStyle="1" w:styleId="af0">
    <w:name w:val="Нижний колонтитул Знак"/>
    <w:basedOn w:val="a0"/>
    <w:link w:val="af"/>
    <w:uiPriority w:val="99"/>
    <w:qFormat/>
    <w:rPr>
      <w:rFonts w:ascii="Times New Roman" w:eastAsia="Times New Roman" w:hAnsi="Times New Roman" w:cs="Times New Roman"/>
      <w:sz w:val="24"/>
      <w:szCs w:val="24"/>
      <w:lang w:eastAsia="ru-RU"/>
    </w:rPr>
  </w:style>
  <w:style w:type="character" w:customStyle="1" w:styleId="a9">
    <w:name w:val="Схема документа Знак"/>
    <w:basedOn w:val="a0"/>
    <w:link w:val="a8"/>
    <w:uiPriority w:val="99"/>
    <w:semiHidden/>
    <w:qFormat/>
    <w:rPr>
      <w:rFonts w:ascii="Tahoma" w:eastAsia="Times New Roman" w:hAnsi="Tahoma" w:cs="Tahoma"/>
      <w:sz w:val="20"/>
      <w:szCs w:val="20"/>
      <w:shd w:val="clear" w:color="auto" w:fill="000080"/>
      <w:lang w:eastAsia="ru-RU"/>
    </w:rPr>
  </w:style>
  <w:style w:type="paragraph" w:customStyle="1" w:styleId="style13222631300000000552consplusnormal">
    <w:name w:val="style_13222631300000000552consplusnormal"/>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2 Знак"/>
    <w:rPr>
      <w:rFonts w:ascii="Arial" w:hAnsi="Arial" w:cs="Arial"/>
    </w:rPr>
  </w:style>
  <w:style w:type="paragraph" w:customStyle="1" w:styleId="13">
    <w:name w:val="Абзац списка1"/>
    <w:basedOn w:val="a"/>
    <w:qFormat/>
    <w:pPr>
      <w:ind w:left="720"/>
      <w:contextualSpacing/>
    </w:pPr>
    <w:rPr>
      <w:rFonts w:ascii="Calibri" w:eastAsia="Calibri" w:hAnsi="Calibri" w:cs="Times New Roman"/>
    </w:rPr>
  </w:style>
  <w:style w:type="paragraph" w:customStyle="1" w:styleId="14">
    <w:name w:val="Без интервала1"/>
    <w:link w:val="afb"/>
    <w:uiPriority w:val="99"/>
    <w:qFormat/>
    <w:pPr>
      <w:spacing w:after="0" w:line="240" w:lineRule="auto"/>
      <w:jc w:val="both"/>
    </w:pPr>
    <w:rPr>
      <w:rFonts w:ascii="Times New Roman" w:eastAsia="Times New Roman" w:hAnsi="Times New Roman" w:cs="Times New Roman"/>
      <w:sz w:val="28"/>
      <w:szCs w:val="24"/>
    </w:rPr>
  </w:style>
  <w:style w:type="paragraph" w:customStyle="1" w:styleId="15">
    <w:name w:val="Заголовок оглавления1"/>
    <w:basedOn w:val="1"/>
    <w:next w:val="a"/>
    <w:uiPriority w:val="39"/>
    <w:unhideWhenUsed/>
    <w:qFormat/>
    <w:pPr>
      <w:keepNext/>
      <w:keepLines/>
      <w:spacing w:before="120" w:after="120" w:line="276" w:lineRule="auto"/>
      <w:jc w:val="left"/>
      <w:outlineLvl w:val="9"/>
    </w:pPr>
    <w:rPr>
      <w:rFonts w:ascii="Cambria" w:hAnsi="Cambria"/>
      <w:color w:val="365F91"/>
      <w:kern w:val="0"/>
      <w:sz w:val="28"/>
      <w:szCs w:val="28"/>
    </w:rPr>
  </w:style>
  <w:style w:type="table" w:customStyle="1" w:styleId="16">
    <w:name w:val="Сетка таблицы1"/>
    <w:basedOn w:val="a1"/>
    <w:uiPriority w:val="59"/>
    <w:qFormat/>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59"/>
    <w:qFormat/>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uiPriority w:val="59"/>
    <w:qFormat/>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uiPriority w:val="59"/>
    <w:qFormat/>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Сетка таблицы5"/>
    <w:basedOn w:val="a1"/>
    <w:uiPriority w:val="59"/>
    <w:qFormat/>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
    <w:name w:val="Сетка таблицы6"/>
    <w:basedOn w:val="a1"/>
    <w:uiPriority w:val="59"/>
    <w:qFormat/>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
    <w:name w:val="Сетка таблицы7"/>
    <w:basedOn w:val="a1"/>
    <w:uiPriority w:val="59"/>
    <w:qFormat/>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
    <w:name w:val="Верхний колонтитул Знак"/>
    <w:basedOn w:val="a0"/>
    <w:link w:val="ac"/>
    <w:uiPriority w:val="99"/>
    <w:qFormat/>
    <w:rPr>
      <w:rFonts w:ascii="Times New Roman" w:eastAsia="Times New Roman" w:hAnsi="Times New Roman" w:cs="Times New Roman"/>
      <w:sz w:val="24"/>
      <w:szCs w:val="24"/>
      <w:lang w:eastAsia="ru-RU"/>
    </w:rPr>
  </w:style>
  <w:style w:type="table" w:customStyle="1" w:styleId="80">
    <w:name w:val="Сетка таблицы8"/>
    <w:basedOn w:val="a1"/>
    <w:uiPriority w:val="59"/>
    <w:qFormat/>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Сетка таблицы9"/>
    <w:basedOn w:val="a1"/>
    <w:uiPriority w:val="59"/>
    <w:qFormat/>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Текст концевой сноски Знак"/>
    <w:basedOn w:val="a0"/>
    <w:link w:val="a5"/>
    <w:uiPriority w:val="99"/>
    <w:semiHidden/>
    <w:qFormat/>
    <w:rPr>
      <w:rFonts w:ascii="Times New Roman" w:eastAsia="Times New Roman" w:hAnsi="Times New Roman" w:cs="Times New Roman"/>
      <w:sz w:val="20"/>
      <w:szCs w:val="20"/>
      <w:lang w:eastAsia="ru-RU"/>
    </w:rPr>
  </w:style>
  <w:style w:type="character" w:customStyle="1" w:styleId="ab">
    <w:name w:val="Текст сноски Знак"/>
    <w:basedOn w:val="a0"/>
    <w:link w:val="aa"/>
    <w:qFormat/>
    <w:rPr>
      <w:rFonts w:ascii="Times New Roman" w:eastAsia="Times New Roman" w:hAnsi="Times New Roman" w:cs="Times New Roman"/>
      <w:sz w:val="20"/>
      <w:szCs w:val="20"/>
      <w:lang w:eastAsia="ru-RU"/>
    </w:rPr>
  </w:style>
  <w:style w:type="character" w:customStyle="1" w:styleId="r">
    <w:name w:val="r"/>
    <w:qFormat/>
  </w:style>
  <w:style w:type="character" w:customStyle="1" w:styleId="ep">
    <w:name w:val="ep"/>
    <w:qFormat/>
  </w:style>
  <w:style w:type="character" w:customStyle="1" w:styleId="blk">
    <w:name w:val="blk"/>
    <w:qFormat/>
  </w:style>
  <w:style w:type="paragraph" w:customStyle="1" w:styleId="17">
    <w:name w:val="Без интервала1"/>
    <w:qFormat/>
    <w:pPr>
      <w:spacing w:after="0" w:line="240" w:lineRule="auto"/>
      <w:jc w:val="both"/>
    </w:pPr>
    <w:rPr>
      <w:rFonts w:ascii="Times New Roman" w:eastAsia="Calibri" w:hAnsi="Times New Roman" w:cs="Times New Roman"/>
      <w:sz w:val="24"/>
      <w:szCs w:val="24"/>
    </w:rPr>
  </w:style>
  <w:style w:type="character" w:customStyle="1" w:styleId="afb">
    <w:name w:val="Без интервала Знак"/>
    <w:link w:val="14"/>
    <w:uiPriority w:val="99"/>
    <w:qFormat/>
    <w:rPr>
      <w:rFonts w:ascii="Times New Roman" w:eastAsia="Times New Roman" w:hAnsi="Times New Roman" w:cs="Times New Roman"/>
      <w:sz w:val="28"/>
      <w:szCs w:val="24"/>
      <w:lang w:eastAsia="ru-RU"/>
    </w:rPr>
  </w:style>
  <w:style w:type="table" w:customStyle="1" w:styleId="110">
    <w:name w:val="Сетка таблицы11"/>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qFormat/>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uiPriority w:val="59"/>
    <w:qFormat/>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uiPriority w:val="59"/>
    <w:qFormat/>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uiPriority w:val="59"/>
    <w:qFormat/>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1"/>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1"/>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1"/>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1"/>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1"/>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1"/>
    <w:basedOn w:val="a1"/>
    <w:uiPriority w:val="59"/>
    <w:qFormat/>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c">
    <w:name w:val="Нормальный (таблица)"/>
    <w:basedOn w:val="a"/>
    <w:next w:val="a"/>
    <w:uiPriority w:val="99"/>
    <w:qFormat/>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d">
    <w:name w:val="Центрированный (таблица)"/>
    <w:basedOn w:val="afc"/>
    <w:next w:val="a"/>
    <w:uiPriority w:val="99"/>
    <w:qFormat/>
    <w:pPr>
      <w:jc w:val="center"/>
    </w:pPr>
  </w:style>
  <w:style w:type="paragraph" w:customStyle="1" w:styleId="afe">
    <w:name w:val="Таблица_Текст слева"/>
    <w:basedOn w:val="a"/>
    <w:link w:val="aff"/>
    <w:pPr>
      <w:spacing w:after="0" w:line="240" w:lineRule="auto"/>
    </w:pPr>
    <w:rPr>
      <w:rFonts w:ascii="Times New Roman" w:eastAsia="Times New Roman" w:hAnsi="Times New Roman" w:cs="Times New Roman"/>
      <w:lang w:eastAsia="zh-CN"/>
    </w:rPr>
  </w:style>
  <w:style w:type="character" w:customStyle="1" w:styleId="aff">
    <w:name w:val="Таблица_Текст слева Знак"/>
    <w:link w:val="afe"/>
    <w:rPr>
      <w:rFonts w:ascii="Times New Roman" w:eastAsia="Times New Roman" w:hAnsi="Times New Roman" w:cs="Times New Roman"/>
      <w:lang w:eastAsia="zh-CN"/>
    </w:rPr>
  </w:style>
  <w:style w:type="paragraph" w:customStyle="1" w:styleId="aff0">
    <w:name w:val="Таблица_Текст по центру + полужирный"/>
    <w:basedOn w:val="a"/>
    <w:next w:val="a"/>
    <w:pPr>
      <w:spacing w:after="0" w:line="240" w:lineRule="auto"/>
      <w:jc w:val="center"/>
    </w:pPr>
    <w:rPr>
      <w:rFonts w:ascii="Times New Roman" w:eastAsia="Times New Roman" w:hAnsi="Times New Roman" w:cs="Times New Roman"/>
      <w:b/>
      <w:bCs/>
      <w:szCs w:val="20"/>
      <w:lang w:eastAsia="zh-CN"/>
    </w:rPr>
  </w:style>
  <w:style w:type="table" w:customStyle="1" w:styleId="130">
    <w:name w:val="Сетка таблицы13"/>
    <w:basedOn w:val="a1"/>
    <w:uiPriority w:val="59"/>
    <w:qFormat/>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uiPriority w:val="59"/>
    <w:qFormat/>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uiPriority w:val="59"/>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uiPriority w:val="59"/>
    <w:qFormat/>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uiPriority w:val="59"/>
    <w:qFormat/>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2"/>
    <w:basedOn w:val="a1"/>
    <w:uiPriority w:val="59"/>
    <w:qFormat/>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2"/>
    <w:basedOn w:val="a1"/>
    <w:uiPriority w:val="59"/>
    <w:qFormat/>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2"/>
    <w:basedOn w:val="a1"/>
    <w:uiPriority w:val="59"/>
    <w:qFormat/>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2"/>
    <w:basedOn w:val="a1"/>
    <w:uiPriority w:val="59"/>
    <w:qFormat/>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2"/>
    <w:basedOn w:val="a1"/>
    <w:uiPriority w:val="59"/>
    <w:qFormat/>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
    <w:name w:val="Сетка таблицы102"/>
    <w:basedOn w:val="a1"/>
    <w:uiPriority w:val="59"/>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1"/>
    <w:basedOn w:val="a1"/>
    <w:uiPriority w:val="59"/>
    <w:qFormat/>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1"/>
    <w:uiPriority w:val="59"/>
    <w:qFormat/>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1"/>
    <w:basedOn w:val="a1"/>
    <w:uiPriority w:val="59"/>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1"/>
    <w:basedOn w:val="a1"/>
    <w:uiPriority w:val="59"/>
    <w:qFormat/>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1"/>
    <w:uiPriority w:val="59"/>
    <w:qFormat/>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1"/>
    <w:basedOn w:val="a1"/>
    <w:uiPriority w:val="59"/>
    <w:qFormat/>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Сетка таблицы611"/>
    <w:basedOn w:val="a1"/>
    <w:uiPriority w:val="59"/>
    <w:qFormat/>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Сетка таблицы711"/>
    <w:basedOn w:val="a1"/>
    <w:uiPriority w:val="59"/>
    <w:qFormat/>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
    <w:name w:val="Сетка таблицы811"/>
    <w:basedOn w:val="a1"/>
    <w:uiPriority w:val="59"/>
    <w:qFormat/>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
    <w:name w:val="Сетка таблицы911"/>
    <w:basedOn w:val="a1"/>
    <w:uiPriority w:val="59"/>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1">
    <w:name w:val="Сетка таблицы1011"/>
    <w:basedOn w:val="a1"/>
    <w:uiPriority w:val="59"/>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1">
    <w:name w:val="Содержимое таблицы"/>
    <w:basedOn w:val="a"/>
    <w:pPr>
      <w:widowControl w:val="0"/>
      <w:suppressLineNumbers/>
      <w:suppressAutoHyphens/>
      <w:spacing w:after="0" w:line="240" w:lineRule="auto"/>
    </w:pPr>
    <w:rPr>
      <w:rFonts w:ascii="Times New Roman" w:eastAsia="Lucida Sans Unicode" w:hAnsi="Times New Roman" w:cs="Mangal"/>
      <w:kern w:val="1"/>
      <w:sz w:val="24"/>
      <w:szCs w:val="24"/>
      <w:lang w:eastAsia="zh-CN" w:bidi="hi-IN"/>
    </w:rPr>
  </w:style>
  <w:style w:type="paragraph" w:customStyle="1" w:styleId="TableContents">
    <w:name w:val="Table Contents"/>
    <w:basedOn w:val="a"/>
    <w:qFormat/>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41471</Words>
  <Characters>236391</Characters>
  <Application>Microsoft Office Word</Application>
  <DocSecurity>0</DocSecurity>
  <Lines>1969</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Староруского муниципального района</Company>
  <LinksUpToDate>false</LinksUpToDate>
  <CharactersWithSpaces>277308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Фалина Любовь Николаевна</dc:creator>
  <cp:lastModifiedBy>Алёна Викторовна</cp:lastModifiedBy>
  <cp:revision>2</cp:revision>
  <dcterms:created xsi:type="dcterms:W3CDTF">2018-01-12T08:27:00Z</dcterms:created>
  <dcterms:modified xsi:type="dcterms:W3CDTF">2018-01-12T08:27:00Z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1049-10.2.0.5820</vt:lpwstr>
  </property>
</Properties>
</file>