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945" w:rsidRPr="001F6945" w:rsidRDefault="001F6945" w:rsidP="001F6945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22"/>
          <w:szCs w:val="22"/>
          <w:lang w:eastAsia="ru-RU"/>
        </w:rPr>
      </w:pPr>
      <w:r w:rsidRPr="001F6945">
        <w:rPr>
          <w:rFonts w:ascii="Arial" w:hAnsi="Arial" w:cs="Arial"/>
          <w:b/>
          <w:bCs/>
          <w:color w:val="000000"/>
          <w:sz w:val="22"/>
          <w:szCs w:val="22"/>
          <w:lang w:eastAsia="ru-RU"/>
        </w:rPr>
        <w:t>ЗАКЛЮЧЕНИЕ</w:t>
      </w:r>
    </w:p>
    <w:p w:rsidR="001F6945" w:rsidRPr="001F6945" w:rsidRDefault="001F6945" w:rsidP="001F6945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22"/>
          <w:szCs w:val="22"/>
          <w:lang w:eastAsia="ru-RU"/>
        </w:rPr>
      </w:pPr>
      <w:r w:rsidRPr="001F6945">
        <w:rPr>
          <w:rFonts w:ascii="Arial" w:hAnsi="Arial" w:cs="Arial"/>
          <w:b/>
          <w:bCs/>
          <w:color w:val="000000"/>
          <w:sz w:val="22"/>
          <w:szCs w:val="22"/>
          <w:lang w:eastAsia="ru-RU"/>
        </w:rPr>
        <w:t>о результатах публичных слушаний по проекту</w:t>
      </w:r>
    </w:p>
    <w:p w:rsidR="001F6945" w:rsidRPr="001F6945" w:rsidRDefault="001F6945" w:rsidP="001F6945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22"/>
          <w:szCs w:val="22"/>
          <w:lang w:eastAsia="ru-RU"/>
        </w:rPr>
      </w:pPr>
      <w:r w:rsidRPr="001F6945">
        <w:rPr>
          <w:rFonts w:ascii="Arial" w:hAnsi="Arial" w:cs="Arial"/>
          <w:b/>
          <w:bCs/>
          <w:color w:val="000000"/>
          <w:sz w:val="22"/>
          <w:szCs w:val="22"/>
          <w:lang w:eastAsia="ru-RU"/>
        </w:rPr>
        <w:t>Генерального плана Взвадского сельского поселения</w:t>
      </w:r>
    </w:p>
    <w:p w:rsidR="001F6945" w:rsidRPr="001F6945" w:rsidRDefault="001F6945" w:rsidP="001F6945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  <w:lang w:eastAsia="ru-RU"/>
        </w:rPr>
      </w:pPr>
      <w:r w:rsidRPr="001F6945">
        <w:rPr>
          <w:rFonts w:ascii="Arial" w:hAnsi="Arial" w:cs="Arial"/>
          <w:color w:val="000000"/>
          <w:sz w:val="22"/>
          <w:szCs w:val="22"/>
          <w:lang w:eastAsia="ru-RU"/>
        </w:rPr>
        <w:t>Полное наименование объекта, документа: Проект Генерального плана Взвадского сел</w:t>
      </w:r>
      <w:r w:rsidRPr="001F6945">
        <w:rPr>
          <w:rFonts w:ascii="Arial" w:hAnsi="Arial" w:cs="Arial"/>
          <w:color w:val="000000"/>
          <w:sz w:val="22"/>
          <w:szCs w:val="22"/>
          <w:lang w:eastAsia="ru-RU"/>
        </w:rPr>
        <w:t>ь</w:t>
      </w:r>
      <w:r w:rsidRPr="001F6945">
        <w:rPr>
          <w:rFonts w:ascii="Arial" w:hAnsi="Arial" w:cs="Arial"/>
          <w:color w:val="000000"/>
          <w:sz w:val="22"/>
          <w:szCs w:val="22"/>
          <w:lang w:eastAsia="ru-RU"/>
        </w:rPr>
        <w:t>ского поселения Старорусского муниц</w:t>
      </w:r>
      <w:r w:rsidRPr="001F6945">
        <w:rPr>
          <w:rFonts w:ascii="Arial" w:hAnsi="Arial" w:cs="Arial"/>
          <w:color w:val="000000"/>
          <w:sz w:val="22"/>
          <w:szCs w:val="22"/>
          <w:lang w:eastAsia="ru-RU"/>
        </w:rPr>
        <w:t>и</w:t>
      </w:r>
      <w:r w:rsidRPr="001F6945">
        <w:rPr>
          <w:rFonts w:ascii="Arial" w:hAnsi="Arial" w:cs="Arial"/>
          <w:color w:val="000000"/>
          <w:sz w:val="22"/>
          <w:szCs w:val="22"/>
          <w:lang w:eastAsia="ru-RU"/>
        </w:rPr>
        <w:t>пального района Новгородской области в части следующих населенных пунктов:</w:t>
      </w:r>
      <w:r w:rsidRPr="001F6945">
        <w:rPr>
          <w:rFonts w:ascii="Arial" w:hAnsi="Arial" w:cs="Arial"/>
          <w:b/>
          <w:bCs/>
          <w:color w:val="000000"/>
          <w:sz w:val="22"/>
          <w:szCs w:val="22"/>
          <w:lang w:eastAsia="ru-RU"/>
        </w:rPr>
        <w:t>            </w:t>
      </w:r>
      <w:r w:rsidRPr="001F6945">
        <w:rPr>
          <w:rFonts w:ascii="Arial" w:hAnsi="Arial" w:cs="Arial"/>
          <w:color w:val="000000"/>
          <w:sz w:val="22"/>
          <w:szCs w:val="22"/>
          <w:lang w:eastAsia="ru-RU"/>
        </w:rPr>
        <w:t>д.д. Взвад, Корпово, Подборовка, Чертицко, Мир</w:t>
      </w:r>
      <w:r w:rsidRPr="001F6945">
        <w:rPr>
          <w:rFonts w:ascii="Arial" w:hAnsi="Arial" w:cs="Arial"/>
          <w:color w:val="000000"/>
          <w:sz w:val="22"/>
          <w:szCs w:val="22"/>
          <w:lang w:eastAsia="ru-RU"/>
        </w:rPr>
        <w:t>о</w:t>
      </w:r>
      <w:r w:rsidRPr="001F6945">
        <w:rPr>
          <w:rFonts w:ascii="Arial" w:hAnsi="Arial" w:cs="Arial"/>
          <w:color w:val="000000"/>
          <w:sz w:val="22"/>
          <w:szCs w:val="22"/>
          <w:lang w:eastAsia="ru-RU"/>
        </w:rPr>
        <w:t>гоща, Отвидино</w:t>
      </w:r>
    </w:p>
    <w:p w:rsidR="001F6945" w:rsidRPr="001F6945" w:rsidRDefault="001F6945" w:rsidP="001F6945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  <w:lang w:eastAsia="ru-RU"/>
        </w:rPr>
      </w:pPr>
      <w:r w:rsidRPr="001F6945">
        <w:rPr>
          <w:rFonts w:ascii="Arial" w:hAnsi="Arial" w:cs="Arial"/>
          <w:color w:val="000000"/>
          <w:sz w:val="22"/>
          <w:szCs w:val="22"/>
          <w:lang w:eastAsia="ru-RU"/>
        </w:rPr>
        <w:t>Расположенного по адресу: Новгородская область Старорусский район</w:t>
      </w:r>
    </w:p>
    <w:p w:rsidR="001F6945" w:rsidRPr="001F6945" w:rsidRDefault="001F6945" w:rsidP="001F6945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  <w:lang w:eastAsia="ru-RU"/>
        </w:rPr>
      </w:pPr>
      <w:r w:rsidRPr="001F6945">
        <w:rPr>
          <w:rFonts w:ascii="Arial" w:hAnsi="Arial" w:cs="Arial"/>
          <w:color w:val="000000"/>
          <w:sz w:val="22"/>
          <w:szCs w:val="22"/>
          <w:lang w:eastAsia="ru-RU"/>
        </w:rPr>
        <w:t>Застройщик (заказчик), потенциальный инвестор Шитова З.И.</w:t>
      </w:r>
    </w:p>
    <w:p w:rsidR="001F6945" w:rsidRPr="001F6945" w:rsidRDefault="001F6945" w:rsidP="001F6945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  <w:lang w:eastAsia="ru-RU"/>
        </w:rPr>
      </w:pPr>
      <w:r w:rsidRPr="001F6945">
        <w:rPr>
          <w:rFonts w:ascii="Arial" w:hAnsi="Arial" w:cs="Arial"/>
          <w:color w:val="000000"/>
          <w:sz w:val="22"/>
          <w:szCs w:val="22"/>
          <w:lang w:eastAsia="ru-RU"/>
        </w:rPr>
        <w:t>Перечень проведенных публичных слушаний:             </w:t>
      </w:r>
    </w:p>
    <w:tbl>
      <w:tblPr>
        <w:tblW w:w="850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85"/>
        <w:gridCol w:w="4291"/>
        <w:gridCol w:w="3229"/>
      </w:tblGrid>
      <w:tr w:rsidR="001F6945" w:rsidRPr="001F6945" w:rsidTr="001F6945">
        <w:trPr>
          <w:jc w:val="center"/>
        </w:trPr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1F6945" w:rsidRPr="001F6945" w:rsidRDefault="001F6945" w:rsidP="001F694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1F6945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№ п/п</w:t>
            </w:r>
          </w:p>
          <w:p w:rsidR="001F6945" w:rsidRPr="001F6945" w:rsidRDefault="001F6945" w:rsidP="001F694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1F6945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1F6945" w:rsidRPr="001F6945" w:rsidRDefault="001F6945" w:rsidP="001F694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1F6945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Дата проведения                       </w:t>
            </w:r>
          </w:p>
          <w:p w:rsidR="001F6945" w:rsidRPr="001F6945" w:rsidRDefault="001F6945" w:rsidP="001F694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1F6945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1F6945" w:rsidRPr="001F6945" w:rsidRDefault="001F6945" w:rsidP="001F694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1F6945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              Номер протокола</w:t>
            </w:r>
          </w:p>
        </w:tc>
      </w:tr>
      <w:tr w:rsidR="001F6945" w:rsidRPr="001F6945" w:rsidTr="001F6945">
        <w:trPr>
          <w:jc w:val="center"/>
        </w:trPr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1F6945" w:rsidRPr="001F6945" w:rsidRDefault="001F6945" w:rsidP="001F694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1F6945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1F6945" w:rsidRPr="001F6945" w:rsidRDefault="001F6945" w:rsidP="001F694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1F6945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30 октября 2012 года</w:t>
            </w:r>
          </w:p>
        </w:tc>
        <w:tc>
          <w:tcPr>
            <w:tcW w:w="6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1F6945" w:rsidRPr="001F6945" w:rsidRDefault="001F6945" w:rsidP="001F694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1F6945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                       1</w:t>
            </w:r>
          </w:p>
        </w:tc>
      </w:tr>
      <w:tr w:rsidR="001F6945" w:rsidRPr="001F6945" w:rsidTr="001F6945">
        <w:trPr>
          <w:jc w:val="center"/>
        </w:trPr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1F6945" w:rsidRPr="001F6945" w:rsidRDefault="001F6945" w:rsidP="001F694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1F6945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1F6945" w:rsidRPr="001F6945" w:rsidRDefault="001F6945" w:rsidP="001F694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1F6945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31 октября 2012 года</w:t>
            </w:r>
          </w:p>
        </w:tc>
        <w:tc>
          <w:tcPr>
            <w:tcW w:w="6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1F6945" w:rsidRPr="001F6945" w:rsidRDefault="001F6945" w:rsidP="001F694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1F6945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                       2</w:t>
            </w:r>
          </w:p>
        </w:tc>
      </w:tr>
      <w:tr w:rsidR="001F6945" w:rsidRPr="001F6945" w:rsidTr="001F6945">
        <w:trPr>
          <w:jc w:val="center"/>
        </w:trPr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1F6945" w:rsidRPr="001F6945" w:rsidRDefault="001F6945" w:rsidP="001F694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1F6945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1F6945" w:rsidRPr="001F6945" w:rsidRDefault="001F6945" w:rsidP="001F694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1F6945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31 октября 2012  года</w:t>
            </w:r>
          </w:p>
        </w:tc>
        <w:tc>
          <w:tcPr>
            <w:tcW w:w="6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1F6945" w:rsidRPr="001F6945" w:rsidRDefault="001F6945" w:rsidP="001F694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1F6945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                       3</w:t>
            </w:r>
          </w:p>
        </w:tc>
      </w:tr>
      <w:tr w:rsidR="001F6945" w:rsidRPr="001F6945" w:rsidTr="001F6945">
        <w:trPr>
          <w:jc w:val="center"/>
        </w:trPr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1F6945" w:rsidRPr="001F6945" w:rsidRDefault="001F6945" w:rsidP="001F694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1F6945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1F6945" w:rsidRPr="001F6945" w:rsidRDefault="001F6945" w:rsidP="001F694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1F6945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01 ноября 2012  года</w:t>
            </w:r>
          </w:p>
        </w:tc>
        <w:tc>
          <w:tcPr>
            <w:tcW w:w="6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1F6945" w:rsidRPr="001F6945" w:rsidRDefault="001F6945" w:rsidP="001F694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1F6945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                       4</w:t>
            </w:r>
          </w:p>
        </w:tc>
      </w:tr>
      <w:tr w:rsidR="001F6945" w:rsidRPr="001F6945" w:rsidTr="001F6945">
        <w:trPr>
          <w:jc w:val="center"/>
        </w:trPr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1F6945" w:rsidRPr="001F6945" w:rsidRDefault="001F6945" w:rsidP="001F694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1F6945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7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1F6945" w:rsidRPr="001F6945" w:rsidRDefault="001F6945" w:rsidP="001F694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1F6945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01 ноября 2012  года</w:t>
            </w:r>
          </w:p>
        </w:tc>
        <w:tc>
          <w:tcPr>
            <w:tcW w:w="6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1F6945" w:rsidRPr="001F6945" w:rsidRDefault="001F6945" w:rsidP="001F694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1F6945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                       5</w:t>
            </w:r>
          </w:p>
        </w:tc>
      </w:tr>
      <w:tr w:rsidR="001F6945" w:rsidRPr="001F6945" w:rsidTr="001F6945">
        <w:trPr>
          <w:jc w:val="center"/>
        </w:trPr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1F6945" w:rsidRPr="001F6945" w:rsidRDefault="001F6945" w:rsidP="001F694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1F6945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1F6945" w:rsidRPr="001F6945" w:rsidRDefault="001F6945" w:rsidP="001F694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1F6945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02 ноября 2012  года</w:t>
            </w:r>
          </w:p>
        </w:tc>
        <w:tc>
          <w:tcPr>
            <w:tcW w:w="6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1F6945" w:rsidRPr="001F6945" w:rsidRDefault="001F6945" w:rsidP="001F694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1F6945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                       6</w:t>
            </w:r>
          </w:p>
        </w:tc>
      </w:tr>
    </w:tbl>
    <w:p w:rsidR="001F6945" w:rsidRPr="001F6945" w:rsidRDefault="001F6945" w:rsidP="001F6945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  <w:lang w:eastAsia="ru-RU"/>
        </w:rPr>
      </w:pPr>
      <w:r w:rsidRPr="001F6945">
        <w:rPr>
          <w:rFonts w:ascii="Arial" w:hAnsi="Arial" w:cs="Arial"/>
          <w:color w:val="000000"/>
          <w:sz w:val="22"/>
          <w:szCs w:val="22"/>
          <w:lang w:eastAsia="ru-RU"/>
        </w:rPr>
        <w:t>Перечень поступивших письменных обращений граждан и объ</w:t>
      </w:r>
      <w:r w:rsidRPr="001F6945">
        <w:rPr>
          <w:rFonts w:ascii="Arial" w:hAnsi="Arial" w:cs="Arial"/>
          <w:color w:val="000000"/>
          <w:sz w:val="22"/>
          <w:szCs w:val="22"/>
          <w:lang w:eastAsia="ru-RU"/>
        </w:rPr>
        <w:t>е</w:t>
      </w:r>
      <w:r w:rsidRPr="001F6945">
        <w:rPr>
          <w:rFonts w:ascii="Arial" w:hAnsi="Arial" w:cs="Arial"/>
          <w:color w:val="000000"/>
          <w:sz w:val="22"/>
          <w:szCs w:val="22"/>
          <w:lang w:eastAsia="ru-RU"/>
        </w:rPr>
        <w:t>динений: нет</w:t>
      </w:r>
    </w:p>
    <w:p w:rsidR="001F6945" w:rsidRPr="001F6945" w:rsidRDefault="001F6945" w:rsidP="001F6945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  <w:lang w:eastAsia="ru-RU"/>
        </w:rPr>
      </w:pPr>
      <w:r w:rsidRPr="001F6945">
        <w:rPr>
          <w:rFonts w:ascii="Arial" w:hAnsi="Arial" w:cs="Arial"/>
          <w:color w:val="000000"/>
          <w:sz w:val="22"/>
          <w:szCs w:val="22"/>
          <w:lang w:eastAsia="ru-RU"/>
        </w:rPr>
        <w:t>В период публичных слушаний при осуществлении градостро</w:t>
      </w:r>
      <w:r w:rsidRPr="001F6945">
        <w:rPr>
          <w:rFonts w:ascii="Arial" w:hAnsi="Arial" w:cs="Arial"/>
          <w:color w:val="000000"/>
          <w:sz w:val="22"/>
          <w:szCs w:val="22"/>
          <w:lang w:eastAsia="ru-RU"/>
        </w:rPr>
        <w:t>и</w:t>
      </w:r>
      <w:r w:rsidRPr="001F6945">
        <w:rPr>
          <w:rFonts w:ascii="Arial" w:hAnsi="Arial" w:cs="Arial"/>
          <w:color w:val="000000"/>
          <w:sz w:val="22"/>
          <w:szCs w:val="22"/>
          <w:lang w:eastAsia="ru-RU"/>
        </w:rPr>
        <w:t>тельной деятельности с 31 октября 2012 года по 02 ноября 2012 года</w:t>
      </w:r>
    </w:p>
    <w:p w:rsidR="001F6945" w:rsidRPr="001F6945" w:rsidRDefault="001F6945" w:rsidP="001F6945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  <w:lang w:eastAsia="ru-RU"/>
        </w:rPr>
      </w:pPr>
      <w:r w:rsidRPr="001F6945">
        <w:rPr>
          <w:rFonts w:ascii="Arial" w:hAnsi="Arial" w:cs="Arial"/>
          <w:color w:val="000000"/>
          <w:sz w:val="22"/>
          <w:szCs w:val="22"/>
          <w:lang w:eastAsia="ru-RU"/>
        </w:rPr>
        <w:t>осуществлено:</w:t>
      </w:r>
    </w:p>
    <w:p w:rsidR="001F6945" w:rsidRPr="001F6945" w:rsidRDefault="001F6945" w:rsidP="001F6945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  <w:lang w:eastAsia="ru-RU"/>
        </w:rPr>
      </w:pPr>
      <w:r w:rsidRPr="001F6945">
        <w:rPr>
          <w:rFonts w:ascii="Arial" w:hAnsi="Arial" w:cs="Arial"/>
          <w:color w:val="000000"/>
          <w:sz w:val="22"/>
          <w:szCs w:val="22"/>
          <w:lang w:eastAsia="ru-RU"/>
        </w:rPr>
        <w:t>публикаций </w:t>
      </w:r>
      <w:r w:rsidRPr="001F6945">
        <w:rPr>
          <w:rFonts w:ascii="Arial" w:hAnsi="Arial" w:cs="Arial"/>
          <w:color w:val="000000"/>
          <w:sz w:val="22"/>
          <w:szCs w:val="22"/>
          <w:u w:val="single"/>
          <w:lang w:eastAsia="ru-RU"/>
        </w:rPr>
        <w:t>нет</w:t>
      </w:r>
    </w:p>
    <w:p w:rsidR="001F6945" w:rsidRPr="001F6945" w:rsidRDefault="001F6945" w:rsidP="001F6945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  <w:lang w:eastAsia="ru-RU"/>
        </w:rPr>
      </w:pPr>
      <w:r w:rsidRPr="001F6945">
        <w:rPr>
          <w:rFonts w:ascii="Arial" w:hAnsi="Arial" w:cs="Arial"/>
          <w:color w:val="000000"/>
          <w:sz w:val="22"/>
          <w:szCs w:val="22"/>
          <w:lang w:eastAsia="ru-RU"/>
        </w:rPr>
        <w:t>ответов на вопросы граждан и их объединений </w:t>
      </w:r>
      <w:r w:rsidRPr="001F6945">
        <w:rPr>
          <w:rFonts w:ascii="Arial" w:hAnsi="Arial" w:cs="Arial"/>
          <w:color w:val="000000"/>
          <w:sz w:val="22"/>
          <w:szCs w:val="22"/>
          <w:u w:val="single"/>
          <w:lang w:eastAsia="ru-RU"/>
        </w:rPr>
        <w:t>нет</w:t>
      </w:r>
    </w:p>
    <w:p w:rsidR="001F6945" w:rsidRPr="001F6945" w:rsidRDefault="001F6945" w:rsidP="001F6945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  <w:lang w:eastAsia="ru-RU"/>
        </w:rPr>
      </w:pPr>
      <w:r w:rsidRPr="001F6945">
        <w:rPr>
          <w:rFonts w:ascii="Arial" w:hAnsi="Arial" w:cs="Arial"/>
          <w:color w:val="000000"/>
          <w:sz w:val="22"/>
          <w:szCs w:val="22"/>
          <w:lang w:eastAsia="ru-RU"/>
        </w:rPr>
        <w:t>Организация градостроительной экспозиции</w:t>
      </w:r>
    </w:p>
    <w:p w:rsidR="001F6945" w:rsidRPr="001F6945" w:rsidRDefault="001F6945" w:rsidP="001F6945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  <w:lang w:eastAsia="ru-RU"/>
        </w:rPr>
      </w:pPr>
      <w:r w:rsidRPr="001F6945">
        <w:rPr>
          <w:rFonts w:ascii="Arial" w:hAnsi="Arial" w:cs="Arial"/>
          <w:b/>
          <w:bCs/>
          <w:color w:val="000000"/>
          <w:sz w:val="22"/>
          <w:szCs w:val="22"/>
          <w:lang w:eastAsia="ru-RU"/>
        </w:rPr>
        <w:t>с 31 октября 2012 г. по 02 ноября 2012 г. в Администрации Взвадского сельского п</w:t>
      </w:r>
      <w:r w:rsidRPr="001F6945">
        <w:rPr>
          <w:rFonts w:ascii="Arial" w:hAnsi="Arial" w:cs="Arial"/>
          <w:b/>
          <w:bCs/>
          <w:color w:val="000000"/>
          <w:sz w:val="22"/>
          <w:szCs w:val="22"/>
          <w:lang w:eastAsia="ru-RU"/>
        </w:rPr>
        <w:t>о</w:t>
      </w:r>
      <w:r w:rsidRPr="001F6945">
        <w:rPr>
          <w:rFonts w:ascii="Arial" w:hAnsi="Arial" w:cs="Arial"/>
          <w:b/>
          <w:bCs/>
          <w:color w:val="000000"/>
          <w:sz w:val="22"/>
          <w:szCs w:val="22"/>
          <w:lang w:eastAsia="ru-RU"/>
        </w:rPr>
        <w:t>селения по адресу: д.Взвад, ул. Це</w:t>
      </w:r>
      <w:r w:rsidRPr="001F6945">
        <w:rPr>
          <w:rFonts w:ascii="Arial" w:hAnsi="Arial" w:cs="Arial"/>
          <w:b/>
          <w:bCs/>
          <w:color w:val="000000"/>
          <w:sz w:val="22"/>
          <w:szCs w:val="22"/>
          <w:lang w:eastAsia="ru-RU"/>
        </w:rPr>
        <w:t>н</w:t>
      </w:r>
      <w:r w:rsidRPr="001F6945">
        <w:rPr>
          <w:rFonts w:ascii="Arial" w:hAnsi="Arial" w:cs="Arial"/>
          <w:b/>
          <w:bCs/>
          <w:color w:val="000000"/>
          <w:sz w:val="22"/>
          <w:szCs w:val="22"/>
          <w:lang w:eastAsia="ru-RU"/>
        </w:rPr>
        <w:t>тральная, д.1</w:t>
      </w:r>
    </w:p>
    <w:p w:rsidR="001F6945" w:rsidRPr="001F6945" w:rsidRDefault="001F6945" w:rsidP="001F6945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  <w:lang w:eastAsia="ru-RU"/>
        </w:rPr>
      </w:pPr>
      <w:r w:rsidRPr="001F6945">
        <w:rPr>
          <w:rFonts w:ascii="Arial" w:hAnsi="Arial" w:cs="Arial"/>
          <w:color w:val="000000"/>
          <w:sz w:val="22"/>
          <w:szCs w:val="22"/>
          <w:lang w:eastAsia="ru-RU"/>
        </w:rPr>
        <w:lastRenderedPageBreak/>
        <w:t>дополнительное информирование о проведении публичных слушаний: </w:t>
      </w:r>
      <w:r w:rsidRPr="001F6945">
        <w:rPr>
          <w:rFonts w:ascii="Arial" w:hAnsi="Arial" w:cs="Arial"/>
          <w:color w:val="000000"/>
          <w:sz w:val="22"/>
          <w:szCs w:val="22"/>
          <w:u w:val="single"/>
          <w:lang w:eastAsia="ru-RU"/>
        </w:rPr>
        <w:t>размещение об</w:t>
      </w:r>
      <w:r w:rsidRPr="001F6945">
        <w:rPr>
          <w:rFonts w:ascii="Arial" w:hAnsi="Arial" w:cs="Arial"/>
          <w:color w:val="000000"/>
          <w:sz w:val="22"/>
          <w:szCs w:val="22"/>
          <w:u w:val="single"/>
          <w:lang w:eastAsia="ru-RU"/>
        </w:rPr>
        <w:t>ъ</w:t>
      </w:r>
      <w:r w:rsidRPr="001F6945">
        <w:rPr>
          <w:rFonts w:ascii="Arial" w:hAnsi="Arial" w:cs="Arial"/>
          <w:color w:val="000000"/>
          <w:sz w:val="22"/>
          <w:szCs w:val="22"/>
          <w:u w:val="single"/>
          <w:lang w:eastAsia="ru-RU"/>
        </w:rPr>
        <w:t>явлений о дате и времени публичных слушаний</w:t>
      </w:r>
    </w:p>
    <w:p w:rsidR="001F6945" w:rsidRPr="001F6945" w:rsidRDefault="001F6945" w:rsidP="001F6945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  <w:lang w:eastAsia="ru-RU"/>
        </w:rPr>
      </w:pPr>
      <w:r w:rsidRPr="001F6945">
        <w:rPr>
          <w:rFonts w:ascii="Arial" w:hAnsi="Arial" w:cs="Arial"/>
          <w:color w:val="000000"/>
          <w:sz w:val="22"/>
          <w:szCs w:val="22"/>
          <w:lang w:eastAsia="ru-RU"/>
        </w:rPr>
        <w:t>В ходе публичных слушаний по обобщенным материалам приняты к рассмотрению сл</w:t>
      </w:r>
      <w:r w:rsidRPr="001F6945">
        <w:rPr>
          <w:rFonts w:ascii="Arial" w:hAnsi="Arial" w:cs="Arial"/>
          <w:color w:val="000000"/>
          <w:sz w:val="22"/>
          <w:szCs w:val="22"/>
          <w:lang w:eastAsia="ru-RU"/>
        </w:rPr>
        <w:t>е</w:t>
      </w:r>
      <w:r w:rsidRPr="001F6945">
        <w:rPr>
          <w:rFonts w:ascii="Arial" w:hAnsi="Arial" w:cs="Arial"/>
          <w:color w:val="000000"/>
          <w:sz w:val="22"/>
          <w:szCs w:val="22"/>
          <w:lang w:eastAsia="ru-RU"/>
        </w:rPr>
        <w:t>дующие замечания и предложения:</w:t>
      </w:r>
    </w:p>
    <w:tbl>
      <w:tblPr>
        <w:tblW w:w="1018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80"/>
        <w:gridCol w:w="7609"/>
        <w:gridCol w:w="1796"/>
      </w:tblGrid>
      <w:tr w:rsidR="001F6945" w:rsidRPr="001F6945" w:rsidTr="001F6945">
        <w:trPr>
          <w:jc w:val="center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1F6945" w:rsidRPr="001F6945" w:rsidRDefault="001F6945" w:rsidP="001F694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1F6945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№ п/п</w:t>
            </w:r>
          </w:p>
          <w:p w:rsidR="001F6945" w:rsidRPr="001F6945" w:rsidRDefault="001F6945" w:rsidP="001F694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1F6945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1F6945" w:rsidRPr="001F6945" w:rsidRDefault="001F6945" w:rsidP="001F694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1F6945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Замечания и предложения</w:t>
            </w:r>
          </w:p>
          <w:p w:rsidR="001F6945" w:rsidRPr="001F6945" w:rsidRDefault="001F6945" w:rsidP="001F694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1F6945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1F6945" w:rsidRPr="001F6945" w:rsidRDefault="001F6945" w:rsidP="001F694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1F6945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Основание отклонения</w:t>
            </w:r>
          </w:p>
        </w:tc>
      </w:tr>
      <w:tr w:rsidR="001F6945" w:rsidRPr="001F6945" w:rsidTr="001F6945">
        <w:trPr>
          <w:jc w:val="center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1F6945" w:rsidRPr="001F6945" w:rsidRDefault="001F6945" w:rsidP="001F694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1F6945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1F6945" w:rsidRPr="001F6945" w:rsidRDefault="001F6945" w:rsidP="001F694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1F6945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   Положение о территориальном планиров</w:t>
            </w:r>
            <w:r w:rsidRPr="001F6945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а</w:t>
            </w:r>
            <w:r w:rsidRPr="001F6945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нии – в разделе II п.2.3. в жилую зону включить «личные подсобные хозяйства»</w:t>
            </w:r>
          </w:p>
          <w:p w:rsidR="001F6945" w:rsidRPr="001F6945" w:rsidRDefault="001F6945" w:rsidP="001F694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1F6945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1F6945" w:rsidRPr="001F6945" w:rsidRDefault="001F6945" w:rsidP="001F694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1F6945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F6945" w:rsidRPr="001F6945" w:rsidTr="001F6945">
        <w:trPr>
          <w:jc w:val="center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1F6945" w:rsidRPr="001F6945" w:rsidRDefault="001F6945" w:rsidP="001F694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1F6945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1F6945" w:rsidRPr="001F6945" w:rsidRDefault="001F6945" w:rsidP="001F694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1F6945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    Карта функциональных зон поселения: в пояснениях к условным обозначениям добавить запись «вышка сотовой связи», и в д.Взвад д</w:t>
            </w:r>
            <w:r w:rsidRPr="001F6945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о</w:t>
            </w:r>
            <w:r w:rsidRPr="001F6945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бавить  условное обозначение «Рыбзавод»;</w:t>
            </w:r>
          </w:p>
          <w:p w:rsidR="001F6945" w:rsidRPr="001F6945" w:rsidRDefault="001F6945" w:rsidP="001F694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1F6945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1F6945" w:rsidRPr="001F6945" w:rsidRDefault="001F6945" w:rsidP="001F694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1F6945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F6945" w:rsidRPr="001F6945" w:rsidTr="001F6945">
        <w:trPr>
          <w:jc w:val="center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1F6945" w:rsidRPr="001F6945" w:rsidRDefault="001F6945" w:rsidP="001F694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1F6945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1F6945" w:rsidRPr="001F6945" w:rsidRDefault="001F6945" w:rsidP="001F694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1F6945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    Карта  планируемого размещения объектов местного назначения:  в д.Взвад добавить у</w:t>
            </w:r>
            <w:r w:rsidRPr="001F6945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с</w:t>
            </w:r>
            <w:r w:rsidRPr="001F6945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ловное обозначение «Администрация».</w:t>
            </w:r>
          </w:p>
          <w:p w:rsidR="001F6945" w:rsidRPr="001F6945" w:rsidRDefault="001F6945" w:rsidP="001F694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1F694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  <w:p w:rsidR="001F6945" w:rsidRPr="001F6945" w:rsidRDefault="001F6945" w:rsidP="001F694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1F6945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1F6945" w:rsidRPr="001F6945" w:rsidRDefault="001F6945" w:rsidP="001F694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1F6945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1F6945" w:rsidRPr="001F6945" w:rsidTr="001F6945">
        <w:trPr>
          <w:jc w:val="center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1F6945" w:rsidRPr="001F6945" w:rsidRDefault="001F6945" w:rsidP="001F694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1F6945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1F6945" w:rsidRPr="001F6945" w:rsidRDefault="001F6945" w:rsidP="001F694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1F6945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    - Карта функциональных зон поселения, Карта градостроительн</w:t>
            </w:r>
            <w:r w:rsidRPr="001F6945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о</w:t>
            </w:r>
            <w:r w:rsidRPr="001F6945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го зонирования и в других картах где указаны эти зоны: в д.Подборовка и д.Корпово  изменить зону СХ 2 на Ж1, так как  з</w:t>
            </w:r>
            <w:r w:rsidRPr="001F6945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е</w:t>
            </w:r>
            <w:r w:rsidRPr="001F6945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мельные участки, выделя</w:t>
            </w:r>
            <w:r w:rsidRPr="001F6945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е</w:t>
            </w:r>
            <w:r w:rsidRPr="001F6945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мые в данных границах предоставляются для строительства жилья</w:t>
            </w:r>
          </w:p>
          <w:p w:rsidR="001F6945" w:rsidRPr="001F6945" w:rsidRDefault="001F6945" w:rsidP="001F694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1F6945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1F6945" w:rsidRPr="001F6945" w:rsidRDefault="001F6945" w:rsidP="001F694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1F6945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</w:tbl>
    <w:p w:rsidR="001F6945" w:rsidRPr="001F6945" w:rsidRDefault="001F6945" w:rsidP="001F6945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  <w:lang w:eastAsia="ru-RU"/>
        </w:rPr>
      </w:pPr>
      <w:r w:rsidRPr="001F6945">
        <w:rPr>
          <w:rFonts w:ascii="Arial" w:hAnsi="Arial" w:cs="Arial"/>
          <w:color w:val="000000"/>
          <w:sz w:val="22"/>
          <w:szCs w:val="22"/>
          <w:lang w:eastAsia="ru-RU"/>
        </w:rPr>
        <w:t> </w:t>
      </w:r>
    </w:p>
    <w:p w:rsidR="001F6945" w:rsidRPr="001F6945" w:rsidRDefault="001F6945" w:rsidP="001F6945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  <w:lang w:eastAsia="ru-RU"/>
        </w:rPr>
      </w:pPr>
      <w:r w:rsidRPr="001F6945">
        <w:rPr>
          <w:rFonts w:ascii="Arial" w:hAnsi="Arial" w:cs="Arial"/>
          <w:color w:val="000000"/>
          <w:sz w:val="22"/>
          <w:szCs w:val="22"/>
          <w:lang w:eastAsia="ru-RU"/>
        </w:rPr>
        <w:t> </w:t>
      </w:r>
    </w:p>
    <w:p w:rsidR="00790005" w:rsidRPr="001F6945" w:rsidRDefault="00790005" w:rsidP="001F6945">
      <w:pPr>
        <w:rPr>
          <w:sz w:val="22"/>
          <w:szCs w:val="22"/>
        </w:rPr>
      </w:pPr>
    </w:p>
    <w:sectPr w:rsidR="00790005" w:rsidRPr="001F6945" w:rsidSect="0080036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692" w:right="567" w:bottom="851" w:left="1985" w:header="28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4F5" w:rsidRDefault="00F104F5">
      <w:r>
        <w:separator/>
      </w:r>
    </w:p>
  </w:endnote>
  <w:endnote w:type="continuationSeparator" w:id="1">
    <w:p w:rsidR="00F104F5" w:rsidRDefault="00F104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005" w:rsidRDefault="0079000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005" w:rsidRDefault="00790005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005" w:rsidRDefault="0079000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4F5" w:rsidRDefault="00F104F5">
      <w:r>
        <w:separator/>
      </w:r>
    </w:p>
  </w:footnote>
  <w:footnote w:type="continuationSeparator" w:id="1">
    <w:p w:rsidR="00F104F5" w:rsidRDefault="00F104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005" w:rsidRDefault="00790005">
    <w:pPr>
      <w:pStyle w:val="ad"/>
    </w:pPr>
  </w:p>
  <w:p w:rsidR="00790005" w:rsidRDefault="00790005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005" w:rsidRDefault="0079000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embedSystemFonts/>
  <w:stylePaneFormatFilter w:val="0000"/>
  <w:doNotTrackMoves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44E4"/>
    <w:rsid w:val="0000374B"/>
    <w:rsid w:val="000D27D3"/>
    <w:rsid w:val="001F6945"/>
    <w:rsid w:val="0022095F"/>
    <w:rsid w:val="002456EA"/>
    <w:rsid w:val="0047468F"/>
    <w:rsid w:val="004D2E3D"/>
    <w:rsid w:val="00745A94"/>
    <w:rsid w:val="00790005"/>
    <w:rsid w:val="0080036E"/>
    <w:rsid w:val="00882AB2"/>
    <w:rsid w:val="00A723BF"/>
    <w:rsid w:val="00A9129B"/>
    <w:rsid w:val="00AF44E4"/>
    <w:rsid w:val="00BD2648"/>
    <w:rsid w:val="00BE06AD"/>
    <w:rsid w:val="00D1263C"/>
    <w:rsid w:val="00E17F49"/>
    <w:rsid w:val="00E268B9"/>
    <w:rsid w:val="00F10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426" w:firstLine="4677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pacing w:val="100"/>
      <w:sz w:val="4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ind w:left="0" w:firstLine="284"/>
      <w:jc w:val="both"/>
      <w:outlineLvl w:val="3"/>
    </w:pPr>
    <w:rPr>
      <w:b/>
      <w:sz w:val="24"/>
      <w:lang w:val="en-US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ind w:left="1440" w:firstLine="720"/>
      <w:jc w:val="both"/>
      <w:outlineLvl w:val="4"/>
    </w:pPr>
    <w:rPr>
      <w:b/>
      <w:sz w:val="36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both"/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4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3z0">
    <w:name w:val="WW8Num3z0"/>
    <w:rPr>
      <w:rFonts w:ascii="OpenSymbol" w:eastAsia="OpenSymbol" w:hAnsi="OpenSymbol" w:cs="OpenSymbol"/>
    </w:rPr>
  </w:style>
  <w:style w:type="character" w:customStyle="1" w:styleId="WW8Num5z0">
    <w:name w:val="WW8Num5z0"/>
    <w:rPr>
      <w:sz w:val="24"/>
      <w:szCs w:val="24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8z0">
    <w:name w:val="WW8Num18z0"/>
    <w:rPr>
      <w:rFonts w:ascii="Symbol" w:hAnsi="Symbol" w:cs="Symbol"/>
      <w:color w:val="auto"/>
      <w:sz w:val="48"/>
      <w:szCs w:val="48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21z0">
    <w:name w:val="WW8Num21z0"/>
    <w:rPr>
      <w:rFonts w:ascii="Times New Roman" w:eastAsia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4z0">
    <w:name w:val="WW8Num44z0"/>
    <w:rPr>
      <w:rFonts w:ascii="Symbol" w:hAnsi="Symbol" w:cs="Symbol"/>
    </w:rPr>
  </w:style>
  <w:style w:type="character" w:customStyle="1" w:styleId="10">
    <w:name w:val="Основной шрифт абзаца1"/>
  </w:style>
  <w:style w:type="character" w:customStyle="1" w:styleId="30">
    <w:name w:val="Заголовок 3 Знак"/>
    <w:rPr>
      <w:b/>
      <w:spacing w:val="100"/>
      <w:sz w:val="40"/>
      <w:lang w:val="ru-RU" w:bidi="ar-SA"/>
    </w:rPr>
  </w:style>
  <w:style w:type="character" w:customStyle="1" w:styleId="31">
    <w:name w:val="Основной текст 3 Знак1"/>
    <w:rPr>
      <w:sz w:val="16"/>
      <w:szCs w:val="16"/>
      <w:lang w:val="ru-RU" w:bidi="ar-SA"/>
    </w:rPr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10"/>
  </w:style>
  <w:style w:type="character" w:customStyle="1" w:styleId="20">
    <w:name w:val="Основной текст 2 Знак"/>
    <w:basedOn w:val="10"/>
  </w:style>
  <w:style w:type="paragraph" w:customStyle="1" w:styleId="a5">
    <w:name w:val="Заголовок"/>
    <w:basedOn w:val="a"/>
    <w:next w:val="a6"/>
    <w:pPr>
      <w:ind w:firstLine="284"/>
      <w:jc w:val="center"/>
    </w:pPr>
    <w:rPr>
      <w:b/>
      <w:sz w:val="28"/>
    </w:rPr>
  </w:style>
  <w:style w:type="paragraph" w:styleId="a6">
    <w:name w:val="Body Text"/>
    <w:basedOn w:val="a"/>
    <w:pPr>
      <w:jc w:val="both"/>
    </w:pPr>
    <w:rPr>
      <w:sz w:val="24"/>
    </w:r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9">
    <w:name w:val="Body Text Indent"/>
    <w:basedOn w:val="a"/>
    <w:pPr>
      <w:ind w:firstLine="5529"/>
    </w:pPr>
    <w:rPr>
      <w:sz w:val="24"/>
    </w:rPr>
  </w:style>
  <w:style w:type="paragraph" w:customStyle="1" w:styleId="21">
    <w:name w:val="Основной текст с отступом 21"/>
    <w:basedOn w:val="a"/>
    <w:pPr>
      <w:ind w:firstLine="284"/>
      <w:jc w:val="center"/>
    </w:pPr>
    <w:rPr>
      <w:b/>
      <w:sz w:val="40"/>
    </w:rPr>
  </w:style>
  <w:style w:type="paragraph" w:customStyle="1" w:styleId="310">
    <w:name w:val="Основной текст с отступом 31"/>
    <w:basedOn w:val="a"/>
    <w:pPr>
      <w:ind w:firstLine="720"/>
      <w:jc w:val="both"/>
    </w:pPr>
    <w:rPr>
      <w:sz w:val="24"/>
    </w:rPr>
  </w:style>
  <w:style w:type="paragraph" w:styleId="aa">
    <w:name w:val="footer"/>
    <w:basedOn w:val="a"/>
    <w:pPr>
      <w:tabs>
        <w:tab w:val="center" w:pos="4153"/>
        <w:tab w:val="right" w:pos="8306"/>
      </w:tabs>
    </w:pPr>
    <w:rPr>
      <w:sz w:val="24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2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customStyle="1" w:styleId="31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c">
    <w:name w:val="Normal (Web)"/>
    <w:basedOn w:val="a"/>
    <w:uiPriority w:val="99"/>
    <w:pPr>
      <w:spacing w:before="100" w:after="100"/>
    </w:pPr>
    <w:rPr>
      <w:sz w:val="24"/>
      <w:szCs w:val="24"/>
    </w:rPr>
  </w:style>
  <w:style w:type="paragraph" w:styleId="ad">
    <w:name w:val="header"/>
    <w:basedOn w:val="a"/>
    <w:pPr>
      <w:tabs>
        <w:tab w:val="center" w:pos="4153"/>
        <w:tab w:val="right" w:pos="8306"/>
      </w:tabs>
    </w:pPr>
  </w:style>
  <w:style w:type="paragraph" w:customStyle="1" w:styleId="ae">
    <w:name w:val="Знак Знак Знак Знак Знак Знак Знак"/>
    <w:basedOn w:val="a"/>
    <w:pPr>
      <w:spacing w:before="100" w:after="100"/>
      <w:jc w:val="both"/>
    </w:pPr>
    <w:rPr>
      <w:rFonts w:ascii="Tahoma" w:hAnsi="Tahoma" w:cs="Tahoma"/>
      <w:lang w:val="en-US"/>
    </w:rPr>
  </w:style>
  <w:style w:type="paragraph" w:customStyle="1" w:styleId="af">
    <w:name w:val=" Знак"/>
    <w:basedOn w:val="a"/>
    <w:pPr>
      <w:spacing w:before="100" w:after="100"/>
      <w:jc w:val="both"/>
    </w:pPr>
    <w:rPr>
      <w:rFonts w:ascii="Tahoma" w:hAnsi="Tahoma" w:cs="Tahoma"/>
      <w:lang w:val="en-US"/>
    </w:rPr>
  </w:style>
  <w:style w:type="paragraph" w:customStyle="1" w:styleId="fn2r">
    <w:name w:val="fn2r"/>
    <w:basedOn w:val="a"/>
    <w:pPr>
      <w:spacing w:before="100" w:after="100"/>
    </w:pPr>
    <w:rPr>
      <w:sz w:val="24"/>
      <w:szCs w:val="24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0">
    <w:name w:val="Знак Знак Знак Знак Знак Знак Знак Знак"/>
    <w:basedOn w:val="a"/>
    <w:pPr>
      <w:spacing w:before="100" w:after="100"/>
    </w:pPr>
    <w:rPr>
      <w:rFonts w:ascii="Tahoma" w:hAnsi="Tahoma" w:cs="Tahoma"/>
      <w:lang w:val="en-US"/>
    </w:rPr>
  </w:style>
  <w:style w:type="paragraph" w:customStyle="1" w:styleId="af1">
    <w:name w:val="Знак Знак Знак Знак Знак Знак Знак Знак Знак Знак Знак"/>
    <w:basedOn w:val="a"/>
    <w:pPr>
      <w:spacing w:before="100" w:after="100"/>
      <w:jc w:val="both"/>
    </w:pPr>
    <w:rPr>
      <w:rFonts w:ascii="Tahoma" w:hAnsi="Tahoma" w:cs="Tahoma"/>
      <w:lang w:val="en-US"/>
    </w:rPr>
  </w:style>
  <w:style w:type="paragraph" w:customStyle="1" w:styleId="ConsNormal">
    <w:name w:val="ConsNormal"/>
    <w:pPr>
      <w:widowControl w:val="0"/>
      <w:suppressAutoHyphens/>
      <w:ind w:firstLine="720"/>
    </w:pPr>
    <w:rPr>
      <w:rFonts w:ascii="Arial" w:hAnsi="Arial" w:cs="Arial"/>
      <w:lang w:eastAsia="zh-CN"/>
    </w:rPr>
  </w:style>
  <w:style w:type="paragraph" w:customStyle="1" w:styleId="af2">
    <w:name w:val="Знак"/>
    <w:basedOn w:val="a"/>
    <w:pPr>
      <w:spacing w:before="100" w:after="100"/>
      <w:jc w:val="both"/>
    </w:pPr>
    <w:rPr>
      <w:rFonts w:ascii="Tahoma" w:hAnsi="Tahoma" w:cs="Tahoma"/>
      <w:lang w:val="en-US"/>
    </w:rPr>
  </w:style>
  <w:style w:type="paragraph" w:customStyle="1" w:styleId="af3">
    <w:name w:val="Знак Знак Знак Знак Знак"/>
    <w:basedOn w:val="a"/>
    <w:pPr>
      <w:spacing w:before="100" w:after="100"/>
      <w:jc w:val="both"/>
    </w:pPr>
    <w:rPr>
      <w:rFonts w:ascii="Tahoma" w:hAnsi="Tahoma" w:cs="Tahoma"/>
      <w:lang w:val="en-US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customStyle="1" w:styleId="Standard">
    <w:name w:val="Standard"/>
    <w:pPr>
      <w:widowControl w:val="0"/>
      <w:suppressAutoHyphens/>
    </w:pPr>
    <w:rPr>
      <w:rFonts w:eastAsia="Arial Unicode MS" w:cs="Mangal"/>
      <w:kern w:val="1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pPr>
      <w:suppressLineNumbers/>
      <w:textAlignment w:val="baseline"/>
    </w:pPr>
  </w:style>
  <w:style w:type="paragraph" w:customStyle="1" w:styleId="af4">
    <w:name w:val="подпись к объекту"/>
    <w:basedOn w:val="a"/>
    <w:next w:val="a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customStyle="1" w:styleId="ConsPlusNormal0">
    <w:name w:val="  ConsPlusNormal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af5">
    <w:name w:val="Содержимое таблицы"/>
    <w:basedOn w:val="a"/>
    <w:pPr>
      <w:suppressLineNumbers/>
    </w:pPr>
  </w:style>
  <w:style w:type="paragraph" w:customStyle="1" w:styleId="af6">
    <w:name w:val="Заголовок таблицы"/>
    <w:basedOn w:val="af5"/>
    <w:pPr>
      <w:jc w:val="center"/>
    </w:pPr>
    <w:rPr>
      <w:b/>
      <w:bCs/>
    </w:rPr>
  </w:style>
  <w:style w:type="paragraph" w:styleId="af7">
    <w:name w:val="Title"/>
    <w:basedOn w:val="a"/>
    <w:next w:val="af8"/>
    <w:link w:val="af9"/>
    <w:qFormat/>
    <w:rsid w:val="00BD2648"/>
    <w:pPr>
      <w:keepNext/>
      <w:widowControl w:val="0"/>
      <w:suppressAutoHyphens/>
      <w:autoSpaceDE w:val="0"/>
      <w:spacing w:before="240" w:after="120"/>
      <w:ind w:firstLine="709"/>
      <w:jc w:val="both"/>
    </w:pPr>
    <w:rPr>
      <w:rFonts w:ascii="Arial" w:eastAsia="Lucida Sans Unicode" w:hAnsi="Arial" w:cs="Tahoma"/>
      <w:color w:val="000000"/>
      <w:sz w:val="28"/>
      <w:szCs w:val="28"/>
      <w:lang w:eastAsia="ar-SA"/>
    </w:rPr>
  </w:style>
  <w:style w:type="paragraph" w:styleId="af8">
    <w:name w:val="Subtitle"/>
    <w:basedOn w:val="a"/>
    <w:qFormat/>
    <w:rsid w:val="00BD2648"/>
    <w:pPr>
      <w:spacing w:after="60"/>
      <w:jc w:val="center"/>
      <w:outlineLvl w:val="1"/>
    </w:pPr>
    <w:rPr>
      <w:rFonts w:ascii="Arial" w:hAnsi="Arial" w:cs="Arial"/>
      <w:sz w:val="24"/>
      <w:szCs w:val="24"/>
      <w:lang w:eastAsia="ru-RU"/>
    </w:rPr>
  </w:style>
  <w:style w:type="character" w:customStyle="1" w:styleId="af9">
    <w:name w:val="Название Знак"/>
    <w:link w:val="af7"/>
    <w:rsid w:val="00BD2648"/>
    <w:rPr>
      <w:rFonts w:ascii="Arial" w:eastAsia="Lucida Sans Unicode" w:hAnsi="Arial" w:cs="Tahoma"/>
      <w:color w:val="000000"/>
      <w:sz w:val="28"/>
      <w:szCs w:val="28"/>
      <w:lang w:val="ru-RU" w:eastAsia="ar-SA" w:bidi="ar-SA"/>
    </w:rPr>
  </w:style>
  <w:style w:type="paragraph" w:customStyle="1" w:styleId="13">
    <w:name w:val="Знак Знак1"/>
    <w:basedOn w:val="a"/>
    <w:rsid w:val="004D2E3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styleId="afa">
    <w:name w:val="Strong"/>
    <w:basedOn w:val="a0"/>
    <w:uiPriority w:val="22"/>
    <w:qFormat/>
    <w:rsid w:val="001F69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8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Старорусского</vt:lpstr>
    </vt:vector>
  </TitlesOfParts>
  <Company>Microsoft</Company>
  <LinksUpToDate>false</LinksUpToDate>
  <CharactersWithSpaces>2361</CharactersWithSpaces>
  <SharedDoc>false</SharedDoc>
  <HLinks>
    <vt:vector size="12" baseType="variant">
      <vt:variant>
        <vt:i4>262224</vt:i4>
      </vt:variant>
      <vt:variant>
        <vt:i4>3</vt:i4>
      </vt:variant>
      <vt:variant>
        <vt:i4>0</vt:i4>
      </vt:variant>
      <vt:variant>
        <vt:i4>5</vt:i4>
      </vt:variant>
      <vt:variant>
        <vt:lpwstr>http://www./</vt:lpwstr>
      </vt:variant>
      <vt:variant>
        <vt:lpwstr/>
      </vt:variant>
      <vt:variant>
        <vt:i4>7995430</vt:i4>
      </vt:variant>
      <vt:variant>
        <vt:i4>0</vt:i4>
      </vt:variant>
      <vt:variant>
        <vt:i4>0</vt:i4>
      </vt:variant>
      <vt:variant>
        <vt:i4>5</vt:i4>
      </vt:variant>
      <vt:variant>
        <vt:lpwstr>http://www.admrussa.ru/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Старорусского</dc:title>
  <dc:creator>buh</dc:creator>
  <cp:lastModifiedBy>Пользователь Windows</cp:lastModifiedBy>
  <cp:revision>2</cp:revision>
  <cp:lastPrinted>2013-10-29T13:41:00Z</cp:lastPrinted>
  <dcterms:created xsi:type="dcterms:W3CDTF">2023-04-14T11:36:00Z</dcterms:created>
  <dcterms:modified xsi:type="dcterms:W3CDTF">2023-04-14T11:36:00Z</dcterms:modified>
</cp:coreProperties>
</file>